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A4" w:rsidRDefault="00A71B0E" w:rsidP="000D5651">
      <w:pPr>
        <w:pStyle w:val="Heading1"/>
        <w:jc w:val="center"/>
        <w:rPr>
          <w:rFonts w:ascii="Arial" w:hAnsi="Arial"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>
            <wp:extent cx="1857375" cy="1314450"/>
            <wp:effectExtent l="0" t="0" r="9525" b="0"/>
            <wp:docPr id="1" name="Picture 1" descr="KCMLK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MLKlogo_v_b_m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51" w:rsidRPr="000D5651" w:rsidRDefault="000D5651" w:rsidP="000D5651"/>
    <w:p w:rsidR="00EC3CA4" w:rsidRDefault="00EC3CA4">
      <w:pPr>
        <w:pStyle w:val="Heading1"/>
        <w:jc w:val="center"/>
        <w:rPr>
          <w:rFonts w:ascii="Arial" w:hAnsi="Arial"/>
          <w:sz w:val="48"/>
          <w:szCs w:val="48"/>
        </w:rPr>
      </w:pPr>
      <w:r w:rsidRPr="003A60B3">
        <w:rPr>
          <w:rFonts w:ascii="Arial" w:hAnsi="Arial"/>
          <w:sz w:val="48"/>
          <w:szCs w:val="48"/>
        </w:rPr>
        <w:t>King Coun</w:t>
      </w:r>
      <w:r w:rsidR="004966EB">
        <w:rPr>
          <w:rFonts w:ascii="Arial" w:hAnsi="Arial"/>
          <w:sz w:val="48"/>
          <w:szCs w:val="48"/>
        </w:rPr>
        <w:t>ty Comprehensive Plan 2012</w:t>
      </w:r>
      <w:r w:rsidR="003B1811">
        <w:rPr>
          <w:rFonts w:ascii="Arial" w:hAnsi="Arial"/>
          <w:sz w:val="48"/>
          <w:szCs w:val="48"/>
        </w:rPr>
        <w:t xml:space="preserve"> (2013 Update)</w:t>
      </w:r>
    </w:p>
    <w:p w:rsidR="00137F54" w:rsidRPr="00137F54" w:rsidRDefault="00137F54" w:rsidP="00137F54"/>
    <w:p w:rsidR="00EC3CA4" w:rsidRDefault="004966EB">
      <w:pPr>
        <w:pStyle w:val="Heading2"/>
        <w:rPr>
          <w:rFonts w:cs="Arial"/>
          <w:b w:val="0"/>
          <w:sz w:val="20"/>
        </w:rPr>
      </w:pPr>
      <w:r w:rsidRPr="00BD11B3">
        <w:rPr>
          <w:rFonts w:cs="Arial"/>
          <w:b w:val="0"/>
          <w:sz w:val="20"/>
        </w:rPr>
        <w:t xml:space="preserve">Adopted </w:t>
      </w:r>
      <w:r>
        <w:rPr>
          <w:rFonts w:cs="Arial"/>
          <w:b w:val="0"/>
          <w:sz w:val="20"/>
        </w:rPr>
        <w:t>December 3, 2012</w:t>
      </w:r>
      <w:bookmarkStart w:id="0" w:name="_GoBack"/>
      <w:bookmarkEnd w:id="0"/>
    </w:p>
    <w:p w:rsidR="003B1811" w:rsidRPr="003B1811" w:rsidRDefault="003B1811" w:rsidP="003B1811">
      <w:pPr>
        <w:jc w:val="center"/>
        <w:rPr>
          <w:sz w:val="20"/>
        </w:rPr>
      </w:pPr>
      <w:r>
        <w:rPr>
          <w:sz w:val="20"/>
        </w:rPr>
        <w:t>Update adopted November 4, 2013</w:t>
      </w:r>
    </w:p>
    <w:p w:rsidR="00137F54" w:rsidRDefault="00137F54"/>
    <w:p w:rsidR="00137F54" w:rsidRDefault="00137F54"/>
    <w:p w:rsidR="00137F54" w:rsidRDefault="00A71B0E">
      <w:r>
        <w:rPr>
          <w:noProof/>
        </w:rPr>
        <w:drawing>
          <wp:inline distT="0" distB="0" distL="0" distR="0">
            <wp:extent cx="5753100" cy="3819525"/>
            <wp:effectExtent l="0" t="0" r="0" b="9525"/>
            <wp:docPr id="2" name="Picture 2" descr="DSC_0063000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6300001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B4" w:rsidRDefault="009370B4"/>
    <w:p w:rsidR="009370B4" w:rsidRDefault="009370B4"/>
    <w:p w:rsidR="00137F54" w:rsidRDefault="00137F54"/>
    <w:p w:rsidR="00171BC3" w:rsidRPr="00560747" w:rsidRDefault="00171BC3">
      <w:pPr>
        <w:rPr>
          <w:rFonts w:cs="Arial"/>
        </w:rPr>
      </w:pPr>
    </w:p>
    <w:p w:rsidR="00171BC3" w:rsidRPr="00560747" w:rsidRDefault="00171BC3" w:rsidP="00171BC3">
      <w:pPr>
        <w:jc w:val="center"/>
        <w:rPr>
          <w:rFonts w:cs="Arial"/>
        </w:rPr>
      </w:pPr>
      <w:r w:rsidRPr="00560747">
        <w:rPr>
          <w:rFonts w:cs="Arial"/>
        </w:rPr>
        <w:t xml:space="preserve">King County Department of </w:t>
      </w:r>
      <w:r w:rsidR="004966EB">
        <w:rPr>
          <w:rFonts w:cs="Arial"/>
        </w:rPr>
        <w:t>Permitting and Environmental Review</w:t>
      </w:r>
    </w:p>
    <w:p w:rsidR="00171BC3" w:rsidRPr="00560747" w:rsidRDefault="004966EB" w:rsidP="00171BC3">
      <w:pPr>
        <w:jc w:val="center"/>
        <w:rPr>
          <w:rFonts w:cs="Arial"/>
        </w:rPr>
      </w:pPr>
      <w:r>
        <w:rPr>
          <w:rFonts w:cs="Arial"/>
        </w:rPr>
        <w:t>35030 SE Douglas St., Suite 210</w:t>
      </w:r>
    </w:p>
    <w:p w:rsidR="00171BC3" w:rsidRPr="00560747" w:rsidRDefault="004966EB" w:rsidP="00171BC3">
      <w:pPr>
        <w:jc w:val="center"/>
        <w:rPr>
          <w:rFonts w:cs="Arial"/>
        </w:rPr>
      </w:pPr>
      <w:r>
        <w:rPr>
          <w:rFonts w:cs="Arial"/>
        </w:rPr>
        <w:t>Snoqualmie</w:t>
      </w:r>
      <w:r w:rsidR="00171BC3" w:rsidRPr="00560747">
        <w:rPr>
          <w:rFonts w:cs="Arial"/>
        </w:rPr>
        <w:t xml:space="preserve">, </w:t>
      </w:r>
      <w:smartTag w:uri="urn:schemas-microsoft-com:office:smarttags" w:element="State">
        <w:r w:rsidR="00171BC3" w:rsidRPr="00560747">
          <w:rPr>
            <w:rFonts w:cs="Arial"/>
          </w:rPr>
          <w:t>WA</w:t>
        </w:r>
      </w:smartTag>
      <w:r>
        <w:rPr>
          <w:rFonts w:cs="Arial"/>
        </w:rPr>
        <w:t xml:space="preserve">  98065-9266</w:t>
      </w:r>
    </w:p>
    <w:sectPr w:rsidR="00171BC3" w:rsidRPr="00560747" w:rsidSect="000D5651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6EB" w:rsidRDefault="004966EB">
      <w:r>
        <w:separator/>
      </w:r>
    </w:p>
  </w:endnote>
  <w:endnote w:type="continuationSeparator" w:id="0">
    <w:p w:rsidR="004966EB" w:rsidRDefault="00496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6EB" w:rsidRDefault="004966EB">
      <w:r>
        <w:separator/>
      </w:r>
    </w:p>
  </w:footnote>
  <w:footnote w:type="continuationSeparator" w:id="0">
    <w:p w:rsidR="004966EB" w:rsidRDefault="00496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EB" w:rsidRDefault="004966EB" w:rsidP="007531C7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383"/>
    <w:rsid w:val="000D5651"/>
    <w:rsid w:val="00137F54"/>
    <w:rsid w:val="00165FBA"/>
    <w:rsid w:val="00171BC3"/>
    <w:rsid w:val="00173477"/>
    <w:rsid w:val="002518F8"/>
    <w:rsid w:val="002B3CF5"/>
    <w:rsid w:val="002D4D5D"/>
    <w:rsid w:val="003A60B3"/>
    <w:rsid w:val="003B1811"/>
    <w:rsid w:val="00470A8B"/>
    <w:rsid w:val="004966EB"/>
    <w:rsid w:val="004B2074"/>
    <w:rsid w:val="00560747"/>
    <w:rsid w:val="00565B90"/>
    <w:rsid w:val="005677DD"/>
    <w:rsid w:val="00584B85"/>
    <w:rsid w:val="005C4383"/>
    <w:rsid w:val="007531C7"/>
    <w:rsid w:val="009370B4"/>
    <w:rsid w:val="00A71B0E"/>
    <w:rsid w:val="00AD00D5"/>
    <w:rsid w:val="00C4486A"/>
    <w:rsid w:val="00D0383D"/>
    <w:rsid w:val="00E22403"/>
    <w:rsid w:val="00EC3CA4"/>
    <w:rsid w:val="00EC4E6E"/>
    <w:rsid w:val="00F7163B"/>
    <w:rsid w:val="00FC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3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0383D"/>
    <w:pPr>
      <w:keepNext/>
      <w:tabs>
        <w:tab w:val="left" w:pos="3060"/>
        <w:tab w:val="left" w:pos="3240"/>
      </w:tabs>
      <w:outlineLvl w:val="0"/>
    </w:pPr>
    <w:rPr>
      <w:rFonts w:ascii="Times New Roman" w:hAnsi="Times New Roman"/>
      <w:b/>
      <w:color w:val="000000"/>
      <w:sz w:val="22"/>
    </w:rPr>
  </w:style>
  <w:style w:type="paragraph" w:styleId="Heading2">
    <w:name w:val="heading 2"/>
    <w:basedOn w:val="Normal"/>
    <w:next w:val="Normal"/>
    <w:qFormat/>
    <w:rsid w:val="00D0383D"/>
    <w:pPr>
      <w:keepNext/>
      <w:jc w:val="center"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D0383D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31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31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3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060"/>
        <w:tab w:val="left" w:pos="3240"/>
      </w:tabs>
      <w:outlineLvl w:val="0"/>
    </w:pPr>
    <w:rPr>
      <w:rFonts w:ascii="Times New Roman" w:hAnsi="Times New Roman"/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531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31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3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2002 King County Comprehensive Plan Amendments</vt:lpstr>
    </vt:vector>
  </TitlesOfParts>
  <Company>King County - ORPP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2002 King County Comprehensive Plan Amendments</dc:title>
  <dc:creator>Karen Wolf</dc:creator>
  <cp:lastModifiedBy>Author</cp:lastModifiedBy>
  <cp:revision>2</cp:revision>
  <cp:lastPrinted>2012-02-17T17:16:00Z</cp:lastPrinted>
  <dcterms:created xsi:type="dcterms:W3CDTF">2013-11-27T22:58:00Z</dcterms:created>
  <dcterms:modified xsi:type="dcterms:W3CDTF">2013-11-27T22:58:00Z</dcterms:modified>
</cp:coreProperties>
</file>