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29CF" w:rsidRDefault="00A029CF" w:rsidP="00A029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West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MLK</w:t>
      </w:r>
    </w:p>
    <w:p w:rsidR="00A029CF" w:rsidRDefault="00A029CF" w:rsidP="00A029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OICW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1845C9">
        <w:rPr>
          <w:rFonts w:ascii="Arial" w:hAnsi="Arial" w:cs="Arial"/>
          <w:sz w:val="20"/>
        </w:rPr>
        <w:t>West Seattle</w:t>
      </w:r>
    </w:p>
    <w:p w:rsidR="00A029CF" w:rsidRDefault="00A029CF" w:rsidP="00A029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South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King South West</w:t>
      </w:r>
    </w:p>
    <w:p w:rsidR="00FC0826" w:rsidRDefault="001845C9" w:rsidP="001845C9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Private</w:t>
      </w: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626AA3" w:rsidP="005C773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:rsidR="00FC0826" w:rsidRDefault="00626AA3" w:rsidP="00C20F6F">
      <w:pPr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C0826" w:rsidRPr="00560295" w:rsidRDefault="00FC08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FC0826" w:rsidRDefault="00626A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FC0826">
              <w:rPr>
                <w:rFonts w:ascii="Arial" w:hAnsi="Arial"/>
                <w:sz w:val="20"/>
              </w:rPr>
              <w:t>Dependency of:</w:t>
            </w: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 w:rsidP="00626A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C0826" w:rsidRPr="00560295" w:rsidRDefault="00FC0826">
            <w:pPr>
              <w:rPr>
                <w:rFonts w:ascii="Arial" w:hAnsi="Arial"/>
                <w:sz w:val="10"/>
                <w:szCs w:val="10"/>
              </w:rPr>
            </w:pPr>
          </w:p>
          <w:p w:rsidR="00FC0826" w:rsidRPr="00A53B56" w:rsidRDefault="00FC0826">
            <w:pPr>
              <w:rPr>
                <w:rFonts w:ascii="Arial" w:hAnsi="Arial"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53B56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0826" w:rsidRDefault="00FC0826">
            <w:pPr>
              <w:rPr>
                <w:rFonts w:ascii="Arial" w:hAnsi="Arial"/>
                <w:sz w:val="20"/>
              </w:rPr>
            </w:pPr>
          </w:p>
          <w:p w:rsidR="00FC0826" w:rsidRPr="00A53B56" w:rsidRDefault="00C20F6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Stipulated </w:t>
            </w:r>
            <w:r w:rsidR="00FC082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 xml:space="preserve">rder </w:t>
            </w:r>
            <w:r w:rsidR="00626AA3">
              <w:rPr>
                <w:rFonts w:ascii="Arial" w:hAnsi="Arial"/>
                <w:b/>
                <w:sz w:val="22"/>
                <w:szCs w:val="22"/>
              </w:rPr>
              <w:t xml:space="preserve">Continuing </w:t>
            </w:r>
            <w:r>
              <w:rPr>
                <w:rFonts w:ascii="Arial" w:hAnsi="Arial"/>
                <w:b/>
                <w:sz w:val="22"/>
                <w:szCs w:val="22"/>
              </w:rPr>
              <w:t>Pretrial Hearing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</w:p>
          <w:p w:rsidR="00FC0826" w:rsidRPr="00A53B56" w:rsidRDefault="00FC0826" w:rsidP="00C20F6F">
            <w:pPr>
              <w:rPr>
                <w:rFonts w:ascii="Arial" w:hAnsi="Arial"/>
                <w:sz w:val="20"/>
              </w:rPr>
            </w:pPr>
            <w:r w:rsidRPr="00A53B56">
              <w:rPr>
                <w:rFonts w:ascii="Arial" w:hAnsi="Arial"/>
                <w:sz w:val="20"/>
              </w:rPr>
              <w:t>Clerk’s Action Required.</w:t>
            </w:r>
            <w:r w:rsidR="00626AA3">
              <w:rPr>
                <w:rFonts w:ascii="Arial" w:hAnsi="Arial"/>
                <w:sz w:val="20"/>
              </w:rPr>
              <w:t xml:space="preserve">   </w:t>
            </w:r>
            <w:r w:rsidR="00626AA3" w:rsidRPr="00A53B56">
              <w:rPr>
                <w:rFonts w:ascii="Arial" w:hAnsi="Arial"/>
                <w:b/>
                <w:sz w:val="22"/>
                <w:szCs w:val="22"/>
              </w:rPr>
              <w:t>(OR</w:t>
            </w:r>
            <w:r w:rsidR="00C20F6F">
              <w:rPr>
                <w:rFonts w:ascii="Arial" w:hAnsi="Arial"/>
                <w:b/>
                <w:sz w:val="22"/>
                <w:szCs w:val="22"/>
              </w:rPr>
              <w:t>CNTST</w:t>
            </w:r>
            <w:r w:rsidR="00626AA3" w:rsidRPr="00A53B5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FC0826" w:rsidRDefault="00FC0826">
      <w:pPr>
        <w:jc w:val="both"/>
        <w:rPr>
          <w:rFonts w:ascii="Arial" w:hAnsi="Arial"/>
          <w:sz w:val="20"/>
        </w:rPr>
      </w:pPr>
    </w:p>
    <w:p w:rsidR="0000585A" w:rsidRDefault="00626AA3" w:rsidP="0000585A">
      <w:pPr>
        <w:tabs>
          <w:tab w:val="left" w:pos="-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C20F6F">
        <w:rPr>
          <w:rFonts w:ascii="Arial" w:hAnsi="Arial"/>
          <w:sz w:val="20"/>
        </w:rPr>
        <w:t xml:space="preserve">he parties are moving to continue the Pretrial Hearing to </w:t>
      </w:r>
      <w:r w:rsidR="00C20F6F">
        <w:rPr>
          <w:rFonts w:ascii="Arial" w:hAnsi="Arial"/>
          <w:b/>
          <w:sz w:val="20"/>
          <w:u w:val="single"/>
        </w:rPr>
        <w:tab/>
      </w:r>
      <w:r w:rsidR="00C20F6F">
        <w:rPr>
          <w:rFonts w:ascii="Arial" w:hAnsi="Arial"/>
          <w:b/>
          <w:sz w:val="20"/>
          <w:u w:val="single"/>
        </w:rPr>
        <w:tab/>
      </w:r>
      <w:r w:rsidR="00C20F6F">
        <w:rPr>
          <w:rFonts w:ascii="Arial" w:hAnsi="Arial"/>
          <w:b/>
          <w:sz w:val="20"/>
          <w:u w:val="single"/>
        </w:rPr>
        <w:tab/>
      </w:r>
      <w:r w:rsidR="00C20F6F">
        <w:rPr>
          <w:rFonts w:ascii="Arial" w:hAnsi="Arial"/>
          <w:b/>
          <w:sz w:val="20"/>
          <w:u w:val="single"/>
        </w:rPr>
        <w:tab/>
      </w:r>
      <w:r w:rsidR="0000585A">
        <w:rPr>
          <w:rFonts w:ascii="Arial" w:hAnsi="Arial"/>
          <w:sz w:val="20"/>
        </w:rPr>
        <w:t xml:space="preserve"> at </w:t>
      </w:r>
    </w:p>
    <w:p w:rsidR="0000585A" w:rsidRDefault="0000585A" w:rsidP="0000585A">
      <w:pPr>
        <w:tabs>
          <w:tab w:val="left" w:pos="-720"/>
        </w:tabs>
        <w:spacing w:before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8:30 am in Room E-</w:t>
      </w:r>
      <w:r w:rsidR="003A03F4">
        <w:rPr>
          <w:rFonts w:ascii="Arial" w:hAnsi="Arial" w:cs="Arial"/>
          <w:sz w:val="20"/>
        </w:rPr>
        <w:t>863</w:t>
      </w:r>
      <w:r>
        <w:rPr>
          <w:rFonts w:ascii="Arial" w:hAnsi="Arial" w:cs="Arial"/>
          <w:sz w:val="20"/>
        </w:rPr>
        <w:t>, KCCH, 516 3</w:t>
      </w:r>
      <w:r w:rsidRPr="0000585A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Avenue, Seattle, WA</w:t>
      </w:r>
    </w:p>
    <w:p w:rsidR="0000585A" w:rsidRDefault="0000585A" w:rsidP="0000585A">
      <w:pPr>
        <w:tabs>
          <w:tab w:val="left" w:pos="-720"/>
        </w:tabs>
        <w:ind w:left="72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1:30 pm in Room 1L, MRJC, 401 4</w:t>
      </w:r>
      <w:r w:rsidRPr="0000585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Avenue North, Kent, WA</w:t>
      </w:r>
      <w:r w:rsidR="00C20F6F">
        <w:rPr>
          <w:rFonts w:ascii="Arial" w:hAnsi="Arial"/>
          <w:sz w:val="20"/>
        </w:rPr>
        <w:t xml:space="preserve"> </w:t>
      </w:r>
    </w:p>
    <w:p w:rsidR="0000585A" w:rsidRDefault="0000585A" w:rsidP="0000585A">
      <w:pPr>
        <w:tabs>
          <w:tab w:val="left" w:pos="-720"/>
        </w:tabs>
        <w:jc w:val="both"/>
        <w:rPr>
          <w:rFonts w:ascii="Arial" w:hAnsi="Arial"/>
          <w:sz w:val="20"/>
        </w:rPr>
      </w:pPr>
    </w:p>
    <w:p w:rsidR="005C7736" w:rsidRPr="00C20F6F" w:rsidRDefault="00C20F6F" w:rsidP="0000585A">
      <w:pPr>
        <w:tabs>
          <w:tab w:val="left" w:pos="-720"/>
        </w:tabs>
        <w:spacing w:line="48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The reason for the continuance is: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 w:rsidR="0000585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Pr="0000585A" w:rsidRDefault="005C7736" w:rsidP="005C7736">
      <w:pPr>
        <w:tabs>
          <w:tab w:val="left" w:pos="-720"/>
        </w:tabs>
        <w:ind w:right="-360"/>
        <w:jc w:val="both"/>
        <w:rPr>
          <w:rFonts w:ascii="Arial" w:hAnsi="Arial"/>
          <w:sz w:val="8"/>
          <w:szCs w:val="8"/>
        </w:rPr>
      </w:pPr>
    </w:p>
    <w:p w:rsidR="00FC0826" w:rsidRPr="00C20F6F" w:rsidRDefault="00C20F6F" w:rsidP="00C20F6F">
      <w:pPr>
        <w:tabs>
          <w:tab w:val="left" w:pos="-720"/>
        </w:tabs>
        <w:ind w:right="-3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ORDER</w:t>
      </w:r>
    </w:p>
    <w:p w:rsidR="005C7736" w:rsidRPr="00C20F6F" w:rsidRDefault="005C7736">
      <w:pPr>
        <w:tabs>
          <w:tab w:val="left" w:pos="-720"/>
        </w:tabs>
        <w:ind w:right="-360"/>
        <w:jc w:val="both"/>
        <w:rPr>
          <w:rFonts w:ascii="Arial" w:hAnsi="Arial"/>
          <w:sz w:val="20"/>
        </w:rPr>
      </w:pPr>
    </w:p>
    <w:p w:rsidR="00C20F6F" w:rsidRPr="00C20F6F" w:rsidRDefault="00C20F6F" w:rsidP="00C20F6F">
      <w:pPr>
        <w:tabs>
          <w:tab w:val="left" w:pos="-720"/>
        </w:tabs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Pretrial Hearing is continued as requested.  The Fact Finding/Trial date remains unchanged.  It shall be the responsibility of counsel to provide their clients with the new date.</w:t>
      </w:r>
    </w:p>
    <w:p w:rsidR="005C7736" w:rsidRPr="0000585A" w:rsidRDefault="005C7736">
      <w:pPr>
        <w:tabs>
          <w:tab w:val="left" w:pos="-720"/>
        </w:tabs>
        <w:ind w:right="-360"/>
        <w:jc w:val="both"/>
        <w:rPr>
          <w:rFonts w:ascii="Arial" w:hAnsi="Arial"/>
          <w:sz w:val="8"/>
          <w:szCs w:val="8"/>
        </w:rPr>
      </w:pP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C20F6F" w:rsidRDefault="00C20F6F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FC0826" w:rsidRPr="005C7736" w:rsidRDefault="00FC0826">
      <w:pPr>
        <w:tabs>
          <w:tab w:val="left" w:pos="-7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 ___________________________</w:t>
      </w:r>
      <w:r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</w:p>
    <w:p w:rsidR="00FC0826" w:rsidRPr="00A53B56" w:rsidRDefault="005C7736">
      <w:pPr>
        <w:tabs>
          <w:tab w:val="left" w:pos="-720"/>
        </w:tabs>
        <w:ind w:left="720" w:right="-36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>
        <w:rPr>
          <w:rFonts w:ascii="Arial" w:hAnsi="Arial"/>
          <w:sz w:val="20"/>
        </w:rPr>
        <w:tab/>
      </w:r>
      <w:r w:rsidR="00FC0826" w:rsidRPr="00A53B56">
        <w:rPr>
          <w:rFonts w:ascii="Arial" w:hAnsi="Arial"/>
          <w:b/>
          <w:sz w:val="22"/>
          <w:szCs w:val="22"/>
        </w:rPr>
        <w:t>J</w:t>
      </w:r>
      <w:r w:rsidR="00A53B56" w:rsidRPr="00A53B56">
        <w:rPr>
          <w:rFonts w:ascii="Arial" w:hAnsi="Arial"/>
          <w:b/>
          <w:sz w:val="22"/>
          <w:szCs w:val="22"/>
        </w:rPr>
        <w:t>udge/Commissioner</w:t>
      </w: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FC082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FC0826" w:rsidRPr="005C7736" w:rsidRDefault="00FC0826">
      <w:pPr>
        <w:tabs>
          <w:tab w:val="left" w:pos="-720"/>
        </w:tabs>
        <w:ind w:left="720" w:right="-36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__________________________________________</w:t>
      </w:r>
      <w:r w:rsidR="005C7736">
        <w:rPr>
          <w:rFonts w:ascii="Arial" w:hAnsi="Arial"/>
          <w:sz w:val="20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  <w:r w:rsidR="005C7736">
        <w:rPr>
          <w:rFonts w:ascii="Arial" w:hAnsi="Arial"/>
          <w:sz w:val="20"/>
          <w:u w:val="single"/>
        </w:rPr>
        <w:tab/>
      </w:r>
    </w:p>
    <w:p w:rsidR="00FC082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Attorney for the Department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Attorney for the Mother</w:t>
      </w:r>
    </w:p>
    <w:p w:rsidR="005C7736" w:rsidRP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560295" w:rsidRDefault="00560295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C20F6F" w:rsidRDefault="00C20F6F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</w:p>
    <w:p w:rsidR="005C7736" w:rsidRPr="005C7736" w:rsidRDefault="005C7736" w:rsidP="005C7736">
      <w:pPr>
        <w:tabs>
          <w:tab w:val="left" w:pos="-720"/>
        </w:tabs>
        <w:ind w:left="720" w:right="-36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C7736" w:rsidRDefault="005C7736" w:rsidP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Attorney for the </w:t>
      </w:r>
      <w:r w:rsidR="00560295">
        <w:rPr>
          <w:rFonts w:ascii="Arial" w:hAnsi="Arial"/>
          <w:sz w:val="20"/>
        </w:rPr>
        <w:t>Father</w:t>
      </w:r>
      <w:r w:rsidR="0056029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Attorney for the </w:t>
      </w:r>
      <w:r w:rsidR="00560295">
        <w:rPr>
          <w:rFonts w:ascii="Arial" w:hAnsi="Arial"/>
          <w:sz w:val="20"/>
        </w:rPr>
        <w:t>Youth/CASA</w:t>
      </w:r>
    </w:p>
    <w:p w:rsidR="005C7736" w:rsidRPr="005C7736" w:rsidRDefault="005C7736">
      <w:pPr>
        <w:tabs>
          <w:tab w:val="left" w:pos="-720"/>
        </w:tabs>
        <w:ind w:left="720" w:right="-36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560295">
        <w:rPr>
          <w:rFonts w:ascii="Arial" w:hAnsi="Arial"/>
          <w:sz w:val="20"/>
        </w:rPr>
        <w:t xml:space="preserve"> Division </w:t>
      </w:r>
      <w:r w:rsidR="00560295">
        <w:rPr>
          <w:rFonts w:ascii="Arial" w:hAnsi="Arial"/>
          <w:sz w:val="20"/>
          <w:u w:val="single"/>
        </w:rPr>
        <w:tab/>
      </w:r>
      <w:r w:rsidR="0056029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>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sectPr w:rsidR="005C7736" w:rsidRPr="005C7736" w:rsidSect="00E03B51">
      <w:footerReference w:type="default" r:id="rId6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8B" w:rsidRDefault="00C5408B">
      <w:r>
        <w:separator/>
      </w:r>
    </w:p>
  </w:endnote>
  <w:endnote w:type="continuationSeparator" w:id="0">
    <w:p w:rsidR="00C5408B" w:rsidRDefault="00C5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36" w:rsidRPr="00560295" w:rsidRDefault="005C7736" w:rsidP="005C7736">
    <w:pPr>
      <w:rPr>
        <w:sz w:val="16"/>
        <w:szCs w:val="16"/>
      </w:rPr>
    </w:pPr>
    <w:r>
      <w:rPr>
        <w:rFonts w:ascii="Arial" w:hAnsi="Arial"/>
        <w:b/>
        <w:sz w:val="20"/>
      </w:rPr>
      <w:t xml:space="preserve">Order Continuing </w:t>
    </w:r>
    <w:r w:rsidR="00C20F6F">
      <w:rPr>
        <w:rFonts w:ascii="Arial" w:hAnsi="Arial"/>
        <w:b/>
        <w:sz w:val="20"/>
      </w:rPr>
      <w:t>Pretrial Hearing</w:t>
    </w:r>
    <w:r w:rsidRPr="00C71328">
      <w:rPr>
        <w:rFonts w:ascii="Arial" w:hAnsi="Arial"/>
        <w:b/>
        <w:sz w:val="20"/>
      </w:rPr>
      <w:t xml:space="preserve"> (OR</w:t>
    </w:r>
    <w:r w:rsidR="00C20F6F">
      <w:rPr>
        <w:rFonts w:ascii="Arial" w:hAnsi="Arial"/>
        <w:b/>
        <w:sz w:val="20"/>
      </w:rPr>
      <w:t>CNTST</w:t>
    </w:r>
    <w:r w:rsidRPr="00C71328">
      <w:rPr>
        <w:rFonts w:ascii="Arial" w:hAnsi="Arial"/>
        <w:b/>
        <w:sz w:val="20"/>
      </w:rPr>
      <w:t xml:space="preserve">) - </w:t>
    </w:r>
    <w:r w:rsidRPr="00C71328">
      <w:rPr>
        <w:rFonts w:ascii="Arial" w:hAnsi="Arial" w:cs="Arial"/>
        <w:sz w:val="20"/>
      </w:rPr>
      <w:t xml:space="preserve">Page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PAGE </w:instrText>
    </w:r>
    <w:r w:rsidRPr="00C71328">
      <w:rPr>
        <w:rFonts w:ascii="Arial" w:hAnsi="Arial" w:cs="Arial"/>
        <w:sz w:val="20"/>
      </w:rPr>
      <w:fldChar w:fldCharType="separate"/>
    </w:r>
    <w:r w:rsidR="0000585A">
      <w:rPr>
        <w:rFonts w:ascii="Arial" w:hAnsi="Arial" w:cs="Arial"/>
        <w:noProof/>
        <w:sz w:val="20"/>
      </w:rPr>
      <w:t>1</w:t>
    </w:r>
    <w:r w:rsidRPr="00C71328">
      <w:rPr>
        <w:rFonts w:ascii="Arial" w:hAnsi="Arial" w:cs="Arial"/>
        <w:sz w:val="20"/>
      </w:rPr>
      <w:fldChar w:fldCharType="end"/>
    </w:r>
    <w:r w:rsidRPr="00C71328">
      <w:rPr>
        <w:rFonts w:ascii="Arial" w:hAnsi="Arial" w:cs="Arial"/>
        <w:sz w:val="20"/>
      </w:rPr>
      <w:t xml:space="preserve"> of </w:t>
    </w:r>
    <w:r w:rsidRPr="00C71328">
      <w:rPr>
        <w:rFonts w:ascii="Arial" w:hAnsi="Arial" w:cs="Arial"/>
        <w:sz w:val="20"/>
      </w:rPr>
      <w:fldChar w:fldCharType="begin"/>
    </w:r>
    <w:r w:rsidRPr="00C71328">
      <w:rPr>
        <w:rFonts w:ascii="Arial" w:hAnsi="Arial" w:cs="Arial"/>
        <w:sz w:val="20"/>
      </w:rPr>
      <w:instrText xml:space="preserve"> NUMPAGES  </w:instrText>
    </w:r>
    <w:r w:rsidRPr="00C71328">
      <w:rPr>
        <w:rFonts w:ascii="Arial" w:hAnsi="Arial" w:cs="Arial"/>
        <w:sz w:val="20"/>
      </w:rPr>
      <w:fldChar w:fldCharType="separate"/>
    </w:r>
    <w:r w:rsidR="0000585A">
      <w:rPr>
        <w:rFonts w:ascii="Arial" w:hAnsi="Arial" w:cs="Arial"/>
        <w:noProof/>
        <w:sz w:val="20"/>
      </w:rPr>
      <w:t>1</w:t>
    </w:r>
    <w:r w:rsidRPr="00C7132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60295">
      <w:rPr>
        <w:rFonts w:ascii="Arial" w:hAnsi="Arial" w:cs="Arial"/>
        <w:sz w:val="16"/>
        <w:szCs w:val="16"/>
      </w:rPr>
      <w:t xml:space="preserve">Revised </w:t>
    </w:r>
    <w:r w:rsidR="003A03F4">
      <w:rPr>
        <w:rFonts w:ascii="Arial" w:hAnsi="Arial" w:cs="Arial"/>
        <w:sz w:val="16"/>
        <w:szCs w:val="16"/>
      </w:rPr>
      <w:t>9/11</w:t>
    </w:r>
    <w:r w:rsidR="0000585A"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8B" w:rsidRDefault="00C5408B">
      <w:r>
        <w:separator/>
      </w:r>
    </w:p>
  </w:footnote>
  <w:footnote w:type="continuationSeparator" w:id="0">
    <w:p w:rsidR="00C5408B" w:rsidRDefault="00C5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6E"/>
    <w:rsid w:val="00004B48"/>
    <w:rsid w:val="0000585A"/>
    <w:rsid w:val="000128C1"/>
    <w:rsid w:val="0002403B"/>
    <w:rsid w:val="0009432B"/>
    <w:rsid w:val="000E3099"/>
    <w:rsid w:val="00104A2E"/>
    <w:rsid w:val="001273CA"/>
    <w:rsid w:val="00151EDB"/>
    <w:rsid w:val="00156A25"/>
    <w:rsid w:val="00180C2E"/>
    <w:rsid w:val="001845C9"/>
    <w:rsid w:val="001B1CFB"/>
    <w:rsid w:val="001D1649"/>
    <w:rsid w:val="001E2E29"/>
    <w:rsid w:val="00202E91"/>
    <w:rsid w:val="00240969"/>
    <w:rsid w:val="00241473"/>
    <w:rsid w:val="00251465"/>
    <w:rsid w:val="00272B0C"/>
    <w:rsid w:val="002A55D6"/>
    <w:rsid w:val="002B7BC2"/>
    <w:rsid w:val="002E2E86"/>
    <w:rsid w:val="00321E23"/>
    <w:rsid w:val="00330A80"/>
    <w:rsid w:val="003A03F4"/>
    <w:rsid w:val="003F3347"/>
    <w:rsid w:val="004211F3"/>
    <w:rsid w:val="004326DC"/>
    <w:rsid w:val="0044455F"/>
    <w:rsid w:val="00464786"/>
    <w:rsid w:val="004738E8"/>
    <w:rsid w:val="00477715"/>
    <w:rsid w:val="00494C6C"/>
    <w:rsid w:val="004E5788"/>
    <w:rsid w:val="004F52B2"/>
    <w:rsid w:val="004F69B9"/>
    <w:rsid w:val="005324F5"/>
    <w:rsid w:val="00545190"/>
    <w:rsid w:val="0055647F"/>
    <w:rsid w:val="00557C7C"/>
    <w:rsid w:val="00560295"/>
    <w:rsid w:val="00562C7B"/>
    <w:rsid w:val="0057476E"/>
    <w:rsid w:val="005B6270"/>
    <w:rsid w:val="005C7736"/>
    <w:rsid w:val="005E1425"/>
    <w:rsid w:val="006029F8"/>
    <w:rsid w:val="00604104"/>
    <w:rsid w:val="00615329"/>
    <w:rsid w:val="00620F73"/>
    <w:rsid w:val="00626AA3"/>
    <w:rsid w:val="0066504A"/>
    <w:rsid w:val="006735FA"/>
    <w:rsid w:val="006A7126"/>
    <w:rsid w:val="006D36A4"/>
    <w:rsid w:val="00751EF4"/>
    <w:rsid w:val="00781F1E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47520"/>
    <w:rsid w:val="00877DE6"/>
    <w:rsid w:val="008B2C5C"/>
    <w:rsid w:val="008E0A96"/>
    <w:rsid w:val="00903D26"/>
    <w:rsid w:val="009162E3"/>
    <w:rsid w:val="00944008"/>
    <w:rsid w:val="009C1EEF"/>
    <w:rsid w:val="009C672C"/>
    <w:rsid w:val="00A029CF"/>
    <w:rsid w:val="00A464CB"/>
    <w:rsid w:val="00A53B56"/>
    <w:rsid w:val="00A567C5"/>
    <w:rsid w:val="00A67B68"/>
    <w:rsid w:val="00A73306"/>
    <w:rsid w:val="00A95118"/>
    <w:rsid w:val="00AA1313"/>
    <w:rsid w:val="00AA4CE9"/>
    <w:rsid w:val="00AA4F41"/>
    <w:rsid w:val="00B31CE1"/>
    <w:rsid w:val="00B52981"/>
    <w:rsid w:val="00B60F25"/>
    <w:rsid w:val="00BB074D"/>
    <w:rsid w:val="00BC2E4D"/>
    <w:rsid w:val="00C20F6F"/>
    <w:rsid w:val="00C23115"/>
    <w:rsid w:val="00C269AF"/>
    <w:rsid w:val="00C5408B"/>
    <w:rsid w:val="00C71328"/>
    <w:rsid w:val="00C815FC"/>
    <w:rsid w:val="00C86B15"/>
    <w:rsid w:val="00D06F0B"/>
    <w:rsid w:val="00D32C54"/>
    <w:rsid w:val="00D72BBA"/>
    <w:rsid w:val="00D7722C"/>
    <w:rsid w:val="00DE4274"/>
    <w:rsid w:val="00DE5167"/>
    <w:rsid w:val="00DE7B64"/>
    <w:rsid w:val="00DF128F"/>
    <w:rsid w:val="00E03B51"/>
    <w:rsid w:val="00E123A7"/>
    <w:rsid w:val="00E84C1E"/>
    <w:rsid w:val="00E902EF"/>
    <w:rsid w:val="00EE00A5"/>
    <w:rsid w:val="00F2235A"/>
    <w:rsid w:val="00F31740"/>
    <w:rsid w:val="00F57959"/>
    <w:rsid w:val="00F86419"/>
    <w:rsid w:val="00F96757"/>
    <w:rsid w:val="00F9719C"/>
    <w:rsid w:val="00FB4961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2020-01-27T23:19:00Z</dcterms:created>
  <dcterms:modified xsi:type="dcterms:W3CDTF">2020-01-27T23:19:00Z</dcterms:modified>
</cp:coreProperties>
</file>