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29" w:rsidRDefault="00C37D29" w:rsidP="000147FB">
      <w:pPr>
        <w:ind w:firstLine="360"/>
        <w:jc w:val="center"/>
        <w:outlineLvl w:val="0"/>
        <w:rPr>
          <w:rFonts w:ascii="Arial" w:hAnsi="Arial" w:cs="Arial"/>
          <w:b/>
          <w:sz w:val="36"/>
          <w:szCs w:val="36"/>
        </w:rPr>
      </w:pPr>
    </w:p>
    <w:p w:rsidR="00C37D29" w:rsidRDefault="00C37D29" w:rsidP="000147FB">
      <w:pPr>
        <w:ind w:firstLine="360"/>
        <w:jc w:val="center"/>
        <w:outlineLvl w:val="0"/>
        <w:rPr>
          <w:rFonts w:ascii="Arial" w:hAnsi="Arial" w:cs="Arial"/>
          <w:b/>
          <w:sz w:val="36"/>
          <w:szCs w:val="36"/>
        </w:rPr>
      </w:pPr>
    </w:p>
    <w:p w:rsidR="00B236FC" w:rsidRPr="00B236FC" w:rsidRDefault="00B236FC" w:rsidP="000147FB">
      <w:pPr>
        <w:ind w:firstLine="360"/>
        <w:jc w:val="center"/>
        <w:outlineLvl w:val="0"/>
        <w:rPr>
          <w:rFonts w:ascii="Arial" w:hAnsi="Arial" w:cs="Arial"/>
          <w:b/>
          <w:sz w:val="36"/>
          <w:szCs w:val="36"/>
        </w:rPr>
      </w:pPr>
      <w:r w:rsidRPr="00B236FC">
        <w:rPr>
          <w:rFonts w:ascii="Arial" w:hAnsi="Arial" w:cs="Arial"/>
          <w:b/>
          <w:sz w:val="36"/>
          <w:szCs w:val="36"/>
        </w:rPr>
        <w:t>King</w:t>
      </w:r>
      <w:r w:rsidR="004B1B61">
        <w:rPr>
          <w:rFonts w:ascii="Arial" w:hAnsi="Arial" w:cs="Arial"/>
          <w:b/>
          <w:sz w:val="36"/>
          <w:szCs w:val="36"/>
        </w:rPr>
        <w:t xml:space="preserve"> </w:t>
      </w:r>
      <w:r w:rsidRPr="00B236FC">
        <w:rPr>
          <w:rFonts w:ascii="Arial" w:hAnsi="Arial" w:cs="Arial"/>
          <w:b/>
          <w:sz w:val="36"/>
          <w:szCs w:val="36"/>
        </w:rPr>
        <w:t>County</w:t>
      </w:r>
    </w:p>
    <w:p w:rsidR="00B236FC" w:rsidRPr="00B236FC" w:rsidRDefault="00B236FC" w:rsidP="000147FB">
      <w:pPr>
        <w:ind w:firstLine="360"/>
        <w:jc w:val="center"/>
        <w:outlineLvl w:val="0"/>
        <w:rPr>
          <w:rFonts w:ascii="Arial" w:hAnsi="Arial" w:cs="Arial"/>
          <w:b/>
          <w:sz w:val="36"/>
          <w:szCs w:val="36"/>
        </w:rPr>
      </w:pPr>
    </w:p>
    <w:p w:rsidR="00C37D29" w:rsidRDefault="00B236FC" w:rsidP="000147FB">
      <w:pPr>
        <w:ind w:firstLine="360"/>
        <w:jc w:val="center"/>
        <w:outlineLvl w:val="0"/>
        <w:rPr>
          <w:rFonts w:ascii="Arial" w:hAnsi="Arial" w:cs="Arial"/>
          <w:b/>
          <w:sz w:val="36"/>
          <w:szCs w:val="36"/>
        </w:rPr>
      </w:pPr>
      <w:r w:rsidRPr="00B236FC">
        <w:rPr>
          <w:rFonts w:ascii="Arial" w:hAnsi="Arial" w:cs="Arial"/>
          <w:b/>
          <w:sz w:val="36"/>
          <w:szCs w:val="36"/>
        </w:rPr>
        <w:t xml:space="preserve">Public Records Committee Annual Report </w:t>
      </w:r>
    </w:p>
    <w:p w:rsidR="00B236FC" w:rsidRPr="00C37D29" w:rsidRDefault="00364CC2" w:rsidP="000147FB">
      <w:pPr>
        <w:ind w:firstLine="360"/>
        <w:jc w:val="center"/>
        <w:outlineLvl w:val="0"/>
        <w:rPr>
          <w:rFonts w:ascii="Arial" w:hAnsi="Arial" w:cs="Arial"/>
          <w:b/>
          <w:sz w:val="28"/>
          <w:szCs w:val="28"/>
        </w:rPr>
      </w:pPr>
      <w:r>
        <w:rPr>
          <w:rFonts w:ascii="Arial" w:hAnsi="Arial" w:cs="Arial"/>
          <w:b/>
          <w:sz w:val="28"/>
          <w:szCs w:val="28"/>
        </w:rPr>
        <w:t>May</w:t>
      </w:r>
      <w:r w:rsidR="00C37D29" w:rsidRPr="00C37D29">
        <w:rPr>
          <w:rFonts w:ascii="Arial" w:hAnsi="Arial" w:cs="Arial"/>
          <w:b/>
          <w:sz w:val="28"/>
          <w:szCs w:val="28"/>
        </w:rPr>
        <w:t xml:space="preserve"> </w:t>
      </w:r>
      <w:r w:rsidR="00B236FC" w:rsidRPr="00C37D29">
        <w:rPr>
          <w:rFonts w:ascii="Arial" w:hAnsi="Arial" w:cs="Arial"/>
          <w:b/>
          <w:sz w:val="28"/>
          <w:szCs w:val="28"/>
        </w:rPr>
        <w:t>201</w:t>
      </w:r>
      <w:r w:rsidR="009A1CB9">
        <w:rPr>
          <w:rFonts w:ascii="Arial" w:hAnsi="Arial" w:cs="Arial"/>
          <w:b/>
          <w:sz w:val="28"/>
          <w:szCs w:val="28"/>
        </w:rPr>
        <w:t>4</w:t>
      </w:r>
    </w:p>
    <w:p w:rsidR="00B236FC" w:rsidRDefault="00B236FC" w:rsidP="000147FB">
      <w:pPr>
        <w:ind w:firstLine="360"/>
        <w:jc w:val="center"/>
        <w:outlineLvl w:val="0"/>
        <w:rPr>
          <w:b/>
          <w:sz w:val="28"/>
          <w:szCs w:val="28"/>
        </w:rPr>
      </w:pPr>
    </w:p>
    <w:p w:rsidR="00B236FC" w:rsidRDefault="00B236FC" w:rsidP="000147FB">
      <w:pPr>
        <w:ind w:firstLine="360"/>
        <w:jc w:val="center"/>
        <w:outlineLvl w:val="0"/>
        <w:rPr>
          <w:b/>
          <w:sz w:val="28"/>
          <w:szCs w:val="28"/>
        </w:rPr>
      </w:pPr>
    </w:p>
    <w:p w:rsidR="00B236FC" w:rsidRDefault="00B236FC" w:rsidP="000147FB">
      <w:pPr>
        <w:ind w:firstLine="360"/>
        <w:jc w:val="center"/>
        <w:outlineLvl w:val="0"/>
        <w:rPr>
          <w:b/>
          <w:sz w:val="28"/>
          <w:szCs w:val="28"/>
        </w:rPr>
      </w:pPr>
    </w:p>
    <w:p w:rsidR="003B008F" w:rsidRDefault="003B008F" w:rsidP="000147FB">
      <w:pPr>
        <w:ind w:firstLine="360"/>
        <w:jc w:val="center"/>
        <w:outlineLvl w:val="0"/>
        <w:rPr>
          <w:b/>
          <w:sz w:val="28"/>
          <w:szCs w:val="28"/>
        </w:rPr>
      </w:pPr>
    </w:p>
    <w:p w:rsidR="003B008F" w:rsidRDefault="003B008F" w:rsidP="000147FB">
      <w:pPr>
        <w:ind w:firstLine="360"/>
        <w:jc w:val="center"/>
        <w:outlineLvl w:val="0"/>
        <w:rPr>
          <w:b/>
          <w:sz w:val="28"/>
          <w:szCs w:val="28"/>
        </w:rPr>
      </w:pPr>
    </w:p>
    <w:p w:rsidR="003B008F" w:rsidRDefault="003B008F" w:rsidP="000147FB">
      <w:pPr>
        <w:ind w:firstLine="360"/>
        <w:jc w:val="center"/>
        <w:outlineLvl w:val="0"/>
        <w:rPr>
          <w:b/>
          <w:sz w:val="28"/>
          <w:szCs w:val="28"/>
        </w:rPr>
      </w:pPr>
    </w:p>
    <w:p w:rsidR="003B008F" w:rsidRDefault="003B008F" w:rsidP="000147FB">
      <w:pPr>
        <w:ind w:firstLine="360"/>
        <w:jc w:val="center"/>
        <w:outlineLvl w:val="0"/>
        <w:rPr>
          <w:b/>
          <w:sz w:val="28"/>
          <w:szCs w:val="28"/>
        </w:rPr>
      </w:pPr>
    </w:p>
    <w:p w:rsidR="003B008F" w:rsidRDefault="003B008F" w:rsidP="000147FB">
      <w:pPr>
        <w:ind w:firstLine="360"/>
        <w:jc w:val="center"/>
        <w:outlineLvl w:val="0"/>
        <w:rPr>
          <w:b/>
          <w:sz w:val="28"/>
          <w:szCs w:val="28"/>
        </w:rPr>
      </w:pPr>
    </w:p>
    <w:p w:rsidR="003B008F" w:rsidRDefault="003B008F" w:rsidP="000147FB">
      <w:pPr>
        <w:ind w:firstLine="360"/>
        <w:jc w:val="center"/>
        <w:outlineLvl w:val="0"/>
        <w:rPr>
          <w:b/>
          <w:sz w:val="28"/>
          <w:szCs w:val="28"/>
        </w:rPr>
      </w:pPr>
    </w:p>
    <w:p w:rsidR="00B236FC" w:rsidRDefault="00B236FC" w:rsidP="000147FB">
      <w:pPr>
        <w:ind w:firstLine="360"/>
        <w:jc w:val="center"/>
        <w:outlineLvl w:val="0"/>
        <w:rPr>
          <w:b/>
          <w:sz w:val="28"/>
          <w:szCs w:val="28"/>
        </w:rPr>
      </w:pPr>
    </w:p>
    <w:p w:rsidR="00B236FC" w:rsidRPr="00B236FC" w:rsidRDefault="00B236FC" w:rsidP="003B008F">
      <w:pPr>
        <w:ind w:firstLine="360"/>
        <w:jc w:val="center"/>
        <w:outlineLvl w:val="0"/>
        <w:rPr>
          <w:rFonts w:ascii="Arial" w:hAnsi="Arial" w:cs="Arial"/>
          <w:b/>
          <w:sz w:val="28"/>
          <w:szCs w:val="28"/>
        </w:rPr>
      </w:pPr>
      <w:r w:rsidRPr="00B236FC">
        <w:rPr>
          <w:rFonts w:ascii="Arial" w:hAnsi="Arial" w:cs="Arial"/>
          <w:b/>
          <w:sz w:val="28"/>
          <w:szCs w:val="28"/>
        </w:rPr>
        <w:t>Prepared by</w:t>
      </w:r>
    </w:p>
    <w:p w:rsidR="00B236FC" w:rsidRPr="00B236FC" w:rsidRDefault="00B236FC" w:rsidP="000147FB">
      <w:pPr>
        <w:ind w:firstLine="360"/>
        <w:jc w:val="center"/>
        <w:outlineLvl w:val="0"/>
        <w:rPr>
          <w:rFonts w:ascii="Arial" w:hAnsi="Arial" w:cs="Arial"/>
          <w:b/>
          <w:sz w:val="28"/>
          <w:szCs w:val="28"/>
        </w:rPr>
      </w:pPr>
      <w:r w:rsidRPr="00B236FC">
        <w:rPr>
          <w:rFonts w:ascii="Arial" w:hAnsi="Arial" w:cs="Arial"/>
          <w:b/>
          <w:sz w:val="28"/>
          <w:szCs w:val="28"/>
        </w:rPr>
        <w:t>Records and Licensing Services Division</w:t>
      </w:r>
    </w:p>
    <w:p w:rsidR="00B236FC" w:rsidRDefault="00B236FC" w:rsidP="000147FB">
      <w:pPr>
        <w:ind w:firstLine="360"/>
        <w:jc w:val="center"/>
        <w:outlineLvl w:val="0"/>
        <w:rPr>
          <w:rFonts w:ascii="Arial" w:hAnsi="Arial" w:cs="Arial"/>
          <w:b/>
          <w:sz w:val="28"/>
          <w:szCs w:val="28"/>
        </w:rPr>
      </w:pPr>
    </w:p>
    <w:p w:rsidR="003B008F" w:rsidRDefault="003B008F" w:rsidP="000147FB">
      <w:pPr>
        <w:ind w:firstLine="360"/>
        <w:jc w:val="center"/>
        <w:outlineLvl w:val="0"/>
        <w:rPr>
          <w:rFonts w:ascii="Arial" w:hAnsi="Arial" w:cs="Arial"/>
          <w:b/>
          <w:sz w:val="28"/>
          <w:szCs w:val="28"/>
        </w:rPr>
      </w:pPr>
    </w:p>
    <w:p w:rsidR="003B008F" w:rsidRDefault="003B008F" w:rsidP="000147FB">
      <w:pPr>
        <w:ind w:firstLine="360"/>
        <w:jc w:val="center"/>
        <w:outlineLvl w:val="0"/>
        <w:rPr>
          <w:rFonts w:ascii="Arial" w:hAnsi="Arial" w:cs="Arial"/>
          <w:b/>
          <w:sz w:val="28"/>
          <w:szCs w:val="28"/>
        </w:rPr>
      </w:pPr>
    </w:p>
    <w:p w:rsidR="003B008F" w:rsidRDefault="003B008F" w:rsidP="000147FB">
      <w:pPr>
        <w:ind w:firstLine="360"/>
        <w:jc w:val="center"/>
        <w:outlineLvl w:val="0"/>
        <w:rPr>
          <w:rFonts w:ascii="Arial" w:hAnsi="Arial" w:cs="Arial"/>
          <w:b/>
          <w:sz w:val="28"/>
          <w:szCs w:val="28"/>
        </w:rPr>
      </w:pPr>
    </w:p>
    <w:p w:rsidR="003B008F" w:rsidRDefault="003B008F" w:rsidP="000147FB">
      <w:pPr>
        <w:ind w:firstLine="360"/>
        <w:jc w:val="center"/>
        <w:outlineLvl w:val="0"/>
        <w:rPr>
          <w:rFonts w:ascii="Arial" w:hAnsi="Arial" w:cs="Arial"/>
          <w:b/>
          <w:sz w:val="28"/>
          <w:szCs w:val="28"/>
        </w:rPr>
      </w:pPr>
    </w:p>
    <w:p w:rsidR="003B008F" w:rsidRDefault="003B008F" w:rsidP="000147FB">
      <w:pPr>
        <w:ind w:firstLine="360"/>
        <w:jc w:val="center"/>
        <w:outlineLvl w:val="0"/>
        <w:rPr>
          <w:rFonts w:ascii="Arial" w:hAnsi="Arial" w:cs="Arial"/>
          <w:b/>
          <w:sz w:val="28"/>
          <w:szCs w:val="28"/>
        </w:rPr>
      </w:pPr>
    </w:p>
    <w:p w:rsidR="003B008F" w:rsidRDefault="003B008F" w:rsidP="000147FB">
      <w:pPr>
        <w:ind w:firstLine="360"/>
        <w:jc w:val="center"/>
        <w:outlineLvl w:val="0"/>
        <w:rPr>
          <w:rFonts w:ascii="Arial" w:hAnsi="Arial" w:cs="Arial"/>
          <w:b/>
          <w:sz w:val="28"/>
          <w:szCs w:val="28"/>
        </w:rPr>
      </w:pPr>
    </w:p>
    <w:p w:rsidR="003B008F" w:rsidRPr="00B236FC" w:rsidRDefault="003B008F" w:rsidP="000147FB">
      <w:pPr>
        <w:ind w:firstLine="360"/>
        <w:jc w:val="center"/>
        <w:outlineLvl w:val="0"/>
        <w:rPr>
          <w:rFonts w:ascii="Arial" w:hAnsi="Arial" w:cs="Arial"/>
          <w:b/>
          <w:sz w:val="28"/>
          <w:szCs w:val="28"/>
        </w:rPr>
      </w:pPr>
    </w:p>
    <w:p w:rsidR="00B236FC" w:rsidRPr="00B236FC" w:rsidRDefault="00B236FC" w:rsidP="000147FB">
      <w:pPr>
        <w:ind w:firstLine="360"/>
        <w:jc w:val="center"/>
        <w:outlineLvl w:val="0"/>
        <w:rPr>
          <w:rFonts w:ascii="Arial" w:hAnsi="Arial" w:cs="Arial"/>
          <w:b/>
          <w:sz w:val="28"/>
          <w:szCs w:val="28"/>
        </w:rPr>
      </w:pPr>
    </w:p>
    <w:p w:rsidR="00B236FC" w:rsidRPr="00B236FC" w:rsidRDefault="00B236FC" w:rsidP="000147FB">
      <w:pPr>
        <w:ind w:firstLine="360"/>
        <w:jc w:val="center"/>
        <w:outlineLvl w:val="0"/>
        <w:rPr>
          <w:rFonts w:ascii="Arial" w:hAnsi="Arial" w:cs="Arial"/>
          <w:b/>
          <w:sz w:val="28"/>
          <w:szCs w:val="28"/>
        </w:rPr>
      </w:pPr>
      <w:r w:rsidRPr="00B236FC">
        <w:rPr>
          <w:rFonts w:ascii="Arial" w:hAnsi="Arial" w:cs="Arial"/>
          <w:b/>
          <w:sz w:val="28"/>
          <w:szCs w:val="28"/>
        </w:rPr>
        <w:t>Approved by</w:t>
      </w:r>
    </w:p>
    <w:p w:rsidR="006A280A" w:rsidRDefault="00B236FC" w:rsidP="00F3322C">
      <w:pPr>
        <w:jc w:val="center"/>
        <w:rPr>
          <w:rFonts w:ascii="Arial" w:hAnsi="Arial" w:cs="Arial"/>
          <w:b/>
          <w:sz w:val="28"/>
          <w:szCs w:val="28"/>
        </w:rPr>
      </w:pPr>
      <w:r w:rsidRPr="00B236FC">
        <w:rPr>
          <w:rFonts w:ascii="Arial" w:hAnsi="Arial" w:cs="Arial"/>
          <w:b/>
          <w:sz w:val="28"/>
          <w:szCs w:val="28"/>
        </w:rPr>
        <w:t>Public Records Committee</w:t>
      </w:r>
    </w:p>
    <w:p w:rsidR="003B008F" w:rsidRDefault="003B008F" w:rsidP="00F3322C">
      <w:pPr>
        <w:jc w:val="center"/>
        <w:rPr>
          <w:rFonts w:ascii="Arial" w:hAnsi="Arial" w:cs="Arial"/>
          <w:b/>
          <w:sz w:val="28"/>
          <w:szCs w:val="28"/>
        </w:rPr>
      </w:pPr>
    </w:p>
    <w:p w:rsidR="00B236FC" w:rsidRDefault="006A280A" w:rsidP="006A280A">
      <w:pPr>
        <w:jc w:val="center"/>
      </w:pPr>
      <w:r>
        <w:rPr>
          <w:rFonts w:ascii="Arial" w:hAnsi="Arial" w:cs="Arial"/>
          <w:b/>
          <w:sz w:val="28"/>
          <w:szCs w:val="28"/>
        </w:rPr>
        <w:br w:type="page"/>
      </w:r>
      <w:r w:rsidR="00B236FC" w:rsidRPr="00B236FC">
        <w:rPr>
          <w:rFonts w:ascii="Arial" w:hAnsi="Arial" w:cs="Arial"/>
          <w:b/>
          <w:sz w:val="28"/>
          <w:szCs w:val="28"/>
        </w:rPr>
        <w:lastRenderedPageBreak/>
        <w:t>Executive summary</w:t>
      </w:r>
    </w:p>
    <w:p w:rsidR="00B236FC" w:rsidRDefault="00B236FC"/>
    <w:p w:rsidR="00B4631D" w:rsidRDefault="00B4631D" w:rsidP="00B46064">
      <w:pPr>
        <w:spacing w:line="239" w:lineRule="auto"/>
        <w:ind w:right="333"/>
        <w:rPr>
          <w:rFonts w:ascii="Arial" w:eastAsia="Arial" w:hAnsi="Arial" w:cs="Arial"/>
        </w:rPr>
      </w:pPr>
      <w:r>
        <w:rPr>
          <w:rFonts w:ascii="Arial" w:eastAsia="Arial" w:hAnsi="Arial" w:cs="Arial"/>
        </w:rPr>
        <w:t xml:space="preserve">The King County Public Records Committee (PRC) is composed of representatives of all King County Executive </w:t>
      </w:r>
      <w:r w:rsidR="002F14A6">
        <w:rPr>
          <w:rFonts w:ascii="Arial" w:eastAsia="Arial" w:hAnsi="Arial" w:cs="Arial"/>
        </w:rPr>
        <w:t>d</w:t>
      </w:r>
      <w:r>
        <w:rPr>
          <w:rFonts w:ascii="Arial" w:eastAsia="Arial" w:hAnsi="Arial" w:cs="Arial"/>
        </w:rPr>
        <w:t>epartments, as well as independently elected officials, superior and district courts. The PRC serves as a collective body of expertise and perspective to consider public records and records management impacts associated with County business. In this role, the PRC promotes employee awareness of public records and records management responsibilities, and advises the King County Council, the King County Executi</w:t>
      </w:r>
      <w:r>
        <w:rPr>
          <w:rFonts w:ascii="Arial" w:eastAsia="Arial" w:hAnsi="Arial" w:cs="Arial"/>
          <w:spacing w:val="1"/>
        </w:rPr>
        <w:t>v</w:t>
      </w:r>
      <w:r>
        <w:rPr>
          <w:rFonts w:ascii="Arial" w:eastAsia="Arial" w:hAnsi="Arial" w:cs="Arial"/>
        </w:rPr>
        <w:t xml:space="preserve">e, </w:t>
      </w:r>
      <w:r w:rsidR="002F14A6">
        <w:rPr>
          <w:rFonts w:ascii="Arial" w:eastAsia="Arial" w:hAnsi="Arial" w:cs="Arial"/>
        </w:rPr>
        <w:t>King County Information Technology (</w:t>
      </w:r>
      <w:r>
        <w:rPr>
          <w:rFonts w:ascii="Arial" w:eastAsia="Arial" w:hAnsi="Arial" w:cs="Arial"/>
        </w:rPr>
        <w:t>KCIT</w:t>
      </w:r>
      <w:r w:rsidR="002F14A6">
        <w:rPr>
          <w:rFonts w:ascii="Arial" w:eastAsia="Arial" w:hAnsi="Arial" w:cs="Arial"/>
        </w:rPr>
        <w:t>)</w:t>
      </w:r>
      <w:r>
        <w:rPr>
          <w:rFonts w:ascii="Arial" w:eastAsia="Arial" w:hAnsi="Arial" w:cs="Arial"/>
        </w:rPr>
        <w:t>, and others, as appropriate, on policy matters associated with management of public re</w:t>
      </w:r>
      <w:r>
        <w:rPr>
          <w:rFonts w:ascii="Arial" w:eastAsia="Arial" w:hAnsi="Arial" w:cs="Arial"/>
          <w:spacing w:val="1"/>
        </w:rPr>
        <w:t>c</w:t>
      </w:r>
      <w:r>
        <w:rPr>
          <w:rFonts w:ascii="Arial" w:eastAsia="Arial" w:hAnsi="Arial" w:cs="Arial"/>
        </w:rPr>
        <w:t>ords</w:t>
      </w:r>
      <w:r w:rsidR="00364CC2">
        <w:rPr>
          <w:rFonts w:ascii="Arial" w:eastAsia="Arial" w:hAnsi="Arial" w:cs="Arial"/>
        </w:rPr>
        <w:t>,</w:t>
      </w:r>
      <w:r>
        <w:rPr>
          <w:rFonts w:ascii="Arial" w:eastAsia="Arial" w:hAnsi="Arial" w:cs="Arial"/>
        </w:rPr>
        <w:t xml:space="preserve"> both electronic and paper-based, including the development and maintenance of a complete countywide records and information management (RIM) solution.  </w:t>
      </w:r>
    </w:p>
    <w:p w:rsidR="00B236FC" w:rsidRDefault="00B236FC" w:rsidP="00B236FC">
      <w:pPr>
        <w:rPr>
          <w:rFonts w:ascii="Arial" w:hAnsi="Arial" w:cs="Arial"/>
        </w:rPr>
      </w:pPr>
    </w:p>
    <w:p w:rsidR="00B236FC" w:rsidRPr="00416884" w:rsidRDefault="00B236FC" w:rsidP="00B236FC">
      <w:pPr>
        <w:rPr>
          <w:rFonts w:ascii="Arial" w:hAnsi="Arial" w:cs="Arial"/>
        </w:rPr>
      </w:pPr>
      <w:r w:rsidRPr="00722AC9">
        <w:rPr>
          <w:rFonts w:ascii="Arial" w:hAnsi="Arial" w:cs="Arial"/>
        </w:rPr>
        <w:t>The PRC charter approved and amended by the C</w:t>
      </w:r>
      <w:r w:rsidR="00232EA4">
        <w:rPr>
          <w:rFonts w:ascii="Arial" w:hAnsi="Arial" w:cs="Arial"/>
        </w:rPr>
        <w:t>ounty</w:t>
      </w:r>
      <w:r w:rsidRPr="00722AC9">
        <w:rPr>
          <w:rFonts w:ascii="Arial" w:hAnsi="Arial" w:cs="Arial"/>
        </w:rPr>
        <w:t xml:space="preserve"> Council under </w:t>
      </w:r>
      <w:r w:rsidR="0084052C">
        <w:rPr>
          <w:rFonts w:ascii="Arial" w:hAnsi="Arial" w:cs="Arial"/>
        </w:rPr>
        <w:t>M</w:t>
      </w:r>
      <w:r w:rsidR="0084052C" w:rsidRPr="00722AC9">
        <w:rPr>
          <w:rFonts w:ascii="Arial" w:hAnsi="Arial" w:cs="Arial"/>
        </w:rPr>
        <w:t xml:space="preserve">otion </w:t>
      </w:r>
      <w:r w:rsidRPr="00722AC9">
        <w:rPr>
          <w:rFonts w:ascii="Arial" w:hAnsi="Arial" w:cs="Arial"/>
        </w:rPr>
        <w:t xml:space="preserve">12511 calls for an annual report submitted to both the King County Executive and the King County Council by March </w:t>
      </w:r>
      <w:r w:rsidR="00723988" w:rsidRPr="00722AC9">
        <w:rPr>
          <w:rFonts w:ascii="Arial" w:hAnsi="Arial" w:cs="Arial"/>
        </w:rPr>
        <w:t>1</w:t>
      </w:r>
      <w:r w:rsidR="004B1B61">
        <w:rPr>
          <w:rFonts w:ascii="Arial" w:hAnsi="Arial" w:cs="Arial"/>
        </w:rPr>
        <w:t xml:space="preserve"> </w:t>
      </w:r>
      <w:r w:rsidR="00723988" w:rsidRPr="00723988">
        <w:rPr>
          <w:rFonts w:ascii="Arial" w:hAnsi="Arial" w:cs="Arial"/>
        </w:rPr>
        <w:t>of</w:t>
      </w:r>
      <w:r w:rsidR="004B1B61">
        <w:rPr>
          <w:rFonts w:ascii="Arial" w:hAnsi="Arial" w:cs="Arial"/>
        </w:rPr>
        <w:t xml:space="preserve"> </w:t>
      </w:r>
      <w:r w:rsidRPr="00722AC9">
        <w:rPr>
          <w:rFonts w:ascii="Arial" w:hAnsi="Arial" w:cs="Arial"/>
        </w:rPr>
        <w:t xml:space="preserve">each year. </w:t>
      </w:r>
      <w:r w:rsidR="00223B62">
        <w:rPr>
          <w:rFonts w:ascii="Arial" w:hAnsi="Arial" w:cs="Arial"/>
        </w:rPr>
        <w:t xml:space="preserve">A three-month extension was </w:t>
      </w:r>
      <w:proofErr w:type="gramStart"/>
      <w:r w:rsidR="00223B62">
        <w:rPr>
          <w:rFonts w:ascii="Arial" w:hAnsi="Arial" w:cs="Arial"/>
        </w:rPr>
        <w:t xml:space="preserve">requested </w:t>
      </w:r>
      <w:r w:rsidR="00D35859">
        <w:rPr>
          <w:rFonts w:ascii="Arial" w:hAnsi="Arial" w:cs="Arial"/>
        </w:rPr>
        <w:t xml:space="preserve"> for</w:t>
      </w:r>
      <w:proofErr w:type="gramEnd"/>
      <w:r w:rsidR="00D35859">
        <w:rPr>
          <w:rFonts w:ascii="Arial" w:hAnsi="Arial" w:cs="Arial"/>
        </w:rPr>
        <w:t xml:space="preserve"> the </w:t>
      </w:r>
      <w:r w:rsidR="00223B62">
        <w:rPr>
          <w:rFonts w:ascii="Arial" w:hAnsi="Arial" w:cs="Arial"/>
        </w:rPr>
        <w:t>submission of this report</w:t>
      </w:r>
      <w:r w:rsidR="00D35859">
        <w:rPr>
          <w:rFonts w:ascii="Arial" w:hAnsi="Arial" w:cs="Arial"/>
        </w:rPr>
        <w:t xml:space="preserve">. </w:t>
      </w:r>
      <w:r w:rsidRPr="00722AC9">
        <w:rPr>
          <w:rFonts w:ascii="Arial" w:hAnsi="Arial" w:cs="Arial"/>
        </w:rPr>
        <w:t>Th</w:t>
      </w:r>
      <w:r w:rsidR="00D01C59">
        <w:rPr>
          <w:rFonts w:ascii="Arial" w:hAnsi="Arial" w:cs="Arial"/>
        </w:rPr>
        <w:t>is</w:t>
      </w:r>
      <w:r w:rsidRPr="00722AC9">
        <w:rPr>
          <w:rFonts w:ascii="Arial" w:hAnsi="Arial" w:cs="Arial"/>
        </w:rPr>
        <w:t xml:space="preserve"> report summarize</w:t>
      </w:r>
      <w:r w:rsidR="00D01C59">
        <w:rPr>
          <w:rFonts w:ascii="Arial" w:hAnsi="Arial" w:cs="Arial"/>
        </w:rPr>
        <w:t>s</w:t>
      </w:r>
      <w:r w:rsidRPr="00722AC9">
        <w:rPr>
          <w:rFonts w:ascii="Arial" w:hAnsi="Arial" w:cs="Arial"/>
        </w:rPr>
        <w:t xml:space="preserve"> the activities of the committe</w:t>
      </w:r>
      <w:r w:rsidR="00D01C59">
        <w:rPr>
          <w:rFonts w:ascii="Arial" w:hAnsi="Arial" w:cs="Arial"/>
        </w:rPr>
        <w:t>e for calendar year 201</w:t>
      </w:r>
      <w:r w:rsidR="009A1CB9">
        <w:rPr>
          <w:rFonts w:ascii="Arial" w:hAnsi="Arial" w:cs="Arial"/>
        </w:rPr>
        <w:t>3</w:t>
      </w:r>
      <w:r w:rsidR="00D01C59">
        <w:rPr>
          <w:rFonts w:ascii="Arial" w:hAnsi="Arial" w:cs="Arial"/>
        </w:rPr>
        <w:t>.</w:t>
      </w:r>
      <w:r w:rsidR="00364CC2">
        <w:rPr>
          <w:rFonts w:ascii="Arial" w:hAnsi="Arial" w:cs="Arial"/>
        </w:rPr>
        <w:t xml:space="preserve"> </w:t>
      </w:r>
    </w:p>
    <w:p w:rsidR="00B236FC" w:rsidRPr="00416884" w:rsidRDefault="00B236FC" w:rsidP="00B236FC">
      <w:pPr>
        <w:rPr>
          <w:rFonts w:ascii="Arial" w:hAnsi="Arial" w:cs="Arial"/>
        </w:rPr>
      </w:pPr>
    </w:p>
    <w:p w:rsidR="000534E8" w:rsidRDefault="00F35047" w:rsidP="00512E42">
      <w:pPr>
        <w:rPr>
          <w:rFonts w:ascii="Arial" w:hAnsi="Arial" w:cs="Arial"/>
        </w:rPr>
      </w:pPr>
      <w:r>
        <w:rPr>
          <w:rFonts w:ascii="Arial" w:hAnsi="Arial" w:cs="Arial"/>
        </w:rPr>
        <w:t xml:space="preserve">The </w:t>
      </w:r>
      <w:r w:rsidR="00B236FC" w:rsidRPr="00626561">
        <w:rPr>
          <w:rFonts w:ascii="Arial" w:hAnsi="Arial" w:cs="Arial"/>
        </w:rPr>
        <w:t xml:space="preserve">Public Records Committee met </w:t>
      </w:r>
      <w:r w:rsidR="009A1CB9">
        <w:rPr>
          <w:rFonts w:ascii="Arial" w:hAnsi="Arial" w:cs="Arial"/>
        </w:rPr>
        <w:t>eight</w:t>
      </w:r>
      <w:r w:rsidR="00B236FC" w:rsidRPr="00626561">
        <w:rPr>
          <w:rFonts w:ascii="Arial" w:hAnsi="Arial" w:cs="Arial"/>
        </w:rPr>
        <w:t xml:space="preserve"> times in 20</w:t>
      </w:r>
      <w:r w:rsidR="00023960" w:rsidRPr="00626561">
        <w:rPr>
          <w:rFonts w:ascii="Arial" w:hAnsi="Arial" w:cs="Arial"/>
        </w:rPr>
        <w:t>1</w:t>
      </w:r>
      <w:r w:rsidR="009A1CB9">
        <w:rPr>
          <w:rFonts w:ascii="Arial" w:hAnsi="Arial" w:cs="Arial"/>
        </w:rPr>
        <w:t>3. The committee’s 2013</w:t>
      </w:r>
      <w:r w:rsidR="006D74FF">
        <w:rPr>
          <w:rFonts w:ascii="Arial" w:hAnsi="Arial" w:cs="Arial"/>
        </w:rPr>
        <w:t xml:space="preserve"> </w:t>
      </w:r>
      <w:r w:rsidR="00D01C59" w:rsidRPr="00626561">
        <w:rPr>
          <w:rFonts w:ascii="Arial" w:hAnsi="Arial" w:cs="Arial"/>
        </w:rPr>
        <w:t>work</w:t>
      </w:r>
      <w:r w:rsidR="006D74FF">
        <w:rPr>
          <w:rFonts w:ascii="Arial" w:hAnsi="Arial" w:cs="Arial"/>
        </w:rPr>
        <w:t xml:space="preserve"> plan addressed each of the six</w:t>
      </w:r>
      <w:r w:rsidR="004B1B61">
        <w:rPr>
          <w:rFonts w:ascii="Arial" w:hAnsi="Arial" w:cs="Arial"/>
        </w:rPr>
        <w:t xml:space="preserve"> </w:t>
      </w:r>
      <w:r w:rsidR="00643A74">
        <w:rPr>
          <w:rFonts w:ascii="Arial" w:hAnsi="Arial" w:cs="Arial"/>
        </w:rPr>
        <w:t>goals</w:t>
      </w:r>
      <w:r w:rsidR="006D74FF">
        <w:rPr>
          <w:rFonts w:ascii="Arial" w:hAnsi="Arial" w:cs="Arial"/>
        </w:rPr>
        <w:t xml:space="preserve"> set out in its charter with a series of action items. The six goals are:</w:t>
      </w:r>
    </w:p>
    <w:p w:rsidR="004B1B61" w:rsidRPr="002A2111" w:rsidRDefault="004B1B61" w:rsidP="00512E42">
      <w:pPr>
        <w:rPr>
          <w:rFonts w:ascii="Arial" w:eastAsia="Calibri" w:hAnsi="Arial" w:cs="Arial"/>
        </w:rPr>
      </w:pPr>
    </w:p>
    <w:p w:rsidR="00A96ED2" w:rsidRPr="0032705D" w:rsidRDefault="00A96ED2" w:rsidP="006468EE">
      <w:pPr>
        <w:pStyle w:val="ListParagraph"/>
        <w:numPr>
          <w:ilvl w:val="0"/>
          <w:numId w:val="2"/>
        </w:numPr>
        <w:ind w:left="840" w:right="707"/>
        <w:contextualSpacing w:val="0"/>
        <w:rPr>
          <w:rFonts w:ascii="Arial" w:hAnsi="Arial" w:cs="Arial"/>
        </w:rPr>
      </w:pPr>
      <w:r w:rsidRPr="0032705D">
        <w:rPr>
          <w:rFonts w:ascii="Arial" w:hAnsi="Arial" w:cs="Arial"/>
        </w:rPr>
        <w:t>Review, comment and provide advice on County documents regarding public records management, including policies, public rules, ordinances, guid</w:t>
      </w:r>
      <w:r w:rsidRPr="0032705D">
        <w:rPr>
          <w:rFonts w:ascii="Arial" w:hAnsi="Arial" w:cs="Arial"/>
          <w:spacing w:val="2"/>
        </w:rPr>
        <w:t>e</w:t>
      </w:r>
      <w:r w:rsidRPr="0032705D">
        <w:rPr>
          <w:rFonts w:ascii="Arial" w:hAnsi="Arial" w:cs="Arial"/>
        </w:rPr>
        <w:t xml:space="preserve">lines, best practices, etc. </w:t>
      </w:r>
    </w:p>
    <w:p w:rsidR="00A96ED2" w:rsidRPr="0032705D" w:rsidRDefault="00A96ED2" w:rsidP="00A96ED2">
      <w:pPr>
        <w:ind w:left="480" w:right="707"/>
        <w:rPr>
          <w:rFonts w:ascii="Arial" w:hAnsi="Arial" w:cs="Arial"/>
        </w:rPr>
      </w:pPr>
    </w:p>
    <w:p w:rsidR="00A96ED2" w:rsidRPr="0032705D" w:rsidRDefault="00A96ED2" w:rsidP="006468EE">
      <w:pPr>
        <w:pStyle w:val="ListParagraph"/>
        <w:numPr>
          <w:ilvl w:val="0"/>
          <w:numId w:val="2"/>
        </w:numPr>
        <w:ind w:left="840" w:right="707"/>
        <w:contextualSpacing w:val="0"/>
        <w:rPr>
          <w:rFonts w:ascii="Arial" w:hAnsi="Arial" w:cs="Arial"/>
        </w:rPr>
      </w:pPr>
      <w:r w:rsidRPr="0032705D">
        <w:rPr>
          <w:rFonts w:ascii="Arial" w:hAnsi="Arial" w:cs="Arial"/>
        </w:rPr>
        <w:t>Collaborate with County agencies and KCIT on technology</w:t>
      </w:r>
      <w:r w:rsidR="00F35047">
        <w:rPr>
          <w:rFonts w:ascii="Arial" w:hAnsi="Arial" w:cs="Arial"/>
        </w:rPr>
        <w:t>-</w:t>
      </w:r>
      <w:r w:rsidRPr="0032705D">
        <w:rPr>
          <w:rFonts w:ascii="Arial" w:hAnsi="Arial" w:cs="Arial"/>
        </w:rPr>
        <w:t xml:space="preserve">based communication tools as they are deployed to ensure matters associated with records creation and management are known and addressed. </w:t>
      </w:r>
    </w:p>
    <w:p w:rsidR="00A96ED2" w:rsidRPr="0032705D" w:rsidRDefault="00A96ED2" w:rsidP="00A96ED2">
      <w:pPr>
        <w:ind w:left="480" w:right="707"/>
        <w:rPr>
          <w:rFonts w:ascii="Arial" w:hAnsi="Arial" w:cs="Arial"/>
        </w:rPr>
      </w:pPr>
    </w:p>
    <w:p w:rsidR="00A96ED2" w:rsidRPr="0032705D" w:rsidRDefault="00A96ED2" w:rsidP="006468EE">
      <w:pPr>
        <w:pStyle w:val="ListParagraph"/>
        <w:numPr>
          <w:ilvl w:val="0"/>
          <w:numId w:val="2"/>
        </w:numPr>
        <w:ind w:left="840" w:right="707"/>
        <w:contextualSpacing w:val="0"/>
        <w:rPr>
          <w:rFonts w:ascii="Arial" w:hAnsi="Arial" w:cs="Arial"/>
        </w:rPr>
      </w:pPr>
      <w:r w:rsidRPr="0032705D">
        <w:rPr>
          <w:rFonts w:ascii="Arial" w:hAnsi="Arial" w:cs="Arial"/>
        </w:rPr>
        <w:t>Provide guidance on the planning and implementation of a countywide records storage management plan</w:t>
      </w:r>
      <w:r>
        <w:rPr>
          <w:rFonts w:ascii="Arial" w:hAnsi="Arial" w:cs="Arial"/>
        </w:rPr>
        <w:t xml:space="preserve"> and a countywide electronic records management system.</w:t>
      </w:r>
    </w:p>
    <w:p w:rsidR="00A96ED2" w:rsidRPr="0032705D" w:rsidRDefault="00A96ED2" w:rsidP="00A96ED2">
      <w:pPr>
        <w:ind w:left="480" w:right="707"/>
        <w:rPr>
          <w:rFonts w:ascii="Arial" w:hAnsi="Arial" w:cs="Arial"/>
        </w:rPr>
      </w:pPr>
    </w:p>
    <w:p w:rsidR="00A96ED2" w:rsidRPr="0032705D" w:rsidRDefault="00A96ED2" w:rsidP="006468EE">
      <w:pPr>
        <w:pStyle w:val="ListParagraph"/>
        <w:numPr>
          <w:ilvl w:val="0"/>
          <w:numId w:val="2"/>
        </w:numPr>
        <w:ind w:left="840" w:right="707"/>
        <w:contextualSpacing w:val="0"/>
        <w:rPr>
          <w:rFonts w:ascii="Arial" w:hAnsi="Arial" w:cs="Arial"/>
        </w:rPr>
      </w:pPr>
      <w:r w:rsidRPr="0032705D">
        <w:rPr>
          <w:rFonts w:ascii="Arial" w:hAnsi="Arial" w:cs="Arial"/>
        </w:rPr>
        <w:t xml:space="preserve">Provide guidance on the development of policies and guidelines for the permanent preservation of the </w:t>
      </w:r>
      <w:r w:rsidR="004B1B61">
        <w:rPr>
          <w:rFonts w:ascii="Arial" w:hAnsi="Arial" w:cs="Arial"/>
        </w:rPr>
        <w:t>C</w:t>
      </w:r>
      <w:r w:rsidR="004B1B61" w:rsidRPr="0032705D">
        <w:rPr>
          <w:rFonts w:ascii="Arial" w:hAnsi="Arial" w:cs="Arial"/>
        </w:rPr>
        <w:t xml:space="preserve">ounty’s </w:t>
      </w:r>
      <w:r w:rsidRPr="0032705D">
        <w:rPr>
          <w:rFonts w:ascii="Arial" w:hAnsi="Arial" w:cs="Arial"/>
        </w:rPr>
        <w:t>historical records.</w:t>
      </w:r>
    </w:p>
    <w:p w:rsidR="00A96ED2" w:rsidRPr="0032705D" w:rsidRDefault="00A96ED2" w:rsidP="00A96ED2">
      <w:pPr>
        <w:ind w:left="480" w:right="707"/>
        <w:rPr>
          <w:rFonts w:ascii="Arial" w:hAnsi="Arial" w:cs="Arial"/>
        </w:rPr>
      </w:pPr>
    </w:p>
    <w:p w:rsidR="00A96ED2" w:rsidRPr="0032705D" w:rsidRDefault="00A96ED2" w:rsidP="006468EE">
      <w:pPr>
        <w:pStyle w:val="ListParagraph"/>
        <w:numPr>
          <w:ilvl w:val="0"/>
          <w:numId w:val="2"/>
        </w:numPr>
        <w:ind w:left="840" w:right="707"/>
        <w:contextualSpacing w:val="0"/>
        <w:rPr>
          <w:rFonts w:ascii="Arial" w:hAnsi="Arial" w:cs="Arial"/>
        </w:rPr>
      </w:pPr>
      <w:r w:rsidRPr="0032705D">
        <w:rPr>
          <w:rFonts w:ascii="Arial" w:hAnsi="Arial" w:cs="Arial"/>
        </w:rPr>
        <w:t>Provide guidance for the development of policies and guidelines regardin</w:t>
      </w:r>
      <w:r w:rsidR="00677D10">
        <w:rPr>
          <w:rFonts w:ascii="Arial" w:hAnsi="Arial" w:cs="Arial"/>
        </w:rPr>
        <w:t xml:space="preserve">g posting records on </w:t>
      </w:r>
      <w:r w:rsidR="004B1B61">
        <w:rPr>
          <w:rFonts w:ascii="Arial" w:hAnsi="Arial" w:cs="Arial"/>
        </w:rPr>
        <w:t xml:space="preserve">County </w:t>
      </w:r>
      <w:r w:rsidR="00677D10">
        <w:rPr>
          <w:rFonts w:ascii="Arial" w:hAnsi="Arial" w:cs="Arial"/>
        </w:rPr>
        <w:t>web</w:t>
      </w:r>
      <w:r w:rsidRPr="0032705D">
        <w:rPr>
          <w:rFonts w:ascii="Arial" w:hAnsi="Arial" w:cs="Arial"/>
        </w:rPr>
        <w:t>sites.</w:t>
      </w:r>
    </w:p>
    <w:p w:rsidR="00A96ED2" w:rsidRPr="0032705D" w:rsidRDefault="00A96ED2" w:rsidP="00A96ED2">
      <w:pPr>
        <w:ind w:left="480" w:right="707"/>
        <w:rPr>
          <w:rFonts w:ascii="Arial" w:hAnsi="Arial" w:cs="Arial"/>
        </w:rPr>
      </w:pPr>
    </w:p>
    <w:p w:rsidR="00A96ED2" w:rsidRDefault="00581DF1" w:rsidP="006468EE">
      <w:pPr>
        <w:pStyle w:val="ListParagraph"/>
        <w:numPr>
          <w:ilvl w:val="0"/>
          <w:numId w:val="2"/>
        </w:numPr>
        <w:ind w:left="840" w:right="707"/>
        <w:contextualSpacing w:val="0"/>
        <w:rPr>
          <w:rFonts w:ascii="Arial" w:hAnsi="Arial" w:cs="Arial"/>
        </w:rPr>
      </w:pPr>
      <w:r>
        <w:rPr>
          <w:rFonts w:ascii="Arial" w:hAnsi="Arial" w:cs="Arial"/>
        </w:rPr>
        <w:t>Provide on-going, two-</w:t>
      </w:r>
      <w:r w:rsidR="00A96ED2" w:rsidRPr="0032705D">
        <w:rPr>
          <w:rFonts w:ascii="Arial" w:hAnsi="Arial" w:cs="Arial"/>
        </w:rPr>
        <w:t>way communication across the County to ensure employees are aware of issues and responsibilities regarding records creation and management</w:t>
      </w:r>
      <w:r w:rsidR="00A96ED2">
        <w:rPr>
          <w:rFonts w:ascii="Arial" w:hAnsi="Arial" w:cs="Arial"/>
        </w:rPr>
        <w:t>.</w:t>
      </w:r>
    </w:p>
    <w:p w:rsidR="002F14A6" w:rsidRPr="0032705D" w:rsidRDefault="002F14A6" w:rsidP="002F14A6">
      <w:pPr>
        <w:pStyle w:val="ListParagraph"/>
        <w:ind w:left="840" w:right="707"/>
        <w:contextualSpacing w:val="0"/>
        <w:rPr>
          <w:rFonts w:ascii="Arial" w:hAnsi="Arial" w:cs="Arial"/>
        </w:rPr>
      </w:pPr>
    </w:p>
    <w:p w:rsidR="00B236FC" w:rsidRPr="00416884" w:rsidRDefault="00B236FC" w:rsidP="00C66F31">
      <w:pPr>
        <w:pStyle w:val="Heading1"/>
        <w:numPr>
          <w:ilvl w:val="0"/>
          <w:numId w:val="0"/>
        </w:numPr>
        <w:spacing w:before="0" w:after="0"/>
      </w:pPr>
      <w:r w:rsidRPr="00416884">
        <w:t>Background</w:t>
      </w:r>
    </w:p>
    <w:p w:rsidR="00B236FC" w:rsidRPr="00416884" w:rsidRDefault="00B236FC" w:rsidP="00B236FC">
      <w:pPr>
        <w:rPr>
          <w:rFonts w:ascii="Arial" w:hAnsi="Arial" w:cs="Arial"/>
        </w:rPr>
      </w:pPr>
    </w:p>
    <w:p w:rsidR="00B236FC" w:rsidRPr="00416884" w:rsidRDefault="00B236FC" w:rsidP="00B236FC">
      <w:pPr>
        <w:rPr>
          <w:rFonts w:ascii="Arial" w:hAnsi="Arial" w:cs="Arial"/>
        </w:rPr>
      </w:pPr>
      <w:r w:rsidRPr="00416884">
        <w:rPr>
          <w:rFonts w:ascii="Arial" w:hAnsi="Arial" w:cs="Arial"/>
        </w:rPr>
        <w:t xml:space="preserve">On May 21, 2007, the King County Council passed Motion 12511, approving the vision, guiding principles, goals, governance and management structure of the King County Public Records Committee as outlined in the Public Records Committee Charter.  The formation of the PRC came in response to King County Council Ordinance 15608, which called for the creation of a public records committee to advise both the Council and the King County Executive on policy recommendations regarding </w:t>
      </w:r>
      <w:r w:rsidR="00F36BED">
        <w:rPr>
          <w:rFonts w:ascii="Arial" w:hAnsi="Arial" w:cs="Arial"/>
        </w:rPr>
        <w:t xml:space="preserve">the management of King County’s </w:t>
      </w:r>
      <w:r w:rsidRPr="00416884">
        <w:rPr>
          <w:rFonts w:ascii="Arial" w:hAnsi="Arial" w:cs="Arial"/>
        </w:rPr>
        <w:t xml:space="preserve">public records, </w:t>
      </w:r>
      <w:r w:rsidR="00F36BED">
        <w:rPr>
          <w:rFonts w:ascii="Arial" w:hAnsi="Arial" w:cs="Arial"/>
        </w:rPr>
        <w:t>in all formats</w:t>
      </w:r>
      <w:r w:rsidRPr="00416884">
        <w:rPr>
          <w:rFonts w:ascii="Arial" w:hAnsi="Arial" w:cs="Arial"/>
        </w:rPr>
        <w:t>. Issues coming under the purview of the PRC include privacy, access</w:t>
      </w:r>
      <w:r w:rsidR="00445A02">
        <w:rPr>
          <w:rFonts w:ascii="Arial" w:hAnsi="Arial" w:cs="Arial"/>
        </w:rPr>
        <w:t xml:space="preserve"> to and</w:t>
      </w:r>
      <w:r w:rsidRPr="00416884">
        <w:rPr>
          <w:rFonts w:ascii="Arial" w:hAnsi="Arial" w:cs="Arial"/>
        </w:rPr>
        <w:t xml:space="preserve"> charges</w:t>
      </w:r>
      <w:r w:rsidR="00445A02">
        <w:rPr>
          <w:rFonts w:ascii="Arial" w:hAnsi="Arial" w:cs="Arial"/>
        </w:rPr>
        <w:t xml:space="preserve"> for copies of public records,</w:t>
      </w:r>
      <w:r w:rsidRPr="00416884">
        <w:rPr>
          <w:rFonts w:ascii="Arial" w:hAnsi="Arial" w:cs="Arial"/>
        </w:rPr>
        <w:t xml:space="preserve"> display of records on </w:t>
      </w:r>
      <w:r w:rsidR="004B1B61">
        <w:rPr>
          <w:rFonts w:ascii="Arial" w:hAnsi="Arial" w:cs="Arial"/>
        </w:rPr>
        <w:t>C</w:t>
      </w:r>
      <w:r w:rsidR="004B1B61" w:rsidRPr="00416884">
        <w:rPr>
          <w:rFonts w:ascii="Arial" w:hAnsi="Arial" w:cs="Arial"/>
        </w:rPr>
        <w:t>ounty</w:t>
      </w:r>
      <w:r w:rsidR="004B1B61">
        <w:rPr>
          <w:rFonts w:ascii="Arial" w:hAnsi="Arial" w:cs="Arial"/>
        </w:rPr>
        <w:t xml:space="preserve"> w</w:t>
      </w:r>
      <w:r w:rsidR="004B1B61" w:rsidRPr="00416884">
        <w:rPr>
          <w:rFonts w:ascii="Arial" w:hAnsi="Arial" w:cs="Arial"/>
        </w:rPr>
        <w:t>ebsites</w:t>
      </w:r>
      <w:r w:rsidR="00960B24">
        <w:rPr>
          <w:rFonts w:ascii="Arial" w:hAnsi="Arial" w:cs="Arial"/>
        </w:rPr>
        <w:t>,</w:t>
      </w:r>
      <w:r w:rsidRPr="00416884">
        <w:rPr>
          <w:rFonts w:ascii="Arial" w:hAnsi="Arial" w:cs="Arial"/>
        </w:rPr>
        <w:t xml:space="preserve"> planning and implementation of a countywide records storage management plan</w:t>
      </w:r>
      <w:r w:rsidR="00960B24">
        <w:rPr>
          <w:rFonts w:ascii="Arial" w:hAnsi="Arial" w:cs="Arial"/>
        </w:rPr>
        <w:t>,</w:t>
      </w:r>
      <w:r w:rsidRPr="00416884">
        <w:rPr>
          <w:rFonts w:ascii="Arial" w:hAnsi="Arial" w:cs="Arial"/>
        </w:rPr>
        <w:t xml:space="preserve"> a countywide electronic records management initiative</w:t>
      </w:r>
      <w:r w:rsidR="00F36BED">
        <w:rPr>
          <w:rFonts w:ascii="Arial" w:hAnsi="Arial" w:cs="Arial"/>
        </w:rPr>
        <w:t>, and the preservation of the County’s historical records</w:t>
      </w:r>
      <w:r w:rsidRPr="00416884">
        <w:rPr>
          <w:rFonts w:ascii="Arial" w:hAnsi="Arial" w:cs="Arial"/>
        </w:rPr>
        <w:t>.</w:t>
      </w:r>
    </w:p>
    <w:p w:rsidR="00B236FC" w:rsidRPr="00416884" w:rsidRDefault="00B236FC" w:rsidP="00B236FC">
      <w:pPr>
        <w:rPr>
          <w:rFonts w:ascii="Arial" w:hAnsi="Arial" w:cs="Arial"/>
        </w:rPr>
      </w:pPr>
    </w:p>
    <w:p w:rsidR="00B236FC" w:rsidRPr="00416884" w:rsidRDefault="00875B02" w:rsidP="00B236FC">
      <w:pPr>
        <w:rPr>
          <w:rFonts w:ascii="Arial" w:hAnsi="Arial" w:cs="Arial"/>
        </w:rPr>
      </w:pPr>
      <w:r>
        <w:rPr>
          <w:rFonts w:ascii="Arial" w:hAnsi="Arial" w:cs="Arial"/>
        </w:rPr>
        <w:t>The of</w:t>
      </w:r>
      <w:r w:rsidR="009A1CB9">
        <w:rPr>
          <w:rFonts w:ascii="Arial" w:hAnsi="Arial" w:cs="Arial"/>
        </w:rPr>
        <w:t>ficers of the committee for 2013</w:t>
      </w:r>
      <w:r>
        <w:rPr>
          <w:rFonts w:ascii="Arial" w:hAnsi="Arial" w:cs="Arial"/>
        </w:rPr>
        <w:t xml:space="preserve"> were Chair </w:t>
      </w:r>
      <w:r w:rsidR="00581DF1">
        <w:rPr>
          <w:rFonts w:ascii="Arial" w:hAnsi="Arial" w:cs="Arial"/>
        </w:rPr>
        <w:t>Norm Alberg, D</w:t>
      </w:r>
      <w:r w:rsidR="00256DE6">
        <w:rPr>
          <w:rFonts w:ascii="Arial" w:hAnsi="Arial" w:cs="Arial"/>
        </w:rPr>
        <w:t>irector of</w:t>
      </w:r>
      <w:r w:rsidR="004B1B61">
        <w:rPr>
          <w:rFonts w:ascii="Arial" w:hAnsi="Arial" w:cs="Arial"/>
        </w:rPr>
        <w:t xml:space="preserve"> </w:t>
      </w:r>
      <w:r w:rsidR="00256DE6">
        <w:rPr>
          <w:rFonts w:ascii="Arial" w:hAnsi="Arial" w:cs="Arial"/>
        </w:rPr>
        <w:t xml:space="preserve">the </w:t>
      </w:r>
      <w:r w:rsidR="00256DE6" w:rsidRPr="00416884">
        <w:rPr>
          <w:rFonts w:ascii="Arial" w:hAnsi="Arial" w:cs="Arial"/>
        </w:rPr>
        <w:t>Records and Licensing Services</w:t>
      </w:r>
      <w:r w:rsidR="00256DE6">
        <w:rPr>
          <w:rFonts w:ascii="Arial" w:hAnsi="Arial" w:cs="Arial"/>
        </w:rPr>
        <w:t xml:space="preserve"> Division (RALS)</w:t>
      </w:r>
      <w:r>
        <w:rPr>
          <w:rFonts w:ascii="Arial" w:hAnsi="Arial" w:cs="Arial"/>
        </w:rPr>
        <w:t>; Vice-Chair Stan Roe, Department of Assessments, and Secretary Deborah Kennedy, Archives, Records Management and Mail Services Manager.</w:t>
      </w:r>
    </w:p>
    <w:p w:rsidR="00F3322C" w:rsidRDefault="00F3322C" w:rsidP="00171916">
      <w:pPr>
        <w:rPr>
          <w:rFonts w:ascii="Arial" w:hAnsi="Arial" w:cs="Arial"/>
        </w:rPr>
      </w:pPr>
    </w:p>
    <w:p w:rsidR="0083630B" w:rsidRPr="00B236FC" w:rsidRDefault="0083630B" w:rsidP="0083630B">
      <w:pPr>
        <w:rPr>
          <w:rFonts w:ascii="Arial" w:hAnsi="Arial" w:cs="Arial"/>
        </w:rPr>
      </w:pPr>
      <w:r>
        <w:rPr>
          <w:rFonts w:ascii="Arial" w:hAnsi="Arial" w:cs="Arial"/>
        </w:rPr>
        <w:t>The P</w:t>
      </w:r>
      <w:r w:rsidR="00D112E8">
        <w:rPr>
          <w:rFonts w:ascii="Arial" w:hAnsi="Arial" w:cs="Arial"/>
        </w:rPr>
        <w:t xml:space="preserve">ublic </w:t>
      </w:r>
      <w:r w:rsidR="001A7C59">
        <w:rPr>
          <w:rFonts w:ascii="Arial" w:hAnsi="Arial" w:cs="Arial"/>
        </w:rPr>
        <w:t>R</w:t>
      </w:r>
      <w:r w:rsidR="00D112E8">
        <w:rPr>
          <w:rFonts w:ascii="Arial" w:hAnsi="Arial" w:cs="Arial"/>
        </w:rPr>
        <w:t xml:space="preserve">ecords </w:t>
      </w:r>
      <w:r w:rsidR="001A7C59">
        <w:rPr>
          <w:rFonts w:ascii="Arial" w:hAnsi="Arial" w:cs="Arial"/>
        </w:rPr>
        <w:t>C</w:t>
      </w:r>
      <w:r w:rsidR="00D112E8">
        <w:rPr>
          <w:rFonts w:ascii="Arial" w:hAnsi="Arial" w:cs="Arial"/>
        </w:rPr>
        <w:t>ommittee</w:t>
      </w:r>
      <w:r>
        <w:rPr>
          <w:rFonts w:ascii="Arial" w:hAnsi="Arial" w:cs="Arial"/>
        </w:rPr>
        <w:t xml:space="preserve"> met eight times in 2013; January, February</w:t>
      </w:r>
      <w:r w:rsidR="003E2713">
        <w:rPr>
          <w:rFonts w:ascii="Arial" w:hAnsi="Arial" w:cs="Arial"/>
        </w:rPr>
        <w:t>,</w:t>
      </w:r>
      <w:r>
        <w:rPr>
          <w:rFonts w:ascii="Arial" w:hAnsi="Arial" w:cs="Arial"/>
        </w:rPr>
        <w:t xml:space="preserve"> March, April, June, August, September</w:t>
      </w:r>
      <w:r w:rsidR="003E2713">
        <w:rPr>
          <w:rFonts w:ascii="Arial" w:hAnsi="Arial" w:cs="Arial"/>
        </w:rPr>
        <w:t>,</w:t>
      </w:r>
      <w:r>
        <w:rPr>
          <w:rFonts w:ascii="Arial" w:hAnsi="Arial" w:cs="Arial"/>
        </w:rPr>
        <w:t xml:space="preserve"> and November.  </w:t>
      </w:r>
    </w:p>
    <w:p w:rsidR="00F76F63" w:rsidRPr="00EC7D98" w:rsidRDefault="00F76F63" w:rsidP="00EC7D98"/>
    <w:p w:rsidR="0083630B" w:rsidRPr="00455833" w:rsidRDefault="0083630B" w:rsidP="006468EE">
      <w:pPr>
        <w:pStyle w:val="ListParagraph"/>
        <w:numPr>
          <w:ilvl w:val="0"/>
          <w:numId w:val="8"/>
        </w:numPr>
        <w:spacing w:line="276" w:lineRule="auto"/>
        <w:ind w:left="360" w:hanging="360"/>
        <w:rPr>
          <w:rFonts w:ascii="Arial" w:hAnsi="Arial" w:cs="Arial"/>
          <w:b/>
          <w:sz w:val="28"/>
          <w:szCs w:val="28"/>
        </w:rPr>
      </w:pPr>
      <w:r w:rsidRPr="00455833">
        <w:rPr>
          <w:rFonts w:ascii="Arial" w:hAnsi="Arial" w:cs="Arial"/>
          <w:b/>
          <w:sz w:val="28"/>
          <w:szCs w:val="28"/>
        </w:rPr>
        <w:t>Membership</w:t>
      </w:r>
    </w:p>
    <w:p w:rsidR="0083630B" w:rsidRPr="00455833" w:rsidRDefault="0083630B" w:rsidP="00223B62">
      <w:pPr>
        <w:pStyle w:val="ListParagraph"/>
        <w:ind w:left="0"/>
        <w:rPr>
          <w:rFonts w:ascii="Arial" w:hAnsi="Arial" w:cs="Arial"/>
        </w:rPr>
      </w:pPr>
      <w:r w:rsidRPr="00455833">
        <w:rPr>
          <w:rFonts w:ascii="Arial" w:hAnsi="Arial" w:cs="Arial"/>
        </w:rPr>
        <w:t>In 2013, the Department of Executive Services, Records and Licensing Services Division launched the Countywide Records Management Initiative. The Records Management Initiative (RMI) was charged with engaging the separately elected organizations in the adoption of the countywide records management policies and establishing a governance and accountability framework. The P</w:t>
      </w:r>
      <w:r w:rsidR="001A7C59">
        <w:rPr>
          <w:rFonts w:ascii="Arial" w:hAnsi="Arial" w:cs="Arial"/>
        </w:rPr>
        <w:t>RC</w:t>
      </w:r>
      <w:r w:rsidRPr="00455833">
        <w:rPr>
          <w:rFonts w:ascii="Arial" w:hAnsi="Arial" w:cs="Arial"/>
        </w:rPr>
        <w:t xml:space="preserve"> acts as the governing body for the RMI. As the RMI ramped up</w:t>
      </w:r>
      <w:r w:rsidR="00F47661">
        <w:rPr>
          <w:rFonts w:ascii="Arial" w:hAnsi="Arial" w:cs="Arial"/>
        </w:rPr>
        <w:t>,</w:t>
      </w:r>
      <w:r w:rsidRPr="00455833">
        <w:rPr>
          <w:rFonts w:ascii="Arial" w:hAnsi="Arial" w:cs="Arial"/>
        </w:rPr>
        <w:t xml:space="preserve"> </w:t>
      </w:r>
      <w:r w:rsidR="00AB6940">
        <w:rPr>
          <w:rFonts w:ascii="Arial" w:hAnsi="Arial" w:cs="Arial"/>
        </w:rPr>
        <w:t>the P</w:t>
      </w:r>
      <w:r w:rsidR="001A7C59">
        <w:rPr>
          <w:rFonts w:ascii="Arial" w:hAnsi="Arial" w:cs="Arial"/>
        </w:rPr>
        <w:t>RC</w:t>
      </w:r>
      <w:r w:rsidRPr="00455833">
        <w:rPr>
          <w:rFonts w:ascii="Arial" w:hAnsi="Arial" w:cs="Arial"/>
        </w:rPr>
        <w:t xml:space="preserve"> revisited </w:t>
      </w:r>
      <w:r w:rsidR="00AB6940">
        <w:rPr>
          <w:rFonts w:ascii="Arial" w:hAnsi="Arial" w:cs="Arial"/>
        </w:rPr>
        <w:t xml:space="preserve">its </w:t>
      </w:r>
      <w:r w:rsidRPr="00455833">
        <w:rPr>
          <w:rFonts w:ascii="Arial" w:hAnsi="Arial" w:cs="Arial"/>
        </w:rPr>
        <w:t xml:space="preserve">membership and processes to maximize the committee’s effectiveness and efficiency.  The PRC undertook a review of its membership and asked the departments and agencies named in the PRC charter to identify their PRC representatives.  In May 2013, Norm Alberg, PRC Chair, sent a memo to the members of the Operations Cabinet asking them to identify their agency’s representative to the PRC. The memo included a list of desirable characteristics for PRC members. </w:t>
      </w:r>
      <w:r w:rsidR="00AB6940">
        <w:rPr>
          <w:rFonts w:ascii="Arial" w:hAnsi="Arial" w:cs="Arial"/>
        </w:rPr>
        <w:t>Those characteristics are:</w:t>
      </w:r>
    </w:p>
    <w:p w:rsidR="0083630B" w:rsidRDefault="0083630B" w:rsidP="0083630B">
      <w:pPr>
        <w:ind w:left="720"/>
      </w:pPr>
    </w:p>
    <w:p w:rsidR="0083630B" w:rsidRPr="00DC4D44" w:rsidRDefault="0083630B" w:rsidP="006468EE">
      <w:pPr>
        <w:numPr>
          <w:ilvl w:val="0"/>
          <w:numId w:val="7"/>
        </w:numPr>
        <w:ind w:left="1080"/>
        <w:rPr>
          <w:rFonts w:ascii="Arial" w:hAnsi="Arial" w:cs="Arial"/>
        </w:rPr>
      </w:pPr>
      <w:r w:rsidRPr="00DC4D44">
        <w:rPr>
          <w:rFonts w:ascii="Arial" w:hAnsi="Arial" w:cs="Arial"/>
        </w:rPr>
        <w:t xml:space="preserve">Have decision-making authority for the organization, an understanding of the full range of operational issues faced by the department or agency; and access and credibility sufficient to effect change across the department or organization. </w:t>
      </w:r>
    </w:p>
    <w:p w:rsidR="0083630B" w:rsidRPr="00DC4D44" w:rsidRDefault="0083630B" w:rsidP="00455833">
      <w:pPr>
        <w:ind w:left="1440"/>
        <w:rPr>
          <w:rFonts w:ascii="Arial" w:hAnsi="Arial" w:cs="Arial"/>
        </w:rPr>
      </w:pPr>
    </w:p>
    <w:p w:rsidR="0083630B" w:rsidRPr="00DC4D44" w:rsidRDefault="00F36BED" w:rsidP="006468EE">
      <w:pPr>
        <w:numPr>
          <w:ilvl w:val="0"/>
          <w:numId w:val="7"/>
        </w:numPr>
        <w:ind w:left="1080"/>
        <w:rPr>
          <w:rFonts w:ascii="Arial" w:hAnsi="Arial" w:cs="Arial"/>
        </w:rPr>
      </w:pPr>
      <w:r>
        <w:rPr>
          <w:rFonts w:ascii="Arial" w:hAnsi="Arial" w:cs="Arial"/>
        </w:rPr>
        <w:t>Be</w:t>
      </w:r>
      <w:r w:rsidR="0083630B" w:rsidRPr="00DC4D44">
        <w:rPr>
          <w:rFonts w:ascii="Arial" w:hAnsi="Arial" w:cs="Arial"/>
        </w:rPr>
        <w:t xml:space="preserve"> accepted as a department or agency leader.</w:t>
      </w:r>
    </w:p>
    <w:p w:rsidR="0083630B" w:rsidRPr="00DC4D44" w:rsidRDefault="0083630B" w:rsidP="00E07F1C">
      <w:pPr>
        <w:pStyle w:val="ListParagraph"/>
        <w:ind w:left="1080"/>
        <w:rPr>
          <w:rFonts w:ascii="Arial" w:hAnsi="Arial" w:cs="Arial"/>
        </w:rPr>
      </w:pPr>
    </w:p>
    <w:p w:rsidR="0083630B" w:rsidRPr="00DC4D44" w:rsidRDefault="00F36BED" w:rsidP="006468EE">
      <w:pPr>
        <w:numPr>
          <w:ilvl w:val="0"/>
          <w:numId w:val="7"/>
        </w:numPr>
        <w:ind w:left="1080"/>
        <w:rPr>
          <w:rFonts w:ascii="Arial" w:hAnsi="Arial" w:cs="Arial"/>
        </w:rPr>
      </w:pPr>
      <w:r>
        <w:rPr>
          <w:rFonts w:ascii="Arial" w:hAnsi="Arial" w:cs="Arial"/>
        </w:rPr>
        <w:lastRenderedPageBreak/>
        <w:t>Have f</w:t>
      </w:r>
      <w:r w:rsidR="0083630B" w:rsidRPr="00DC4D44">
        <w:rPr>
          <w:rFonts w:ascii="Arial" w:hAnsi="Arial" w:cs="Arial"/>
        </w:rPr>
        <w:t>amiliar</w:t>
      </w:r>
      <w:r w:rsidR="00AB6940">
        <w:rPr>
          <w:rFonts w:ascii="Arial" w:hAnsi="Arial" w:cs="Arial"/>
        </w:rPr>
        <w:t>ity</w:t>
      </w:r>
      <w:r w:rsidR="0083630B" w:rsidRPr="00DC4D44">
        <w:rPr>
          <w:rFonts w:ascii="Arial" w:hAnsi="Arial" w:cs="Arial"/>
        </w:rPr>
        <w:t xml:space="preserve"> with and </w:t>
      </w:r>
      <w:r>
        <w:rPr>
          <w:rFonts w:ascii="Arial" w:hAnsi="Arial" w:cs="Arial"/>
        </w:rPr>
        <w:t xml:space="preserve">be </w:t>
      </w:r>
      <w:r w:rsidR="0083630B" w:rsidRPr="00DC4D44">
        <w:rPr>
          <w:rFonts w:ascii="Arial" w:hAnsi="Arial" w:cs="Arial"/>
        </w:rPr>
        <w:t xml:space="preserve">supportive of Public Records Act and Records Retention compliance issues.  </w:t>
      </w:r>
    </w:p>
    <w:p w:rsidR="0083630B" w:rsidRPr="00DC4D44" w:rsidRDefault="0083630B" w:rsidP="00E07F1C">
      <w:pPr>
        <w:ind w:left="1080"/>
        <w:rPr>
          <w:rFonts w:ascii="Arial" w:hAnsi="Arial" w:cs="Arial"/>
        </w:rPr>
      </w:pPr>
    </w:p>
    <w:p w:rsidR="0083630B" w:rsidRDefault="00F36BED" w:rsidP="006468EE">
      <w:pPr>
        <w:numPr>
          <w:ilvl w:val="0"/>
          <w:numId w:val="7"/>
        </w:numPr>
        <w:ind w:left="1080"/>
        <w:rPr>
          <w:rFonts w:ascii="Arial" w:hAnsi="Arial" w:cs="Arial"/>
        </w:rPr>
      </w:pPr>
      <w:r>
        <w:rPr>
          <w:rFonts w:ascii="Arial" w:hAnsi="Arial" w:cs="Arial"/>
        </w:rPr>
        <w:t>Be able</w:t>
      </w:r>
      <w:r w:rsidR="00AB6940">
        <w:rPr>
          <w:rFonts w:ascii="Arial" w:hAnsi="Arial" w:cs="Arial"/>
        </w:rPr>
        <w:t xml:space="preserve"> to c</w:t>
      </w:r>
      <w:r w:rsidR="0083630B" w:rsidRPr="00DC4D44">
        <w:rPr>
          <w:rFonts w:ascii="Arial" w:hAnsi="Arial" w:cs="Arial"/>
        </w:rPr>
        <w:t xml:space="preserve">ommit to the PRC standing meeting schedule or commit to providing and receiving meaningful backfill or catch-up strategies when meeting attendance isn’t possible.  </w:t>
      </w:r>
    </w:p>
    <w:p w:rsidR="000B0508" w:rsidRDefault="000B0508" w:rsidP="000B0508">
      <w:pPr>
        <w:pStyle w:val="ListParagraph"/>
        <w:rPr>
          <w:rFonts w:ascii="Arial" w:hAnsi="Arial" w:cs="Arial"/>
        </w:rPr>
      </w:pPr>
    </w:p>
    <w:p w:rsidR="0083630B" w:rsidRDefault="00101EA1" w:rsidP="0083630B">
      <w:pPr>
        <w:rPr>
          <w:rFonts w:ascii="Arial" w:hAnsi="Arial" w:cs="Arial"/>
        </w:rPr>
      </w:pPr>
      <w:r>
        <w:rPr>
          <w:rFonts w:ascii="Arial" w:hAnsi="Arial" w:cs="Arial"/>
        </w:rPr>
        <w:t xml:space="preserve">The current membership list is included as </w:t>
      </w:r>
      <w:r w:rsidR="00F35047">
        <w:rPr>
          <w:rFonts w:ascii="Arial" w:hAnsi="Arial" w:cs="Arial"/>
        </w:rPr>
        <w:t>A</w:t>
      </w:r>
      <w:r w:rsidR="000B0508">
        <w:rPr>
          <w:rFonts w:ascii="Arial" w:hAnsi="Arial" w:cs="Arial"/>
        </w:rPr>
        <w:t xml:space="preserve">ttachment </w:t>
      </w:r>
      <w:r w:rsidR="00D35859">
        <w:rPr>
          <w:rFonts w:ascii="Arial" w:hAnsi="Arial" w:cs="Arial"/>
        </w:rPr>
        <w:t>A</w:t>
      </w:r>
      <w:r w:rsidR="000B0508">
        <w:rPr>
          <w:rFonts w:ascii="Arial" w:hAnsi="Arial" w:cs="Arial"/>
        </w:rPr>
        <w:t>.</w:t>
      </w:r>
      <w:r>
        <w:rPr>
          <w:rFonts w:ascii="Arial" w:hAnsi="Arial" w:cs="Arial"/>
        </w:rPr>
        <w:t xml:space="preserve"> </w:t>
      </w:r>
    </w:p>
    <w:p w:rsidR="00E07F1C" w:rsidRPr="00B27C78" w:rsidRDefault="00E07F1C" w:rsidP="0083630B">
      <w:pPr>
        <w:rPr>
          <w:rFonts w:ascii="Arial" w:hAnsi="Arial" w:cs="Arial"/>
        </w:rPr>
      </w:pPr>
    </w:p>
    <w:p w:rsidR="00391FAA" w:rsidRPr="00B236FC" w:rsidRDefault="00442768" w:rsidP="006468EE">
      <w:pPr>
        <w:pStyle w:val="ListParagraph"/>
        <w:numPr>
          <w:ilvl w:val="0"/>
          <w:numId w:val="8"/>
        </w:numPr>
        <w:spacing w:line="276" w:lineRule="auto"/>
        <w:ind w:left="360" w:hanging="360"/>
      </w:pPr>
      <w:r w:rsidRPr="00E07F1C">
        <w:rPr>
          <w:rFonts w:ascii="Arial" w:hAnsi="Arial" w:cs="Arial"/>
          <w:b/>
          <w:sz w:val="28"/>
          <w:szCs w:val="28"/>
        </w:rPr>
        <w:t>20</w:t>
      </w:r>
      <w:r w:rsidR="00115A5F" w:rsidRPr="00E07F1C">
        <w:rPr>
          <w:rFonts w:ascii="Arial" w:hAnsi="Arial" w:cs="Arial"/>
          <w:b/>
          <w:sz w:val="28"/>
          <w:szCs w:val="28"/>
        </w:rPr>
        <w:t>1</w:t>
      </w:r>
      <w:r w:rsidR="0083630B" w:rsidRPr="00E07F1C">
        <w:rPr>
          <w:rFonts w:ascii="Arial" w:hAnsi="Arial" w:cs="Arial"/>
          <w:b/>
          <w:sz w:val="28"/>
          <w:szCs w:val="28"/>
        </w:rPr>
        <w:t>3</w:t>
      </w:r>
      <w:r w:rsidR="004B1B61" w:rsidRPr="00E07F1C">
        <w:rPr>
          <w:rFonts w:ascii="Arial" w:hAnsi="Arial" w:cs="Arial"/>
          <w:b/>
          <w:sz w:val="28"/>
          <w:szCs w:val="28"/>
        </w:rPr>
        <w:t xml:space="preserve"> </w:t>
      </w:r>
      <w:r w:rsidR="00391FAA" w:rsidRPr="00E07F1C">
        <w:rPr>
          <w:rFonts w:ascii="Arial" w:hAnsi="Arial" w:cs="Arial"/>
          <w:b/>
          <w:sz w:val="28"/>
          <w:szCs w:val="28"/>
        </w:rPr>
        <w:t>W</w:t>
      </w:r>
      <w:r w:rsidR="00F303BD" w:rsidRPr="00E07F1C">
        <w:rPr>
          <w:rFonts w:ascii="Arial" w:hAnsi="Arial" w:cs="Arial"/>
          <w:b/>
          <w:sz w:val="28"/>
          <w:szCs w:val="28"/>
        </w:rPr>
        <w:t>ork</w:t>
      </w:r>
      <w:r w:rsidR="004B1B61" w:rsidRPr="00E07F1C">
        <w:rPr>
          <w:rFonts w:ascii="Arial" w:hAnsi="Arial" w:cs="Arial"/>
          <w:b/>
          <w:sz w:val="28"/>
          <w:szCs w:val="28"/>
        </w:rPr>
        <w:t xml:space="preserve"> </w:t>
      </w:r>
      <w:r w:rsidR="00F303BD" w:rsidRPr="00E07F1C">
        <w:rPr>
          <w:rFonts w:ascii="Arial" w:hAnsi="Arial" w:cs="Arial"/>
          <w:b/>
          <w:sz w:val="28"/>
          <w:szCs w:val="28"/>
        </w:rPr>
        <w:t>Plan</w:t>
      </w:r>
      <w:r w:rsidR="009A1CB9" w:rsidRPr="00E07F1C">
        <w:rPr>
          <w:rFonts w:ascii="Arial" w:hAnsi="Arial" w:cs="Arial"/>
          <w:b/>
          <w:sz w:val="28"/>
          <w:szCs w:val="28"/>
        </w:rPr>
        <w:t>, activities and accomplishments</w:t>
      </w:r>
    </w:p>
    <w:p w:rsidR="009A1CB9" w:rsidRPr="000B0508" w:rsidRDefault="00D112E8" w:rsidP="00E07F1C">
      <w:pPr>
        <w:rPr>
          <w:rFonts w:ascii="Arial" w:hAnsi="Arial" w:cs="Arial"/>
        </w:rPr>
      </w:pPr>
      <w:r>
        <w:rPr>
          <w:rFonts w:ascii="Arial" w:hAnsi="Arial" w:cs="Arial"/>
        </w:rPr>
        <w:t>The PRC organized</w:t>
      </w:r>
      <w:r w:rsidR="00AB6940" w:rsidRPr="00DA572A">
        <w:rPr>
          <w:rFonts w:ascii="Arial" w:hAnsi="Arial" w:cs="Arial"/>
        </w:rPr>
        <w:t xml:space="preserve"> its work around the committee’s six goals</w:t>
      </w:r>
      <w:r w:rsidR="00D35859">
        <w:rPr>
          <w:rFonts w:ascii="Arial" w:hAnsi="Arial" w:cs="Arial"/>
        </w:rPr>
        <w:t>,</w:t>
      </w:r>
      <w:r w:rsidR="009A532E">
        <w:rPr>
          <w:rFonts w:ascii="Arial" w:hAnsi="Arial" w:cs="Arial"/>
        </w:rPr>
        <w:t xml:space="preserve"> </w:t>
      </w:r>
      <w:r w:rsidR="003D4887" w:rsidRPr="000B0508">
        <w:rPr>
          <w:rFonts w:ascii="Arial" w:hAnsi="Arial" w:cs="Arial"/>
        </w:rPr>
        <w:t xml:space="preserve">with action items associated with each of those goals. Two committee members were assigned as dyad leaders for </w:t>
      </w:r>
      <w:r w:rsidR="00A96ED2" w:rsidRPr="000B0508">
        <w:rPr>
          <w:rFonts w:ascii="Arial" w:hAnsi="Arial" w:cs="Arial"/>
        </w:rPr>
        <w:t xml:space="preserve">each </w:t>
      </w:r>
      <w:r w:rsidR="003D4887" w:rsidRPr="000B0508">
        <w:rPr>
          <w:rFonts w:ascii="Arial" w:hAnsi="Arial" w:cs="Arial"/>
        </w:rPr>
        <w:t xml:space="preserve">goal area. The </w:t>
      </w:r>
      <w:r w:rsidR="009A1CB9" w:rsidRPr="000B0508">
        <w:rPr>
          <w:rFonts w:ascii="Arial" w:hAnsi="Arial" w:cs="Arial"/>
        </w:rPr>
        <w:t>PRC’s 2013 goals and work plan items, as well as the activities and accomplishments associated with each are listed below.</w:t>
      </w:r>
    </w:p>
    <w:p w:rsidR="00CC572B" w:rsidRPr="000B0508" w:rsidRDefault="00CC572B" w:rsidP="003D4887">
      <w:pPr>
        <w:pStyle w:val="ListParagraph"/>
        <w:ind w:left="0"/>
        <w:rPr>
          <w:rFonts w:ascii="Arial" w:hAnsi="Arial" w:cs="Arial"/>
        </w:rPr>
      </w:pPr>
    </w:p>
    <w:p w:rsidR="00F47661" w:rsidRPr="00417B24" w:rsidRDefault="009A1CB9" w:rsidP="006468EE">
      <w:pPr>
        <w:pStyle w:val="ListParagraph"/>
        <w:numPr>
          <w:ilvl w:val="0"/>
          <w:numId w:val="11"/>
        </w:numPr>
        <w:ind w:left="720"/>
        <w:rPr>
          <w:rFonts w:ascii="Arial" w:hAnsi="Arial" w:cs="Arial"/>
        </w:rPr>
      </w:pPr>
      <w:r w:rsidRPr="00417B24">
        <w:rPr>
          <w:rFonts w:ascii="Arial" w:hAnsi="Arial" w:cs="Arial"/>
          <w:b/>
        </w:rPr>
        <w:t>PRC Goal 1</w:t>
      </w:r>
      <w:r w:rsidRPr="00417B24">
        <w:rPr>
          <w:rFonts w:ascii="Arial" w:hAnsi="Arial" w:cs="Arial"/>
        </w:rPr>
        <w:t xml:space="preserve">: </w:t>
      </w:r>
      <w:r w:rsidR="00CC572B" w:rsidRPr="00417B24">
        <w:rPr>
          <w:rFonts w:ascii="Arial" w:hAnsi="Arial" w:cs="Arial"/>
        </w:rPr>
        <w:t>Review, comment and provide advice on County documents regarding public records management, including policies, public rules, ordinances, guidelines, best practices, etc</w:t>
      </w:r>
      <w:r w:rsidR="00440EED" w:rsidRPr="00417B24">
        <w:rPr>
          <w:rFonts w:ascii="Arial" w:hAnsi="Arial" w:cs="Arial"/>
        </w:rPr>
        <w:t>.</w:t>
      </w:r>
    </w:p>
    <w:p w:rsidR="002A30B7" w:rsidRDefault="002A30B7" w:rsidP="00F47661">
      <w:pPr>
        <w:ind w:left="360"/>
        <w:rPr>
          <w:rFonts w:ascii="Arial" w:hAnsi="Arial" w:cs="Arial"/>
          <w:b/>
          <w:i/>
          <w:u w:val="single"/>
        </w:rPr>
      </w:pPr>
    </w:p>
    <w:p w:rsidR="001A7C59" w:rsidRPr="00417B24" w:rsidRDefault="009A1CB9" w:rsidP="006468EE">
      <w:pPr>
        <w:pStyle w:val="ListParagraph"/>
        <w:numPr>
          <w:ilvl w:val="0"/>
          <w:numId w:val="12"/>
        </w:numPr>
        <w:rPr>
          <w:rFonts w:ascii="Arial" w:eastAsia="Arial" w:hAnsi="Arial" w:cs="Arial"/>
        </w:rPr>
      </w:pPr>
      <w:r w:rsidRPr="00417B24">
        <w:rPr>
          <w:rFonts w:ascii="Arial" w:hAnsi="Arial" w:cs="Arial"/>
          <w:b/>
          <w:i/>
          <w:u w:val="single"/>
        </w:rPr>
        <w:t>2013 Work plan items</w:t>
      </w:r>
    </w:p>
    <w:p w:rsidR="008B751C" w:rsidRPr="00DA572A" w:rsidRDefault="008B751C" w:rsidP="006468EE">
      <w:pPr>
        <w:pStyle w:val="ListParagraph"/>
        <w:numPr>
          <w:ilvl w:val="0"/>
          <w:numId w:val="9"/>
        </w:numPr>
        <w:rPr>
          <w:rFonts w:ascii="Arial" w:eastAsia="Arial" w:hAnsi="Arial" w:cs="Arial"/>
        </w:rPr>
      </w:pPr>
      <w:r w:rsidRPr="00DA572A">
        <w:rPr>
          <w:rFonts w:ascii="Arial" w:eastAsia="Arial" w:hAnsi="Arial" w:cs="Arial"/>
        </w:rPr>
        <w:t xml:space="preserve">Lead and participate in the review of INF-7-1-1 (A-EP) which outlines the Standardized System for </w:t>
      </w:r>
      <w:r w:rsidR="008D5443">
        <w:rPr>
          <w:rFonts w:ascii="Arial" w:eastAsia="Arial" w:hAnsi="Arial" w:cs="Arial"/>
        </w:rPr>
        <w:t>a</w:t>
      </w:r>
      <w:r w:rsidRPr="00DA572A">
        <w:rPr>
          <w:rFonts w:ascii="Arial" w:eastAsia="Arial" w:hAnsi="Arial" w:cs="Arial"/>
        </w:rPr>
        <w:t xml:space="preserve">ll King County </w:t>
      </w:r>
      <w:r w:rsidR="008D5443">
        <w:rPr>
          <w:rFonts w:ascii="Arial" w:eastAsia="Arial" w:hAnsi="Arial" w:cs="Arial"/>
        </w:rPr>
        <w:t xml:space="preserve">Executive </w:t>
      </w:r>
      <w:r w:rsidRPr="00DA572A">
        <w:rPr>
          <w:rFonts w:ascii="Arial" w:eastAsia="Arial" w:hAnsi="Arial" w:cs="Arial"/>
        </w:rPr>
        <w:t>Policies</w:t>
      </w:r>
      <w:r w:rsidR="008D5443">
        <w:rPr>
          <w:rFonts w:ascii="Arial" w:eastAsia="Arial" w:hAnsi="Arial" w:cs="Arial"/>
        </w:rPr>
        <w:t xml:space="preserve">, </w:t>
      </w:r>
      <w:r w:rsidRPr="00DA572A">
        <w:rPr>
          <w:rFonts w:ascii="Arial" w:eastAsia="Arial" w:hAnsi="Arial" w:cs="Arial"/>
        </w:rPr>
        <w:t>Procedures</w:t>
      </w:r>
      <w:r w:rsidR="008D5443">
        <w:rPr>
          <w:rFonts w:ascii="Arial" w:eastAsia="Arial" w:hAnsi="Arial" w:cs="Arial"/>
        </w:rPr>
        <w:t xml:space="preserve"> and Public Rules</w:t>
      </w:r>
      <w:r w:rsidRPr="00DA572A">
        <w:rPr>
          <w:rFonts w:ascii="Arial" w:eastAsia="Arial" w:hAnsi="Arial" w:cs="Arial"/>
        </w:rPr>
        <w:t xml:space="preserve">. Produce a new standardized system by year end. </w:t>
      </w:r>
    </w:p>
    <w:p w:rsidR="008B751C" w:rsidRPr="00DA572A" w:rsidRDefault="008B751C" w:rsidP="006468EE">
      <w:pPr>
        <w:pStyle w:val="ListParagraph"/>
        <w:numPr>
          <w:ilvl w:val="0"/>
          <w:numId w:val="9"/>
        </w:numPr>
        <w:rPr>
          <w:rFonts w:ascii="Arial" w:eastAsia="Arial" w:hAnsi="Arial" w:cs="Arial"/>
        </w:rPr>
      </w:pPr>
      <w:r w:rsidRPr="00DA572A">
        <w:rPr>
          <w:rFonts w:ascii="Arial" w:eastAsia="Arial" w:hAnsi="Arial" w:cs="Arial"/>
        </w:rPr>
        <w:t xml:space="preserve">Lead and participate in the development of a central searchable access point </w:t>
      </w:r>
      <w:r w:rsidR="00F47661">
        <w:rPr>
          <w:rFonts w:ascii="Arial" w:eastAsia="Arial" w:hAnsi="Arial" w:cs="Arial"/>
        </w:rPr>
        <w:t xml:space="preserve">resource </w:t>
      </w:r>
      <w:r w:rsidRPr="00DA572A">
        <w:rPr>
          <w:rFonts w:ascii="Arial" w:eastAsia="Arial" w:hAnsi="Arial" w:cs="Arial"/>
        </w:rPr>
        <w:t>for all policies, proc</w:t>
      </w:r>
      <w:r w:rsidR="00364CC2">
        <w:rPr>
          <w:rFonts w:ascii="Arial" w:eastAsia="Arial" w:hAnsi="Arial" w:cs="Arial"/>
        </w:rPr>
        <w:t xml:space="preserve">edures, and guidance documents, </w:t>
      </w:r>
      <w:r w:rsidRPr="00DA572A">
        <w:rPr>
          <w:rFonts w:ascii="Arial" w:eastAsia="Arial" w:hAnsi="Arial" w:cs="Arial"/>
        </w:rPr>
        <w:t>both those in effect and archival copi</w:t>
      </w:r>
      <w:r w:rsidR="00364CC2">
        <w:rPr>
          <w:rFonts w:ascii="Arial" w:eastAsia="Arial" w:hAnsi="Arial" w:cs="Arial"/>
        </w:rPr>
        <w:t>es of those no longer in effect</w:t>
      </w:r>
      <w:r w:rsidRPr="00DA572A">
        <w:rPr>
          <w:rFonts w:ascii="Arial" w:eastAsia="Arial" w:hAnsi="Arial" w:cs="Arial"/>
        </w:rPr>
        <w:t>.</w:t>
      </w:r>
    </w:p>
    <w:p w:rsidR="008B751C" w:rsidRPr="00DA572A" w:rsidRDefault="008B751C" w:rsidP="006468EE">
      <w:pPr>
        <w:pStyle w:val="ListParagraph"/>
        <w:numPr>
          <w:ilvl w:val="0"/>
          <w:numId w:val="9"/>
        </w:numPr>
        <w:rPr>
          <w:rFonts w:ascii="Arial" w:hAnsi="Arial" w:cs="Arial"/>
        </w:rPr>
      </w:pPr>
      <w:r w:rsidRPr="00DA572A">
        <w:rPr>
          <w:rFonts w:ascii="Arial" w:hAnsi="Arial" w:cs="Arial"/>
        </w:rPr>
        <w:t>Look at a holistic life cycle of a record from start to finish</w:t>
      </w:r>
      <w:r w:rsidR="002F14A6">
        <w:rPr>
          <w:rFonts w:ascii="Arial" w:hAnsi="Arial" w:cs="Arial"/>
        </w:rPr>
        <w:t>.</w:t>
      </w:r>
    </w:p>
    <w:p w:rsidR="008B751C" w:rsidRPr="00DA572A" w:rsidRDefault="008B751C" w:rsidP="006468EE">
      <w:pPr>
        <w:pStyle w:val="ListParagraph"/>
        <w:numPr>
          <w:ilvl w:val="0"/>
          <w:numId w:val="9"/>
        </w:numPr>
        <w:rPr>
          <w:rFonts w:ascii="Arial" w:hAnsi="Arial" w:cs="Arial"/>
        </w:rPr>
      </w:pPr>
      <w:r w:rsidRPr="00DA572A">
        <w:rPr>
          <w:rFonts w:ascii="Arial" w:hAnsi="Arial" w:cs="Arial"/>
        </w:rPr>
        <w:t xml:space="preserve">Create </w:t>
      </w:r>
      <w:r w:rsidR="003E2713">
        <w:rPr>
          <w:rFonts w:ascii="Arial" w:hAnsi="Arial" w:cs="Arial"/>
        </w:rPr>
        <w:t>a policy for departing employee</w:t>
      </w:r>
      <w:r w:rsidRPr="00DA572A">
        <w:rPr>
          <w:rFonts w:ascii="Arial" w:hAnsi="Arial" w:cs="Arial"/>
        </w:rPr>
        <w:t>s</w:t>
      </w:r>
      <w:r w:rsidR="003E2713">
        <w:rPr>
          <w:rFonts w:ascii="Arial" w:hAnsi="Arial" w:cs="Arial"/>
        </w:rPr>
        <w:t>’</w:t>
      </w:r>
      <w:r w:rsidRPr="00DA572A">
        <w:rPr>
          <w:rFonts w:ascii="Arial" w:hAnsi="Arial" w:cs="Arial"/>
        </w:rPr>
        <w:t xml:space="preserve"> records</w:t>
      </w:r>
      <w:r w:rsidR="002F14A6">
        <w:rPr>
          <w:rFonts w:ascii="Arial" w:hAnsi="Arial" w:cs="Arial"/>
        </w:rPr>
        <w:t>.</w:t>
      </w:r>
    </w:p>
    <w:p w:rsidR="008B751C" w:rsidRPr="00DA572A" w:rsidRDefault="008B751C" w:rsidP="006468EE">
      <w:pPr>
        <w:pStyle w:val="ListParagraph"/>
        <w:numPr>
          <w:ilvl w:val="0"/>
          <w:numId w:val="9"/>
        </w:numPr>
        <w:rPr>
          <w:rFonts w:ascii="Arial" w:eastAsia="Arial" w:hAnsi="Arial" w:cs="Arial"/>
        </w:rPr>
      </w:pPr>
      <w:r w:rsidRPr="00DA572A">
        <w:rPr>
          <w:rFonts w:ascii="Arial" w:eastAsia="Arial" w:hAnsi="Arial" w:cs="Arial"/>
        </w:rPr>
        <w:t xml:space="preserve">Monitor and advise on the </w:t>
      </w:r>
      <w:r w:rsidR="002F14A6">
        <w:rPr>
          <w:rFonts w:ascii="Arial" w:eastAsia="Arial" w:hAnsi="Arial" w:cs="Arial"/>
        </w:rPr>
        <w:t>c</w:t>
      </w:r>
      <w:r w:rsidRPr="00DA572A">
        <w:rPr>
          <w:rFonts w:ascii="Arial" w:eastAsia="Arial" w:hAnsi="Arial" w:cs="Arial"/>
        </w:rPr>
        <w:t>ountywide records management initiative</w:t>
      </w:r>
      <w:r w:rsidR="002F14A6">
        <w:rPr>
          <w:rFonts w:ascii="Arial" w:eastAsia="Arial" w:hAnsi="Arial" w:cs="Arial"/>
        </w:rPr>
        <w:t>.</w:t>
      </w:r>
    </w:p>
    <w:p w:rsidR="001C78D1" w:rsidRPr="00DA572A" w:rsidRDefault="001C78D1" w:rsidP="001C78D1">
      <w:pPr>
        <w:pStyle w:val="ListParagraph"/>
        <w:tabs>
          <w:tab w:val="left" w:pos="3708"/>
          <w:tab w:val="left" w:pos="7015"/>
          <w:tab w:val="left" w:pos="8642"/>
          <w:tab w:val="left" w:pos="9300"/>
          <w:tab w:val="left" w:pos="9964"/>
          <w:tab w:val="left" w:pos="10586"/>
          <w:tab w:val="left" w:pos="11190"/>
        </w:tabs>
        <w:ind w:left="1440"/>
        <w:rPr>
          <w:rFonts w:ascii="Arial" w:eastAsia="Arial" w:hAnsi="Arial" w:cs="Arial"/>
          <w:i/>
        </w:rPr>
      </w:pPr>
    </w:p>
    <w:p w:rsidR="001C78D1" w:rsidRPr="00E86005" w:rsidRDefault="001C78D1" w:rsidP="006468EE">
      <w:pPr>
        <w:pStyle w:val="ListParagraph"/>
        <w:numPr>
          <w:ilvl w:val="0"/>
          <w:numId w:val="12"/>
        </w:numPr>
        <w:rPr>
          <w:rFonts w:ascii="Arial" w:hAnsi="Arial" w:cs="Arial"/>
          <w:b/>
        </w:rPr>
      </w:pPr>
      <w:r w:rsidRPr="00E86005">
        <w:rPr>
          <w:rFonts w:ascii="Arial" w:hAnsi="Arial" w:cs="Arial"/>
          <w:b/>
          <w:i/>
          <w:u w:val="single"/>
        </w:rPr>
        <w:t>2013 Activities and Accomplishments:</w:t>
      </w:r>
    </w:p>
    <w:p w:rsidR="00F36BED" w:rsidRPr="00F36BED" w:rsidRDefault="00A24B9B" w:rsidP="006468EE">
      <w:pPr>
        <w:pStyle w:val="ListParagraph"/>
        <w:numPr>
          <w:ilvl w:val="0"/>
          <w:numId w:val="13"/>
        </w:numPr>
        <w:ind w:left="1440"/>
        <w:rPr>
          <w:rFonts w:ascii="Verdana" w:hAnsi="Verdana"/>
          <w:color w:val="23221F"/>
        </w:rPr>
      </w:pPr>
      <w:r w:rsidRPr="00DA572A">
        <w:rPr>
          <w:rFonts w:ascii="Arial" w:hAnsi="Arial" w:cs="Arial"/>
        </w:rPr>
        <w:t>Drafted a revision to INF 7-1-1 (A-EP) which will be approved and implemented in early 2014</w:t>
      </w:r>
    </w:p>
    <w:p w:rsidR="00A24B9B" w:rsidRPr="00EF67A7" w:rsidRDefault="00F36BED" w:rsidP="006468EE">
      <w:pPr>
        <w:pStyle w:val="ListParagraph"/>
        <w:numPr>
          <w:ilvl w:val="0"/>
          <w:numId w:val="13"/>
        </w:numPr>
        <w:ind w:left="1440"/>
        <w:rPr>
          <w:rFonts w:ascii="Arial" w:hAnsi="Arial" w:cs="Arial"/>
        </w:rPr>
      </w:pPr>
      <w:r w:rsidRPr="00EF67A7">
        <w:rPr>
          <w:rFonts w:ascii="Arial" w:hAnsi="Arial" w:cs="Arial"/>
        </w:rPr>
        <w:t xml:space="preserve">Added a </w:t>
      </w:r>
      <w:r w:rsidR="00EF67A7" w:rsidRPr="00EF67A7">
        <w:rPr>
          <w:rFonts w:ascii="Arial" w:hAnsi="Arial" w:cs="Arial"/>
        </w:rPr>
        <w:t xml:space="preserve">webpage search </w:t>
      </w:r>
      <w:r w:rsidRPr="00EF67A7">
        <w:rPr>
          <w:rFonts w:ascii="Arial" w:hAnsi="Arial" w:cs="Arial"/>
        </w:rPr>
        <w:t xml:space="preserve">link </w:t>
      </w:r>
      <w:r w:rsidR="009D30F3" w:rsidRPr="00EF67A7">
        <w:rPr>
          <w:rFonts w:ascii="Arial" w:hAnsi="Arial" w:cs="Arial"/>
        </w:rPr>
        <w:t xml:space="preserve">to the Master List </w:t>
      </w:r>
      <w:r w:rsidR="00EF67A7" w:rsidRPr="00EF67A7">
        <w:rPr>
          <w:rFonts w:ascii="Arial" w:hAnsi="Arial" w:cs="Arial"/>
        </w:rPr>
        <w:t xml:space="preserve">page to the Policies, Public Rules, and Interlocal Agreements webpage. </w:t>
      </w:r>
    </w:p>
    <w:p w:rsidR="00BF1995" w:rsidRPr="00DA572A" w:rsidRDefault="001C78D1" w:rsidP="006468EE">
      <w:pPr>
        <w:pStyle w:val="ListParagraph"/>
        <w:numPr>
          <w:ilvl w:val="0"/>
          <w:numId w:val="13"/>
        </w:numPr>
        <w:ind w:left="1440"/>
        <w:rPr>
          <w:rFonts w:ascii="Arial" w:hAnsi="Arial" w:cs="Arial"/>
        </w:rPr>
      </w:pPr>
      <w:r w:rsidRPr="00DA572A">
        <w:rPr>
          <w:rFonts w:ascii="Arial" w:hAnsi="Arial" w:cs="Arial"/>
        </w:rPr>
        <w:t>Drafted a procedure for handling departing employee records</w:t>
      </w:r>
    </w:p>
    <w:p w:rsidR="00BF1995" w:rsidRDefault="00DF2241" w:rsidP="006468EE">
      <w:pPr>
        <w:pStyle w:val="ListParagraph"/>
        <w:numPr>
          <w:ilvl w:val="0"/>
          <w:numId w:val="13"/>
        </w:numPr>
        <w:ind w:left="1440"/>
        <w:rPr>
          <w:rFonts w:ascii="Arial" w:hAnsi="Arial" w:cs="Arial"/>
        </w:rPr>
      </w:pPr>
      <w:r>
        <w:rPr>
          <w:rFonts w:ascii="Arial" w:hAnsi="Arial" w:cs="Arial"/>
        </w:rPr>
        <w:t>Finalized and approved</w:t>
      </w:r>
      <w:r w:rsidRPr="00DA572A">
        <w:rPr>
          <w:rFonts w:ascii="Arial" w:hAnsi="Arial" w:cs="Arial"/>
        </w:rPr>
        <w:t xml:space="preserve"> </w:t>
      </w:r>
      <w:r w:rsidR="00BF1995" w:rsidRPr="00DA572A">
        <w:rPr>
          <w:rFonts w:ascii="Arial" w:hAnsi="Arial" w:cs="Arial"/>
        </w:rPr>
        <w:t xml:space="preserve">a countywide Records Management Policy, </w:t>
      </w:r>
      <w:r>
        <w:rPr>
          <w:rFonts w:ascii="Arial" w:hAnsi="Arial" w:cs="Arial"/>
        </w:rPr>
        <w:t xml:space="preserve">which is currently </w:t>
      </w:r>
      <w:r w:rsidR="00EF67A7">
        <w:rPr>
          <w:rFonts w:ascii="Arial" w:hAnsi="Arial" w:cs="Arial"/>
        </w:rPr>
        <w:t>being revised in response to comments from</w:t>
      </w:r>
      <w:r>
        <w:rPr>
          <w:rFonts w:ascii="Arial" w:hAnsi="Arial" w:cs="Arial"/>
        </w:rPr>
        <w:t xml:space="preserve"> the Executive Policy Review Group</w:t>
      </w:r>
      <w:r w:rsidR="00BF1995" w:rsidRPr="00DA572A">
        <w:rPr>
          <w:rFonts w:ascii="Arial" w:hAnsi="Arial" w:cs="Arial"/>
        </w:rPr>
        <w:t>.</w:t>
      </w:r>
    </w:p>
    <w:p w:rsidR="00DA572A" w:rsidRPr="00DA572A" w:rsidRDefault="00DA572A" w:rsidP="00DA572A">
      <w:pPr>
        <w:pStyle w:val="ListParagraph"/>
        <w:rPr>
          <w:rFonts w:ascii="Arial" w:hAnsi="Arial" w:cs="Arial"/>
        </w:rPr>
      </w:pPr>
    </w:p>
    <w:p w:rsidR="003D4887" w:rsidRPr="00E86005" w:rsidRDefault="009A1CB9" w:rsidP="006468EE">
      <w:pPr>
        <w:pStyle w:val="ListParagraph"/>
        <w:numPr>
          <w:ilvl w:val="0"/>
          <w:numId w:val="11"/>
        </w:numPr>
        <w:ind w:left="720"/>
        <w:rPr>
          <w:rFonts w:ascii="Arial" w:eastAsia="Arial" w:hAnsi="Arial" w:cs="Arial"/>
        </w:rPr>
      </w:pPr>
      <w:r w:rsidRPr="00E86005">
        <w:rPr>
          <w:rFonts w:ascii="Arial" w:hAnsi="Arial" w:cs="Arial"/>
          <w:b/>
        </w:rPr>
        <w:t>PRC Goal 2</w:t>
      </w:r>
      <w:r w:rsidRPr="00E86005">
        <w:rPr>
          <w:rFonts w:ascii="Arial" w:hAnsi="Arial" w:cs="Arial"/>
        </w:rPr>
        <w:t xml:space="preserve">: </w:t>
      </w:r>
      <w:r w:rsidR="003D4887" w:rsidRPr="00E86005">
        <w:rPr>
          <w:rFonts w:ascii="Arial" w:hAnsi="Arial" w:cs="Arial"/>
        </w:rPr>
        <w:t>Collaborate with County agencies and KCIT on technology based communication tools as they are deployed to ensure matters associated with records creation and management are known and addressed</w:t>
      </w:r>
      <w:r w:rsidR="00440EED" w:rsidRPr="00E86005">
        <w:rPr>
          <w:rFonts w:ascii="Arial" w:hAnsi="Arial" w:cs="Arial"/>
        </w:rPr>
        <w:t>.</w:t>
      </w:r>
    </w:p>
    <w:p w:rsidR="002A30B7" w:rsidRDefault="002A30B7" w:rsidP="008A081A">
      <w:pPr>
        <w:ind w:left="360"/>
        <w:rPr>
          <w:rFonts w:ascii="Arial" w:hAnsi="Arial" w:cs="Arial"/>
          <w:b/>
          <w:i/>
          <w:u w:val="single"/>
        </w:rPr>
      </w:pPr>
    </w:p>
    <w:p w:rsidR="009A1CB9" w:rsidRPr="00E86005" w:rsidRDefault="009A1CB9" w:rsidP="006468EE">
      <w:pPr>
        <w:pStyle w:val="ListParagraph"/>
        <w:numPr>
          <w:ilvl w:val="0"/>
          <w:numId w:val="14"/>
        </w:numPr>
        <w:rPr>
          <w:rFonts w:ascii="Arial" w:hAnsi="Arial" w:cs="Arial"/>
          <w:b/>
          <w:i/>
          <w:u w:val="single"/>
        </w:rPr>
      </w:pPr>
      <w:r w:rsidRPr="00E86005">
        <w:rPr>
          <w:rFonts w:ascii="Arial" w:hAnsi="Arial" w:cs="Arial"/>
          <w:b/>
          <w:i/>
          <w:u w:val="single"/>
        </w:rPr>
        <w:t>2013 Work plan items</w:t>
      </w:r>
    </w:p>
    <w:p w:rsidR="00BF1995" w:rsidRPr="00DA572A" w:rsidRDefault="00BF1995" w:rsidP="006468EE">
      <w:pPr>
        <w:pStyle w:val="ListParagraph"/>
        <w:numPr>
          <w:ilvl w:val="0"/>
          <w:numId w:val="10"/>
        </w:numPr>
        <w:ind w:left="1440"/>
        <w:rPr>
          <w:rFonts w:ascii="Arial" w:eastAsia="Arial" w:hAnsi="Arial" w:cs="Arial"/>
        </w:rPr>
      </w:pPr>
      <w:r w:rsidRPr="00DA572A">
        <w:rPr>
          <w:rFonts w:ascii="Arial" w:eastAsia="Arial" w:hAnsi="Arial" w:cs="Arial"/>
        </w:rPr>
        <w:lastRenderedPageBreak/>
        <w:t>Ongoing coordination between KCIT governance processes and the PRC</w:t>
      </w:r>
    </w:p>
    <w:p w:rsidR="003D7EB1" w:rsidRPr="00DA572A" w:rsidRDefault="003D7EB1" w:rsidP="006468EE">
      <w:pPr>
        <w:pStyle w:val="ListParagraph"/>
        <w:numPr>
          <w:ilvl w:val="0"/>
          <w:numId w:val="10"/>
        </w:numPr>
        <w:ind w:left="1440"/>
        <w:rPr>
          <w:rFonts w:ascii="Arial" w:eastAsia="Arial" w:hAnsi="Arial" w:cs="Arial"/>
        </w:rPr>
      </w:pPr>
      <w:r w:rsidRPr="00DA572A">
        <w:rPr>
          <w:rFonts w:ascii="Arial" w:eastAsia="Arial" w:hAnsi="Arial" w:cs="Arial"/>
        </w:rPr>
        <w:t xml:space="preserve">Present background information on social media – use and intentions – with a focus on records management </w:t>
      </w:r>
    </w:p>
    <w:p w:rsidR="003D7EB1" w:rsidRPr="00DA572A" w:rsidRDefault="00BF1995" w:rsidP="006468EE">
      <w:pPr>
        <w:pStyle w:val="ListParagraph"/>
        <w:numPr>
          <w:ilvl w:val="0"/>
          <w:numId w:val="10"/>
        </w:numPr>
        <w:ind w:left="1440"/>
        <w:rPr>
          <w:rFonts w:ascii="Arial" w:eastAsia="Arial" w:hAnsi="Arial" w:cs="Arial"/>
        </w:rPr>
      </w:pPr>
      <w:r w:rsidRPr="00DA572A">
        <w:rPr>
          <w:rFonts w:ascii="Arial" w:eastAsia="Arial" w:hAnsi="Arial" w:cs="Arial"/>
        </w:rPr>
        <w:t xml:space="preserve">Review/inventory </w:t>
      </w:r>
      <w:r w:rsidR="003D7EB1" w:rsidRPr="00DA572A">
        <w:rPr>
          <w:rFonts w:ascii="Arial" w:eastAsia="Arial" w:hAnsi="Arial" w:cs="Arial"/>
        </w:rPr>
        <w:t xml:space="preserve">other </w:t>
      </w:r>
      <w:r w:rsidR="008D5443" w:rsidRPr="00DA572A">
        <w:rPr>
          <w:rFonts w:ascii="Arial" w:eastAsia="Arial" w:hAnsi="Arial" w:cs="Arial"/>
        </w:rPr>
        <w:t xml:space="preserve">county communication </w:t>
      </w:r>
      <w:r w:rsidR="003D7EB1" w:rsidRPr="00DA572A">
        <w:rPr>
          <w:rFonts w:ascii="Arial" w:eastAsia="Arial" w:hAnsi="Arial" w:cs="Arial"/>
        </w:rPr>
        <w:t xml:space="preserve">tools  </w:t>
      </w:r>
    </w:p>
    <w:p w:rsidR="003D7EB1" w:rsidRPr="00DA572A" w:rsidRDefault="003D7EB1" w:rsidP="006468EE">
      <w:pPr>
        <w:pStyle w:val="ListParagraph"/>
        <w:numPr>
          <w:ilvl w:val="0"/>
          <w:numId w:val="10"/>
        </w:numPr>
        <w:ind w:left="1440"/>
        <w:rPr>
          <w:rFonts w:ascii="Arial" w:hAnsi="Arial" w:cs="Arial"/>
        </w:rPr>
      </w:pPr>
      <w:r w:rsidRPr="00DA572A">
        <w:rPr>
          <w:rFonts w:ascii="Arial" w:hAnsi="Arial" w:cs="Arial"/>
        </w:rPr>
        <w:t xml:space="preserve">Develop record management guidelines for </w:t>
      </w:r>
      <w:r w:rsidR="008D5443" w:rsidRPr="00DA572A">
        <w:rPr>
          <w:rFonts w:ascii="Arial" w:hAnsi="Arial" w:cs="Arial"/>
        </w:rPr>
        <w:t xml:space="preserve">county enterprise communication </w:t>
      </w:r>
      <w:r w:rsidRPr="00DA572A">
        <w:rPr>
          <w:rFonts w:ascii="Arial" w:hAnsi="Arial" w:cs="Arial"/>
        </w:rPr>
        <w:t xml:space="preserve">tools </w:t>
      </w:r>
    </w:p>
    <w:p w:rsidR="003D7EB1" w:rsidRPr="00DA572A" w:rsidRDefault="003D7EB1" w:rsidP="006468EE">
      <w:pPr>
        <w:pStyle w:val="ListParagraph"/>
        <w:numPr>
          <w:ilvl w:val="0"/>
          <w:numId w:val="10"/>
        </w:numPr>
        <w:ind w:left="1440"/>
        <w:rPr>
          <w:rFonts w:ascii="Arial" w:eastAsia="Arial" w:hAnsi="Arial" w:cs="Arial"/>
        </w:rPr>
      </w:pPr>
      <w:r w:rsidRPr="00DA572A">
        <w:rPr>
          <w:rFonts w:ascii="Arial" w:eastAsia="Arial" w:hAnsi="Arial" w:cs="Arial"/>
        </w:rPr>
        <w:t xml:space="preserve">Review </w:t>
      </w:r>
      <w:r w:rsidR="008D5443" w:rsidRPr="00DA572A">
        <w:rPr>
          <w:rFonts w:ascii="Arial" w:eastAsia="Arial" w:hAnsi="Arial" w:cs="Arial"/>
        </w:rPr>
        <w:t xml:space="preserve">video guidelines </w:t>
      </w:r>
      <w:r w:rsidRPr="00DA572A">
        <w:rPr>
          <w:rFonts w:ascii="Arial" w:eastAsia="Arial" w:hAnsi="Arial" w:cs="Arial"/>
        </w:rPr>
        <w:t>and provide updated guidelines</w:t>
      </w:r>
    </w:p>
    <w:p w:rsidR="003D7EB1" w:rsidRPr="00DA572A" w:rsidRDefault="003D7EB1" w:rsidP="006468EE">
      <w:pPr>
        <w:pStyle w:val="ListParagraph"/>
        <w:numPr>
          <w:ilvl w:val="0"/>
          <w:numId w:val="10"/>
        </w:numPr>
        <w:ind w:left="1440"/>
        <w:rPr>
          <w:rFonts w:ascii="Arial" w:hAnsi="Arial" w:cs="Arial"/>
        </w:rPr>
      </w:pPr>
      <w:r w:rsidRPr="00DA572A">
        <w:rPr>
          <w:rFonts w:ascii="Arial" w:hAnsi="Arial" w:cs="Arial"/>
        </w:rPr>
        <w:t xml:space="preserve">Define </w:t>
      </w:r>
      <w:r w:rsidR="008D5443" w:rsidRPr="00DA572A">
        <w:rPr>
          <w:rFonts w:ascii="Arial" w:hAnsi="Arial" w:cs="Arial"/>
        </w:rPr>
        <w:t>p</w:t>
      </w:r>
      <w:r w:rsidRPr="00DA572A">
        <w:rPr>
          <w:rFonts w:ascii="Arial" w:hAnsi="Arial" w:cs="Arial"/>
        </w:rPr>
        <w:t>ublic record requirements for sanctioned K</w:t>
      </w:r>
      <w:r w:rsidR="002F14A6">
        <w:rPr>
          <w:rFonts w:ascii="Arial" w:hAnsi="Arial" w:cs="Arial"/>
        </w:rPr>
        <w:t xml:space="preserve">ing </w:t>
      </w:r>
      <w:r w:rsidRPr="00DA572A">
        <w:rPr>
          <w:rFonts w:ascii="Arial" w:hAnsi="Arial" w:cs="Arial"/>
        </w:rPr>
        <w:t>C</w:t>
      </w:r>
      <w:r w:rsidR="002F14A6">
        <w:rPr>
          <w:rFonts w:ascii="Arial" w:hAnsi="Arial" w:cs="Arial"/>
        </w:rPr>
        <w:t>ounty</w:t>
      </w:r>
      <w:r w:rsidR="00364CC2">
        <w:rPr>
          <w:rFonts w:ascii="Arial" w:hAnsi="Arial" w:cs="Arial"/>
        </w:rPr>
        <w:t xml:space="preserve"> s</w:t>
      </w:r>
      <w:r w:rsidRPr="00DA572A">
        <w:rPr>
          <w:rFonts w:ascii="Arial" w:hAnsi="Arial" w:cs="Arial"/>
        </w:rPr>
        <w:t xml:space="preserve">ocial media tools </w:t>
      </w:r>
    </w:p>
    <w:p w:rsidR="001C78D1" w:rsidRPr="00DA572A" w:rsidRDefault="001C78D1" w:rsidP="001C78D1">
      <w:pPr>
        <w:pStyle w:val="ListParagraph"/>
        <w:tabs>
          <w:tab w:val="left" w:pos="3708"/>
          <w:tab w:val="left" w:pos="7015"/>
          <w:tab w:val="left" w:pos="8642"/>
          <w:tab w:val="left" w:pos="9300"/>
          <w:tab w:val="left" w:pos="9964"/>
          <w:tab w:val="left" w:pos="10586"/>
          <w:tab w:val="left" w:pos="11190"/>
        </w:tabs>
        <w:ind w:left="1440"/>
        <w:rPr>
          <w:rFonts w:ascii="Arial" w:eastAsia="Arial" w:hAnsi="Arial" w:cs="Arial"/>
          <w:i/>
        </w:rPr>
      </w:pPr>
    </w:p>
    <w:p w:rsidR="001C78D1" w:rsidRPr="00E86005" w:rsidRDefault="001C78D1" w:rsidP="006468EE">
      <w:pPr>
        <w:pStyle w:val="ListParagraph"/>
        <w:numPr>
          <w:ilvl w:val="0"/>
          <w:numId w:val="14"/>
        </w:numPr>
        <w:rPr>
          <w:rFonts w:ascii="Arial" w:hAnsi="Arial" w:cs="Arial"/>
          <w:b/>
        </w:rPr>
      </w:pPr>
      <w:r w:rsidRPr="00E86005">
        <w:rPr>
          <w:rFonts w:ascii="Arial" w:hAnsi="Arial" w:cs="Arial"/>
          <w:b/>
          <w:i/>
          <w:u w:val="single"/>
        </w:rPr>
        <w:t>2013 Activities and Accomplishments:</w:t>
      </w:r>
    </w:p>
    <w:p w:rsidR="001C78D1" w:rsidRPr="00DA572A" w:rsidRDefault="001C78D1" w:rsidP="006468EE">
      <w:pPr>
        <w:pStyle w:val="ListParagraph"/>
        <w:numPr>
          <w:ilvl w:val="0"/>
          <w:numId w:val="23"/>
        </w:numPr>
        <w:ind w:left="1440"/>
        <w:rPr>
          <w:rFonts w:ascii="Arial" w:hAnsi="Arial" w:cs="Arial"/>
        </w:rPr>
      </w:pPr>
      <w:r w:rsidRPr="00DA572A">
        <w:rPr>
          <w:rFonts w:ascii="Arial" w:hAnsi="Arial" w:cs="Arial"/>
        </w:rPr>
        <w:t>Establish</w:t>
      </w:r>
      <w:r w:rsidR="00BF1995" w:rsidRPr="00DA572A">
        <w:rPr>
          <w:rFonts w:ascii="Arial" w:hAnsi="Arial" w:cs="Arial"/>
        </w:rPr>
        <w:t>ed</w:t>
      </w:r>
      <w:r w:rsidRPr="00DA572A">
        <w:rPr>
          <w:rFonts w:ascii="Arial" w:hAnsi="Arial" w:cs="Arial"/>
        </w:rPr>
        <w:t xml:space="preserve"> PRC membership on </w:t>
      </w:r>
      <w:r w:rsidR="00BF1995" w:rsidRPr="00DA572A">
        <w:rPr>
          <w:rFonts w:ascii="Arial" w:hAnsi="Arial" w:cs="Arial"/>
        </w:rPr>
        <w:t xml:space="preserve">the </w:t>
      </w:r>
      <w:r w:rsidRPr="00DA572A">
        <w:rPr>
          <w:rFonts w:ascii="Arial" w:hAnsi="Arial" w:cs="Arial"/>
        </w:rPr>
        <w:t>Business Management Council</w:t>
      </w:r>
    </w:p>
    <w:p w:rsidR="001C78D1" w:rsidRPr="00DA572A" w:rsidRDefault="00BF1995" w:rsidP="006468EE">
      <w:pPr>
        <w:pStyle w:val="ListParagraph"/>
        <w:numPr>
          <w:ilvl w:val="0"/>
          <w:numId w:val="23"/>
        </w:numPr>
        <w:ind w:left="1440"/>
        <w:rPr>
          <w:rFonts w:ascii="Arial" w:hAnsi="Arial" w:cs="Arial"/>
        </w:rPr>
      </w:pPr>
      <w:r w:rsidRPr="00DA572A">
        <w:rPr>
          <w:rFonts w:ascii="Arial" w:hAnsi="Arial" w:cs="Arial"/>
        </w:rPr>
        <w:t>Requested that</w:t>
      </w:r>
      <w:r w:rsidR="001C78D1" w:rsidRPr="00DA572A">
        <w:rPr>
          <w:rFonts w:ascii="Arial" w:hAnsi="Arial" w:cs="Arial"/>
        </w:rPr>
        <w:t xml:space="preserve"> KCIT </w:t>
      </w:r>
      <w:r w:rsidRPr="00DA572A">
        <w:rPr>
          <w:rFonts w:ascii="Arial" w:hAnsi="Arial" w:cs="Arial"/>
        </w:rPr>
        <w:t xml:space="preserve">appoint a representative to the </w:t>
      </w:r>
      <w:r w:rsidR="001C78D1" w:rsidRPr="00DA572A">
        <w:rPr>
          <w:rFonts w:ascii="Arial" w:hAnsi="Arial" w:cs="Arial"/>
        </w:rPr>
        <w:t>PRC</w:t>
      </w:r>
      <w:r w:rsidRPr="00DA572A">
        <w:rPr>
          <w:rFonts w:ascii="Arial" w:hAnsi="Arial" w:cs="Arial"/>
        </w:rPr>
        <w:t xml:space="preserve"> with the desirable characteristics listed above. </w:t>
      </w:r>
    </w:p>
    <w:p w:rsidR="001C78D1" w:rsidRPr="00DA572A" w:rsidRDefault="00BF1995" w:rsidP="006468EE">
      <w:pPr>
        <w:pStyle w:val="ListParagraph"/>
        <w:numPr>
          <w:ilvl w:val="0"/>
          <w:numId w:val="23"/>
        </w:numPr>
        <w:ind w:left="1440"/>
        <w:rPr>
          <w:rFonts w:ascii="Arial" w:hAnsi="Arial" w:cs="Arial"/>
        </w:rPr>
      </w:pPr>
      <w:r w:rsidRPr="00DA572A">
        <w:rPr>
          <w:rFonts w:ascii="Arial" w:hAnsi="Arial" w:cs="Arial"/>
        </w:rPr>
        <w:t>L</w:t>
      </w:r>
      <w:r w:rsidR="001C78D1" w:rsidRPr="00DA572A">
        <w:rPr>
          <w:rFonts w:ascii="Arial" w:hAnsi="Arial" w:cs="Arial"/>
        </w:rPr>
        <w:t xml:space="preserve">ed the development of the </w:t>
      </w:r>
      <w:r w:rsidRPr="00DA572A">
        <w:rPr>
          <w:rFonts w:ascii="Arial" w:hAnsi="Arial" w:cs="Arial"/>
        </w:rPr>
        <w:t>c</w:t>
      </w:r>
      <w:r w:rsidR="001C78D1" w:rsidRPr="00DA572A">
        <w:rPr>
          <w:rFonts w:ascii="Arial" w:hAnsi="Arial" w:cs="Arial"/>
        </w:rPr>
        <w:t>ountywide Digital Communications Report</w:t>
      </w:r>
    </w:p>
    <w:p w:rsidR="001C78D1" w:rsidRPr="00DA572A" w:rsidRDefault="00BF1995" w:rsidP="006468EE">
      <w:pPr>
        <w:pStyle w:val="ListParagraph"/>
        <w:numPr>
          <w:ilvl w:val="0"/>
          <w:numId w:val="23"/>
        </w:numPr>
        <w:ind w:left="1440"/>
        <w:rPr>
          <w:rFonts w:ascii="Arial" w:hAnsi="Arial" w:cs="Arial"/>
        </w:rPr>
      </w:pPr>
      <w:r w:rsidRPr="00DA572A">
        <w:rPr>
          <w:rFonts w:ascii="Arial" w:hAnsi="Arial" w:cs="Arial"/>
        </w:rPr>
        <w:t>P</w:t>
      </w:r>
      <w:r w:rsidR="001C78D1" w:rsidRPr="00DA572A">
        <w:rPr>
          <w:rFonts w:ascii="Arial" w:hAnsi="Arial" w:cs="Arial"/>
        </w:rPr>
        <w:t xml:space="preserve">rovided analyses and policy direction for KCIT to disable Lync conversation history </w:t>
      </w:r>
      <w:r w:rsidRPr="00DA572A">
        <w:rPr>
          <w:rFonts w:ascii="Arial" w:hAnsi="Arial" w:cs="Arial"/>
        </w:rPr>
        <w:t>from individual users email accounts and elim</w:t>
      </w:r>
      <w:r w:rsidR="00DF2241">
        <w:rPr>
          <w:rFonts w:ascii="Arial" w:hAnsi="Arial" w:cs="Arial"/>
        </w:rPr>
        <w:t>in</w:t>
      </w:r>
      <w:r w:rsidRPr="00DA572A">
        <w:rPr>
          <w:rFonts w:ascii="Arial" w:hAnsi="Arial" w:cs="Arial"/>
        </w:rPr>
        <w:t>ate duplicative records</w:t>
      </w:r>
      <w:r w:rsidR="002F14A6">
        <w:rPr>
          <w:rFonts w:ascii="Arial" w:hAnsi="Arial" w:cs="Arial"/>
        </w:rPr>
        <w:t>.</w:t>
      </w:r>
    </w:p>
    <w:p w:rsidR="001C78D1" w:rsidRPr="00DA572A" w:rsidRDefault="001C78D1" w:rsidP="006468EE">
      <w:pPr>
        <w:pStyle w:val="ListParagraph"/>
        <w:numPr>
          <w:ilvl w:val="0"/>
          <w:numId w:val="23"/>
        </w:numPr>
        <w:ind w:left="1440"/>
        <w:rPr>
          <w:rFonts w:ascii="Arial" w:hAnsi="Arial" w:cs="Arial"/>
        </w:rPr>
      </w:pPr>
      <w:r w:rsidRPr="00DA572A">
        <w:rPr>
          <w:rFonts w:ascii="Arial" w:hAnsi="Arial" w:cs="Arial"/>
        </w:rPr>
        <w:t>Improved collaboration in KCI</w:t>
      </w:r>
      <w:r w:rsidR="00DF2241">
        <w:rPr>
          <w:rFonts w:ascii="Arial" w:hAnsi="Arial" w:cs="Arial"/>
        </w:rPr>
        <w:t>T</w:t>
      </w:r>
      <w:r w:rsidRPr="00DA572A">
        <w:rPr>
          <w:rFonts w:ascii="Arial" w:hAnsi="Arial" w:cs="Arial"/>
        </w:rPr>
        <w:t xml:space="preserve"> training, in areas that have records management implications; e.g. SharePoint, Lync, etc.</w:t>
      </w:r>
    </w:p>
    <w:p w:rsidR="001C78D1" w:rsidRDefault="00BA4A62" w:rsidP="006468EE">
      <w:pPr>
        <w:pStyle w:val="ListParagraph"/>
        <w:numPr>
          <w:ilvl w:val="0"/>
          <w:numId w:val="23"/>
        </w:numPr>
        <w:ind w:left="1440"/>
        <w:rPr>
          <w:rFonts w:ascii="Arial" w:hAnsi="Arial" w:cs="Arial"/>
        </w:rPr>
      </w:pPr>
      <w:r w:rsidRPr="00DA572A">
        <w:rPr>
          <w:rFonts w:ascii="Arial" w:hAnsi="Arial" w:cs="Arial"/>
        </w:rPr>
        <w:t xml:space="preserve">Encouraged </w:t>
      </w:r>
      <w:r w:rsidR="001C78D1" w:rsidRPr="00DA572A">
        <w:rPr>
          <w:rFonts w:ascii="Arial" w:hAnsi="Arial" w:cs="Arial"/>
        </w:rPr>
        <w:t xml:space="preserve">KCIT </w:t>
      </w:r>
      <w:r w:rsidRPr="00DA572A">
        <w:rPr>
          <w:rFonts w:ascii="Arial" w:hAnsi="Arial" w:cs="Arial"/>
        </w:rPr>
        <w:t xml:space="preserve">to </w:t>
      </w:r>
      <w:r w:rsidR="001C78D1" w:rsidRPr="00DA572A">
        <w:rPr>
          <w:rFonts w:ascii="Arial" w:hAnsi="Arial" w:cs="Arial"/>
        </w:rPr>
        <w:t xml:space="preserve">provide early information on </w:t>
      </w:r>
      <w:r w:rsidR="008D5443">
        <w:rPr>
          <w:rFonts w:ascii="Arial" w:hAnsi="Arial" w:cs="Arial"/>
        </w:rPr>
        <w:t>information technology</w:t>
      </w:r>
      <w:r w:rsidR="001C78D1" w:rsidRPr="00DA572A">
        <w:rPr>
          <w:rFonts w:ascii="Arial" w:hAnsi="Arial" w:cs="Arial"/>
        </w:rPr>
        <w:t xml:space="preserve"> tools, with records management implications to </w:t>
      </w:r>
      <w:r w:rsidR="00DF2241" w:rsidRPr="00DA572A">
        <w:rPr>
          <w:rFonts w:ascii="Arial" w:hAnsi="Arial" w:cs="Arial"/>
        </w:rPr>
        <w:t>PRC for input</w:t>
      </w:r>
      <w:r w:rsidRPr="00DA572A">
        <w:rPr>
          <w:rFonts w:ascii="Arial" w:hAnsi="Arial" w:cs="Arial"/>
        </w:rPr>
        <w:t xml:space="preserve"> and advice.</w:t>
      </w:r>
    </w:p>
    <w:p w:rsidR="009D30F3" w:rsidRDefault="009D30F3" w:rsidP="006468EE">
      <w:pPr>
        <w:pStyle w:val="ListParagraph"/>
        <w:numPr>
          <w:ilvl w:val="0"/>
          <w:numId w:val="23"/>
        </w:numPr>
        <w:ind w:left="1440"/>
        <w:rPr>
          <w:rFonts w:ascii="Arial" w:hAnsi="Arial" w:cs="Arial"/>
        </w:rPr>
      </w:pPr>
      <w:r>
        <w:rPr>
          <w:rFonts w:ascii="Arial" w:hAnsi="Arial" w:cs="Arial"/>
        </w:rPr>
        <w:t>Created an advice sheet for using, managing, filing and searching for voice mails created by Microsoft Lync.</w:t>
      </w:r>
    </w:p>
    <w:p w:rsidR="005F3821" w:rsidRPr="00DA572A" w:rsidRDefault="005F3821" w:rsidP="006468EE">
      <w:pPr>
        <w:pStyle w:val="ListParagraph"/>
        <w:numPr>
          <w:ilvl w:val="0"/>
          <w:numId w:val="23"/>
        </w:numPr>
        <w:ind w:left="1440"/>
        <w:rPr>
          <w:rFonts w:ascii="Arial" w:hAnsi="Arial" w:cs="Arial"/>
        </w:rPr>
      </w:pPr>
      <w:r>
        <w:rPr>
          <w:rFonts w:ascii="Arial" w:hAnsi="Arial" w:cs="Arial"/>
        </w:rPr>
        <w:t>Consulted with KCIT regarding implementation of Office 365 and moving Exchange to cloud storage.</w:t>
      </w:r>
    </w:p>
    <w:p w:rsidR="00CB1F05" w:rsidRPr="00DA572A" w:rsidRDefault="00CB1F05" w:rsidP="00CB1F05">
      <w:pPr>
        <w:pStyle w:val="ListParagraph"/>
        <w:tabs>
          <w:tab w:val="left" w:pos="3708"/>
          <w:tab w:val="left" w:pos="7015"/>
          <w:tab w:val="left" w:pos="8642"/>
          <w:tab w:val="left" w:pos="9300"/>
          <w:tab w:val="left" w:pos="9964"/>
          <w:tab w:val="left" w:pos="10586"/>
          <w:tab w:val="left" w:pos="11190"/>
        </w:tabs>
        <w:ind w:left="0"/>
        <w:rPr>
          <w:rFonts w:ascii="Arial" w:hAnsi="Arial" w:cs="Arial"/>
        </w:rPr>
      </w:pPr>
    </w:p>
    <w:p w:rsidR="00A96ED2" w:rsidRPr="00E86005" w:rsidRDefault="009A1CB9" w:rsidP="006468EE">
      <w:pPr>
        <w:pStyle w:val="ListParagraph"/>
        <w:numPr>
          <w:ilvl w:val="0"/>
          <w:numId w:val="11"/>
        </w:numPr>
        <w:ind w:left="720"/>
        <w:rPr>
          <w:rFonts w:ascii="Arial" w:eastAsia="Arial" w:hAnsi="Arial" w:cs="Arial"/>
        </w:rPr>
      </w:pPr>
      <w:r w:rsidRPr="00E86005">
        <w:rPr>
          <w:rFonts w:ascii="Arial" w:hAnsi="Arial" w:cs="Arial"/>
          <w:b/>
        </w:rPr>
        <w:t>PRC Goal 3</w:t>
      </w:r>
      <w:r w:rsidRPr="00E86005">
        <w:rPr>
          <w:rFonts w:ascii="Arial" w:hAnsi="Arial" w:cs="Arial"/>
        </w:rPr>
        <w:t xml:space="preserve">: </w:t>
      </w:r>
      <w:r w:rsidR="003D4887" w:rsidRPr="00E86005">
        <w:rPr>
          <w:rFonts w:ascii="Arial" w:hAnsi="Arial" w:cs="Arial"/>
        </w:rPr>
        <w:t>Provide guidance on the planning and implementation of a countywide records storage management plan</w:t>
      </w:r>
      <w:r w:rsidR="00440EED" w:rsidRPr="00E86005">
        <w:rPr>
          <w:rFonts w:ascii="Arial" w:hAnsi="Arial" w:cs="Arial"/>
        </w:rPr>
        <w:t>.</w:t>
      </w:r>
    </w:p>
    <w:p w:rsidR="002A30B7" w:rsidRDefault="002A30B7" w:rsidP="008A081A">
      <w:pPr>
        <w:ind w:left="360"/>
        <w:rPr>
          <w:rFonts w:ascii="Arial" w:hAnsi="Arial" w:cs="Arial"/>
          <w:b/>
          <w:i/>
          <w:u w:val="single"/>
        </w:rPr>
      </w:pPr>
    </w:p>
    <w:p w:rsidR="009A1CB9" w:rsidRPr="00E86005" w:rsidRDefault="009A1CB9" w:rsidP="006468EE">
      <w:pPr>
        <w:pStyle w:val="ListParagraph"/>
        <w:numPr>
          <w:ilvl w:val="0"/>
          <w:numId w:val="15"/>
        </w:numPr>
        <w:rPr>
          <w:rFonts w:ascii="Arial" w:hAnsi="Arial" w:cs="Arial"/>
          <w:b/>
          <w:i/>
          <w:u w:val="single"/>
        </w:rPr>
      </w:pPr>
      <w:r w:rsidRPr="00E86005">
        <w:rPr>
          <w:rFonts w:ascii="Arial" w:hAnsi="Arial" w:cs="Arial"/>
          <w:b/>
          <w:i/>
          <w:u w:val="single"/>
        </w:rPr>
        <w:t>2013 Work plan items</w:t>
      </w:r>
    </w:p>
    <w:p w:rsidR="00CB1F05" w:rsidRPr="00DA572A" w:rsidRDefault="003D4887" w:rsidP="006468EE">
      <w:pPr>
        <w:pStyle w:val="ListParagraph"/>
        <w:numPr>
          <w:ilvl w:val="0"/>
          <w:numId w:val="3"/>
        </w:numPr>
        <w:tabs>
          <w:tab w:val="left" w:pos="3708"/>
          <w:tab w:val="left" w:pos="7015"/>
          <w:tab w:val="left" w:pos="8642"/>
          <w:tab w:val="left" w:pos="9300"/>
          <w:tab w:val="left" w:pos="9964"/>
          <w:tab w:val="left" w:pos="10586"/>
          <w:tab w:val="left" w:pos="11190"/>
        </w:tabs>
        <w:rPr>
          <w:rFonts w:ascii="Arial" w:eastAsia="Arial" w:hAnsi="Arial" w:cs="Arial"/>
        </w:rPr>
      </w:pPr>
      <w:r w:rsidRPr="00DA572A">
        <w:rPr>
          <w:rFonts w:ascii="Arial" w:eastAsia="Arial" w:hAnsi="Arial" w:cs="Arial"/>
        </w:rPr>
        <w:t xml:space="preserve">PRC </w:t>
      </w:r>
      <w:r w:rsidR="00F47661" w:rsidRPr="00DA572A">
        <w:rPr>
          <w:rFonts w:ascii="Arial" w:eastAsia="Arial" w:hAnsi="Arial" w:cs="Arial"/>
        </w:rPr>
        <w:t>rep</w:t>
      </w:r>
      <w:r w:rsidR="00F47661">
        <w:rPr>
          <w:rFonts w:ascii="Arial" w:eastAsia="Arial" w:hAnsi="Arial" w:cs="Arial"/>
        </w:rPr>
        <w:t>resentativ</w:t>
      </w:r>
      <w:r w:rsidR="00F47661" w:rsidRPr="00DA572A">
        <w:rPr>
          <w:rFonts w:ascii="Arial" w:eastAsia="Arial" w:hAnsi="Arial" w:cs="Arial"/>
        </w:rPr>
        <w:t>es</w:t>
      </w:r>
      <w:r w:rsidRPr="00DA572A">
        <w:rPr>
          <w:rFonts w:ascii="Arial" w:eastAsia="Arial" w:hAnsi="Arial" w:cs="Arial"/>
        </w:rPr>
        <w:t xml:space="preserve"> meet with </w:t>
      </w:r>
      <w:r w:rsidR="001B7107" w:rsidRPr="00DA572A">
        <w:rPr>
          <w:rFonts w:ascii="Arial" w:eastAsia="Arial" w:hAnsi="Arial" w:cs="Arial"/>
        </w:rPr>
        <w:t>Facilities Management Division (</w:t>
      </w:r>
      <w:r w:rsidRPr="00DA572A">
        <w:rPr>
          <w:rFonts w:ascii="Arial" w:eastAsia="Arial" w:hAnsi="Arial" w:cs="Arial"/>
        </w:rPr>
        <w:t>FMD</w:t>
      </w:r>
      <w:r w:rsidR="001B7107" w:rsidRPr="00DA572A">
        <w:rPr>
          <w:rFonts w:ascii="Arial" w:eastAsia="Arial" w:hAnsi="Arial" w:cs="Arial"/>
        </w:rPr>
        <w:t>)</w:t>
      </w:r>
      <w:r w:rsidR="00CB1F05" w:rsidRPr="00DA572A">
        <w:rPr>
          <w:rFonts w:ascii="Arial" w:eastAsia="Arial" w:hAnsi="Arial" w:cs="Arial"/>
        </w:rPr>
        <w:t xml:space="preserve"> to </w:t>
      </w:r>
      <w:r w:rsidRPr="00DA572A">
        <w:rPr>
          <w:rFonts w:ascii="Arial" w:eastAsia="Arial" w:hAnsi="Arial" w:cs="Arial"/>
        </w:rPr>
        <w:t>clarify</w:t>
      </w:r>
      <w:r w:rsidR="00CB1F05" w:rsidRPr="00DA572A">
        <w:rPr>
          <w:rFonts w:ascii="Arial" w:eastAsia="Arial" w:hAnsi="Arial" w:cs="Arial"/>
        </w:rPr>
        <w:t xml:space="preserve"> space consolidation plans and </w:t>
      </w:r>
      <w:r w:rsidRPr="00DA572A">
        <w:rPr>
          <w:rFonts w:ascii="Arial" w:eastAsia="Arial" w:hAnsi="Arial" w:cs="Arial"/>
        </w:rPr>
        <w:t>efforts</w:t>
      </w:r>
      <w:r w:rsidR="00CB1F05" w:rsidRPr="00DA572A">
        <w:rPr>
          <w:rFonts w:ascii="Arial" w:eastAsia="Arial" w:hAnsi="Arial" w:cs="Arial"/>
        </w:rPr>
        <w:t xml:space="preserve"> for</w:t>
      </w:r>
      <w:r w:rsidR="001B7107" w:rsidRPr="00DA572A">
        <w:rPr>
          <w:rFonts w:ascii="Arial" w:eastAsia="Arial" w:hAnsi="Arial" w:cs="Arial"/>
        </w:rPr>
        <w:t xml:space="preserve"> </w:t>
      </w:r>
      <w:r w:rsidR="00D35859">
        <w:rPr>
          <w:rFonts w:ascii="Arial" w:eastAsia="Arial" w:hAnsi="Arial" w:cs="Arial"/>
        </w:rPr>
        <w:t xml:space="preserve">the </w:t>
      </w:r>
      <w:r w:rsidR="001B7107" w:rsidRPr="00DA572A">
        <w:rPr>
          <w:rFonts w:ascii="Arial" w:eastAsia="Arial" w:hAnsi="Arial" w:cs="Arial"/>
        </w:rPr>
        <w:t>Department of Permitting and Environmental Review (DPER)</w:t>
      </w:r>
      <w:r w:rsidRPr="00DA572A">
        <w:rPr>
          <w:rFonts w:ascii="Arial" w:eastAsia="Arial" w:hAnsi="Arial" w:cs="Arial"/>
        </w:rPr>
        <w:t xml:space="preserve">, </w:t>
      </w:r>
      <w:r w:rsidR="00D35859">
        <w:rPr>
          <w:rFonts w:ascii="Arial" w:eastAsia="Arial" w:hAnsi="Arial" w:cs="Arial"/>
        </w:rPr>
        <w:t xml:space="preserve">and for the </w:t>
      </w:r>
      <w:r w:rsidR="001B7107" w:rsidRPr="00DA572A">
        <w:rPr>
          <w:rFonts w:ascii="Arial" w:eastAsia="Arial" w:hAnsi="Arial" w:cs="Arial"/>
        </w:rPr>
        <w:t>Department of Natural Resources and Parks (</w:t>
      </w:r>
      <w:r w:rsidRPr="00DA572A">
        <w:rPr>
          <w:rFonts w:ascii="Arial" w:eastAsia="Arial" w:hAnsi="Arial" w:cs="Arial"/>
        </w:rPr>
        <w:t>DNRP</w:t>
      </w:r>
      <w:r w:rsidR="001B7107" w:rsidRPr="00DA572A">
        <w:rPr>
          <w:rFonts w:ascii="Arial" w:eastAsia="Arial" w:hAnsi="Arial" w:cs="Arial"/>
        </w:rPr>
        <w:t>)</w:t>
      </w:r>
      <w:r w:rsidR="00440EED" w:rsidRPr="00DA572A">
        <w:rPr>
          <w:rFonts w:ascii="Arial" w:eastAsia="Arial" w:hAnsi="Arial" w:cs="Arial"/>
        </w:rPr>
        <w:t>.</w:t>
      </w:r>
    </w:p>
    <w:p w:rsidR="00CB1F05" w:rsidRPr="00DA572A" w:rsidRDefault="003D4887" w:rsidP="006468EE">
      <w:pPr>
        <w:pStyle w:val="ListParagraph"/>
        <w:numPr>
          <w:ilvl w:val="0"/>
          <w:numId w:val="3"/>
        </w:numPr>
        <w:tabs>
          <w:tab w:val="left" w:pos="3708"/>
          <w:tab w:val="left" w:pos="7015"/>
          <w:tab w:val="left" w:pos="8642"/>
          <w:tab w:val="left" w:pos="9300"/>
          <w:tab w:val="left" w:pos="9964"/>
          <w:tab w:val="left" w:pos="10586"/>
          <w:tab w:val="left" w:pos="11190"/>
        </w:tabs>
        <w:rPr>
          <w:rFonts w:ascii="Arial" w:eastAsia="Arial" w:hAnsi="Arial" w:cs="Arial"/>
        </w:rPr>
      </w:pPr>
      <w:r w:rsidRPr="00DA572A">
        <w:rPr>
          <w:rFonts w:ascii="Arial" w:eastAsia="Arial" w:hAnsi="Arial" w:cs="Arial"/>
        </w:rPr>
        <w:t>Develop best pra</w:t>
      </w:r>
      <w:r w:rsidR="00440EED" w:rsidRPr="00DA572A">
        <w:rPr>
          <w:rFonts w:ascii="Arial" w:eastAsia="Arial" w:hAnsi="Arial" w:cs="Arial"/>
        </w:rPr>
        <w:t xml:space="preserve">ctices and employee guidance for </w:t>
      </w:r>
      <w:r w:rsidRPr="00DA572A">
        <w:rPr>
          <w:rFonts w:ascii="Arial" w:eastAsia="Arial" w:hAnsi="Arial" w:cs="Arial"/>
        </w:rPr>
        <w:t>records</w:t>
      </w:r>
      <w:r w:rsidR="00440EED" w:rsidRPr="00DA572A">
        <w:rPr>
          <w:rFonts w:ascii="Arial" w:eastAsia="Arial" w:hAnsi="Arial" w:cs="Arial"/>
        </w:rPr>
        <w:t xml:space="preserve"> and information management.</w:t>
      </w:r>
    </w:p>
    <w:p w:rsidR="00CB1F05" w:rsidRPr="00DA572A" w:rsidRDefault="003D4887" w:rsidP="006468EE">
      <w:pPr>
        <w:pStyle w:val="ListParagraph"/>
        <w:numPr>
          <w:ilvl w:val="0"/>
          <w:numId w:val="3"/>
        </w:numPr>
        <w:tabs>
          <w:tab w:val="left" w:pos="3708"/>
          <w:tab w:val="left" w:pos="7015"/>
          <w:tab w:val="left" w:pos="8642"/>
          <w:tab w:val="left" w:pos="9300"/>
          <w:tab w:val="left" w:pos="9964"/>
          <w:tab w:val="left" w:pos="10586"/>
          <w:tab w:val="left" w:pos="11190"/>
        </w:tabs>
        <w:rPr>
          <w:rFonts w:ascii="Arial" w:eastAsia="Arial" w:hAnsi="Arial" w:cs="Arial"/>
        </w:rPr>
      </w:pPr>
      <w:r w:rsidRPr="00DA572A">
        <w:rPr>
          <w:rFonts w:ascii="Arial" w:eastAsia="Arial" w:hAnsi="Arial" w:cs="Arial"/>
        </w:rPr>
        <w:t>Work with Records Management to facilitate transfer of inactive records to storage in the Records Center</w:t>
      </w:r>
      <w:r w:rsidR="00440EED" w:rsidRPr="00DA572A">
        <w:rPr>
          <w:rFonts w:ascii="Arial" w:eastAsia="Arial" w:hAnsi="Arial" w:cs="Arial"/>
        </w:rPr>
        <w:t>.</w:t>
      </w:r>
    </w:p>
    <w:p w:rsidR="00E86005" w:rsidRDefault="00E86005">
      <w:pPr>
        <w:rPr>
          <w:rFonts w:ascii="Arial" w:eastAsia="Arial" w:hAnsi="Arial" w:cs="Arial"/>
        </w:rPr>
      </w:pPr>
      <w:r>
        <w:rPr>
          <w:rFonts w:ascii="Arial" w:eastAsia="Arial" w:hAnsi="Arial" w:cs="Arial"/>
        </w:rPr>
        <w:br w:type="page"/>
      </w:r>
    </w:p>
    <w:p w:rsidR="001C78D1" w:rsidRPr="00101EA1" w:rsidRDefault="001C78D1" w:rsidP="001C78D1">
      <w:pPr>
        <w:pStyle w:val="ListParagraph"/>
        <w:tabs>
          <w:tab w:val="left" w:pos="3708"/>
          <w:tab w:val="left" w:pos="7015"/>
          <w:tab w:val="left" w:pos="8642"/>
          <w:tab w:val="left" w:pos="9300"/>
          <w:tab w:val="left" w:pos="9964"/>
          <w:tab w:val="left" w:pos="10586"/>
          <w:tab w:val="left" w:pos="11190"/>
        </w:tabs>
        <w:ind w:left="1440"/>
        <w:rPr>
          <w:rFonts w:ascii="Arial" w:eastAsia="Arial" w:hAnsi="Arial" w:cs="Arial"/>
        </w:rPr>
      </w:pPr>
    </w:p>
    <w:p w:rsidR="002C22CD" w:rsidRPr="00E86005" w:rsidRDefault="002C22CD" w:rsidP="006468EE">
      <w:pPr>
        <w:pStyle w:val="ListParagraph"/>
        <w:numPr>
          <w:ilvl w:val="0"/>
          <w:numId w:val="15"/>
        </w:numPr>
        <w:rPr>
          <w:rFonts w:ascii="Arial" w:hAnsi="Arial" w:cs="Arial"/>
          <w:b/>
          <w:i/>
          <w:u w:val="single"/>
        </w:rPr>
      </w:pPr>
      <w:r w:rsidRPr="00E86005">
        <w:rPr>
          <w:rFonts w:ascii="Arial" w:hAnsi="Arial" w:cs="Arial"/>
          <w:b/>
          <w:i/>
          <w:u w:val="single"/>
        </w:rPr>
        <w:t>2013 Activities and Accomplishments:</w:t>
      </w:r>
    </w:p>
    <w:p w:rsidR="002C22CD" w:rsidRPr="00DA572A" w:rsidRDefault="002C22CD" w:rsidP="002C22CD">
      <w:pPr>
        <w:ind w:left="360"/>
        <w:rPr>
          <w:rFonts w:ascii="Arial" w:hAnsi="Arial" w:cs="Arial"/>
        </w:rPr>
      </w:pPr>
    </w:p>
    <w:p w:rsidR="002C22CD" w:rsidRPr="00DA572A" w:rsidRDefault="002C22CD" w:rsidP="006468EE">
      <w:pPr>
        <w:pStyle w:val="ListParagraph"/>
        <w:numPr>
          <w:ilvl w:val="0"/>
          <w:numId w:val="16"/>
        </w:numPr>
        <w:ind w:left="1440"/>
        <w:rPr>
          <w:rFonts w:ascii="Arial" w:hAnsi="Arial" w:cs="Arial"/>
        </w:rPr>
      </w:pPr>
      <w:r w:rsidRPr="00DA572A">
        <w:rPr>
          <w:rFonts w:ascii="Arial" w:hAnsi="Arial" w:cs="Arial"/>
        </w:rPr>
        <w:t xml:space="preserve">PRC and KCIT collaborated on stress testing the </w:t>
      </w:r>
      <w:r w:rsidR="002F14A6">
        <w:rPr>
          <w:rFonts w:ascii="Arial" w:hAnsi="Arial" w:cs="Arial"/>
        </w:rPr>
        <w:t xml:space="preserve">King County Electronic Records Management System (KC </w:t>
      </w:r>
      <w:r w:rsidRPr="00DA572A">
        <w:rPr>
          <w:rFonts w:ascii="Arial" w:hAnsi="Arial" w:cs="Arial"/>
        </w:rPr>
        <w:t>ERMS</w:t>
      </w:r>
      <w:r w:rsidR="002F14A6">
        <w:rPr>
          <w:rFonts w:ascii="Arial" w:hAnsi="Arial" w:cs="Arial"/>
        </w:rPr>
        <w:t>).</w:t>
      </w:r>
    </w:p>
    <w:p w:rsidR="00D35859" w:rsidRDefault="00D35859" w:rsidP="006468EE">
      <w:pPr>
        <w:pStyle w:val="ListParagraph"/>
        <w:numPr>
          <w:ilvl w:val="0"/>
          <w:numId w:val="16"/>
        </w:numPr>
        <w:ind w:left="1440"/>
        <w:rPr>
          <w:rFonts w:ascii="Arial" w:hAnsi="Arial" w:cs="Arial"/>
        </w:rPr>
      </w:pPr>
      <w:r>
        <w:rPr>
          <w:rFonts w:ascii="Arial" w:hAnsi="Arial" w:cs="Arial"/>
        </w:rPr>
        <w:t>ARMMS in collaboration with the PRC d</w:t>
      </w:r>
      <w:r w:rsidR="007902AD" w:rsidRPr="00DA572A">
        <w:rPr>
          <w:rFonts w:ascii="Arial" w:hAnsi="Arial" w:cs="Arial"/>
        </w:rPr>
        <w:t>esigned and implemented a formal Disposition after Digitization process</w:t>
      </w:r>
      <w:r>
        <w:rPr>
          <w:rFonts w:ascii="Arial" w:hAnsi="Arial" w:cs="Arial"/>
        </w:rPr>
        <w:t>.</w:t>
      </w:r>
    </w:p>
    <w:p w:rsidR="002C22CD" w:rsidRPr="00DA572A" w:rsidRDefault="002C22CD" w:rsidP="006468EE">
      <w:pPr>
        <w:pStyle w:val="ListParagraph"/>
        <w:numPr>
          <w:ilvl w:val="0"/>
          <w:numId w:val="16"/>
        </w:numPr>
        <w:ind w:left="1440"/>
        <w:rPr>
          <w:rFonts w:ascii="Arial" w:hAnsi="Arial" w:cs="Arial"/>
        </w:rPr>
      </w:pPr>
      <w:r w:rsidRPr="00DA572A">
        <w:rPr>
          <w:rFonts w:ascii="Arial" w:hAnsi="Arial" w:cs="Arial"/>
        </w:rPr>
        <w:t xml:space="preserve">Provided direction to KCIT to abide by the </w:t>
      </w:r>
      <w:r w:rsidR="007902AD" w:rsidRPr="00DA572A">
        <w:rPr>
          <w:rFonts w:ascii="Arial" w:hAnsi="Arial" w:cs="Arial"/>
        </w:rPr>
        <w:t xml:space="preserve">Washington State Archives requirements of storing back-up copies of non-archival records that have been disposed of after digitization at least </w:t>
      </w:r>
      <w:r w:rsidRPr="00DA572A">
        <w:rPr>
          <w:rFonts w:ascii="Arial" w:hAnsi="Arial" w:cs="Arial"/>
        </w:rPr>
        <w:t>50 mile</w:t>
      </w:r>
      <w:r w:rsidR="007902AD" w:rsidRPr="00DA572A">
        <w:rPr>
          <w:rFonts w:ascii="Arial" w:hAnsi="Arial" w:cs="Arial"/>
        </w:rPr>
        <w:t xml:space="preserve">s from the location of the primary copy of the digitized records </w:t>
      </w:r>
    </w:p>
    <w:p w:rsidR="002C22CD" w:rsidRPr="00DA572A" w:rsidRDefault="002C22CD" w:rsidP="006468EE">
      <w:pPr>
        <w:pStyle w:val="ListParagraph"/>
        <w:numPr>
          <w:ilvl w:val="0"/>
          <w:numId w:val="16"/>
        </w:numPr>
        <w:ind w:left="1440"/>
        <w:rPr>
          <w:rFonts w:ascii="Arial" w:hAnsi="Arial" w:cs="Arial"/>
        </w:rPr>
      </w:pPr>
      <w:r w:rsidRPr="00DA572A">
        <w:rPr>
          <w:rFonts w:ascii="Arial" w:hAnsi="Arial" w:cs="Arial"/>
        </w:rPr>
        <w:t xml:space="preserve">Presented Records Management Initiative accountability responsibilities  to the Executive </w:t>
      </w:r>
      <w:r w:rsidR="00D35859">
        <w:rPr>
          <w:rFonts w:ascii="Arial" w:hAnsi="Arial" w:cs="Arial"/>
        </w:rPr>
        <w:t>C</w:t>
      </w:r>
      <w:r w:rsidRPr="00DA572A">
        <w:rPr>
          <w:rFonts w:ascii="Arial" w:hAnsi="Arial" w:cs="Arial"/>
        </w:rPr>
        <w:t xml:space="preserve">abinet and </w:t>
      </w:r>
      <w:r w:rsidR="00D35859">
        <w:rPr>
          <w:rFonts w:ascii="Arial" w:hAnsi="Arial" w:cs="Arial"/>
        </w:rPr>
        <w:t>O</w:t>
      </w:r>
      <w:r w:rsidRPr="00DA572A">
        <w:rPr>
          <w:rFonts w:ascii="Arial" w:hAnsi="Arial" w:cs="Arial"/>
        </w:rPr>
        <w:t xml:space="preserve">perations </w:t>
      </w:r>
      <w:r w:rsidR="00D35859">
        <w:rPr>
          <w:rFonts w:ascii="Arial" w:hAnsi="Arial" w:cs="Arial"/>
        </w:rPr>
        <w:t>C</w:t>
      </w:r>
      <w:r w:rsidRPr="00DA572A">
        <w:rPr>
          <w:rFonts w:ascii="Arial" w:hAnsi="Arial" w:cs="Arial"/>
        </w:rPr>
        <w:t>abinet</w:t>
      </w:r>
    </w:p>
    <w:p w:rsidR="003072C3" w:rsidRPr="00DA572A" w:rsidRDefault="003072C3" w:rsidP="006468EE">
      <w:pPr>
        <w:pStyle w:val="ListParagraph"/>
        <w:numPr>
          <w:ilvl w:val="0"/>
          <w:numId w:val="16"/>
        </w:numPr>
        <w:ind w:left="1440"/>
        <w:rPr>
          <w:rFonts w:ascii="Arial" w:hAnsi="Arial" w:cs="Arial"/>
        </w:rPr>
      </w:pPr>
      <w:r w:rsidRPr="00DA572A">
        <w:rPr>
          <w:rFonts w:ascii="Arial" w:hAnsi="Arial" w:cs="Arial"/>
        </w:rPr>
        <w:t xml:space="preserve">The Records Management Program worked directly with DPER to help them </w:t>
      </w:r>
      <w:r w:rsidR="00EF53AA">
        <w:rPr>
          <w:rFonts w:ascii="Arial" w:hAnsi="Arial" w:cs="Arial"/>
        </w:rPr>
        <w:t>after</w:t>
      </w:r>
      <w:r w:rsidRPr="00DA572A">
        <w:rPr>
          <w:rFonts w:ascii="Arial" w:hAnsi="Arial" w:cs="Arial"/>
        </w:rPr>
        <w:t xml:space="preserve"> their move. The Department of Natural Resources and Parks signed a service level agreement with the Records Management Program for the Records Management Initiative, May 31, 2013.</w:t>
      </w:r>
    </w:p>
    <w:p w:rsidR="003072C3" w:rsidRPr="00DA572A" w:rsidRDefault="003072C3" w:rsidP="006468EE">
      <w:pPr>
        <w:pStyle w:val="ListParagraph"/>
        <w:numPr>
          <w:ilvl w:val="0"/>
          <w:numId w:val="16"/>
        </w:numPr>
        <w:ind w:left="1440"/>
        <w:rPr>
          <w:rFonts w:ascii="Arial" w:hAnsi="Arial" w:cs="Arial"/>
        </w:rPr>
      </w:pPr>
      <w:r w:rsidRPr="00DA572A">
        <w:rPr>
          <w:rFonts w:ascii="Arial" w:hAnsi="Arial" w:cs="Arial"/>
        </w:rPr>
        <w:t>Records Management Manual has been drafted and was circulated to the PRC membership in January 2014 for their review and comment.</w:t>
      </w:r>
    </w:p>
    <w:p w:rsidR="002C22CD" w:rsidRPr="00DA572A" w:rsidRDefault="002C22CD" w:rsidP="006468EE">
      <w:pPr>
        <w:pStyle w:val="ListParagraph"/>
        <w:numPr>
          <w:ilvl w:val="0"/>
          <w:numId w:val="16"/>
        </w:numPr>
        <w:ind w:left="1440"/>
        <w:rPr>
          <w:rFonts w:ascii="Arial" w:hAnsi="Arial" w:cs="Arial"/>
        </w:rPr>
      </w:pPr>
      <w:r w:rsidRPr="00DA572A">
        <w:rPr>
          <w:rFonts w:ascii="Arial" w:hAnsi="Arial" w:cs="Arial"/>
        </w:rPr>
        <w:t>Monthly training</w:t>
      </w:r>
      <w:r w:rsidR="00D35859">
        <w:rPr>
          <w:rFonts w:ascii="Arial" w:hAnsi="Arial" w:cs="Arial"/>
        </w:rPr>
        <w:t>s are</w:t>
      </w:r>
      <w:r w:rsidRPr="00DA572A">
        <w:rPr>
          <w:rFonts w:ascii="Arial" w:hAnsi="Arial" w:cs="Arial"/>
        </w:rPr>
        <w:t xml:space="preserve"> ongoing to train agency records coordinators how to send physical records to inactive storage in the Records Center.</w:t>
      </w:r>
    </w:p>
    <w:p w:rsidR="00CB1F05" w:rsidRPr="00DA572A" w:rsidRDefault="00CB1F05" w:rsidP="00CB1F05">
      <w:pPr>
        <w:rPr>
          <w:rFonts w:ascii="Arial" w:eastAsia="Arial" w:hAnsi="Arial" w:cs="Arial"/>
        </w:rPr>
      </w:pPr>
    </w:p>
    <w:p w:rsidR="003D4887" w:rsidRPr="000B0508" w:rsidRDefault="009A1CB9" w:rsidP="006468EE">
      <w:pPr>
        <w:pStyle w:val="ListParagraph"/>
        <w:numPr>
          <w:ilvl w:val="0"/>
          <w:numId w:val="11"/>
        </w:numPr>
        <w:ind w:left="720"/>
        <w:rPr>
          <w:rFonts w:ascii="Arial" w:eastAsia="Arial" w:hAnsi="Arial" w:cs="Arial"/>
        </w:rPr>
      </w:pPr>
      <w:r w:rsidRPr="00DA572A">
        <w:rPr>
          <w:rFonts w:ascii="Arial" w:hAnsi="Arial" w:cs="Arial"/>
          <w:b/>
        </w:rPr>
        <w:t>PRC Goal 4</w:t>
      </w:r>
      <w:r w:rsidRPr="00DA572A">
        <w:rPr>
          <w:rFonts w:ascii="Arial" w:hAnsi="Arial" w:cs="Arial"/>
        </w:rPr>
        <w:t xml:space="preserve">: </w:t>
      </w:r>
      <w:r w:rsidR="003D4887" w:rsidRPr="00DA572A">
        <w:rPr>
          <w:rFonts w:ascii="Arial" w:eastAsia="Arial" w:hAnsi="Arial" w:cs="Arial"/>
        </w:rPr>
        <w:t xml:space="preserve">Provide </w:t>
      </w:r>
      <w:r w:rsidR="001373B4" w:rsidRPr="00DA572A">
        <w:rPr>
          <w:rFonts w:ascii="Arial" w:eastAsia="Arial" w:hAnsi="Arial" w:cs="Arial"/>
        </w:rPr>
        <w:t>guidance on the development of</w:t>
      </w:r>
      <w:r w:rsidR="003D4887" w:rsidRPr="00DA572A">
        <w:rPr>
          <w:rFonts w:ascii="Arial" w:eastAsia="Arial" w:hAnsi="Arial" w:cs="Arial"/>
        </w:rPr>
        <w:t xml:space="preserve"> policies and guideline</w:t>
      </w:r>
      <w:r w:rsidR="001373B4" w:rsidRPr="00DA572A">
        <w:rPr>
          <w:rFonts w:ascii="Arial" w:eastAsia="Arial" w:hAnsi="Arial" w:cs="Arial"/>
        </w:rPr>
        <w:t>s</w:t>
      </w:r>
      <w:r w:rsidR="003D4887" w:rsidRPr="00DA572A">
        <w:rPr>
          <w:rFonts w:ascii="Arial" w:eastAsia="Arial" w:hAnsi="Arial" w:cs="Arial"/>
        </w:rPr>
        <w:t xml:space="preserve"> for the permanent preservation of the </w:t>
      </w:r>
      <w:r w:rsidR="001B7107" w:rsidRPr="00101EA1">
        <w:rPr>
          <w:rFonts w:ascii="Arial" w:eastAsia="Arial" w:hAnsi="Arial" w:cs="Arial"/>
        </w:rPr>
        <w:t xml:space="preserve">County’s </w:t>
      </w:r>
      <w:r w:rsidR="003D4887" w:rsidRPr="003B6AF8">
        <w:rPr>
          <w:rFonts w:ascii="Arial" w:eastAsia="Arial" w:hAnsi="Arial" w:cs="Arial"/>
        </w:rPr>
        <w:t>historical records</w:t>
      </w:r>
      <w:r w:rsidR="00440EED" w:rsidRPr="003B6AF8">
        <w:rPr>
          <w:rFonts w:ascii="Arial" w:eastAsia="Arial" w:hAnsi="Arial" w:cs="Arial"/>
        </w:rPr>
        <w:t>.</w:t>
      </w:r>
    </w:p>
    <w:p w:rsidR="002A30B7" w:rsidRDefault="002A30B7" w:rsidP="008A081A">
      <w:pPr>
        <w:ind w:left="360"/>
        <w:rPr>
          <w:rFonts w:ascii="Arial" w:hAnsi="Arial" w:cs="Arial"/>
          <w:b/>
          <w:i/>
          <w:u w:val="single"/>
        </w:rPr>
      </w:pPr>
    </w:p>
    <w:p w:rsidR="009A1CB9" w:rsidRPr="00E86005" w:rsidRDefault="009A1CB9" w:rsidP="006468EE">
      <w:pPr>
        <w:pStyle w:val="ListParagraph"/>
        <w:numPr>
          <w:ilvl w:val="0"/>
          <w:numId w:val="17"/>
        </w:numPr>
        <w:rPr>
          <w:rFonts w:ascii="Arial" w:hAnsi="Arial" w:cs="Arial"/>
          <w:b/>
          <w:i/>
          <w:u w:val="single"/>
        </w:rPr>
      </w:pPr>
      <w:r w:rsidRPr="00E86005">
        <w:rPr>
          <w:rFonts w:ascii="Arial" w:hAnsi="Arial" w:cs="Arial"/>
          <w:b/>
          <w:i/>
          <w:u w:val="single"/>
        </w:rPr>
        <w:t>2013 Work plan items</w:t>
      </w:r>
    </w:p>
    <w:p w:rsidR="003D4887" w:rsidRPr="00DA572A" w:rsidRDefault="003D4887" w:rsidP="006468EE">
      <w:pPr>
        <w:pStyle w:val="ListParagraph"/>
        <w:numPr>
          <w:ilvl w:val="0"/>
          <w:numId w:val="4"/>
        </w:numPr>
        <w:tabs>
          <w:tab w:val="left" w:pos="3708"/>
          <w:tab w:val="left" w:pos="7015"/>
          <w:tab w:val="left" w:pos="8642"/>
          <w:tab w:val="left" w:pos="9300"/>
          <w:tab w:val="left" w:pos="9964"/>
          <w:tab w:val="left" w:pos="10586"/>
          <w:tab w:val="left" w:pos="11190"/>
        </w:tabs>
        <w:rPr>
          <w:rFonts w:ascii="Arial" w:eastAsia="Arial" w:hAnsi="Arial" w:cs="Arial"/>
        </w:rPr>
      </w:pPr>
      <w:r w:rsidRPr="00DA572A">
        <w:rPr>
          <w:rFonts w:ascii="Arial" w:eastAsia="Arial" w:hAnsi="Arial" w:cs="Arial"/>
        </w:rPr>
        <w:t>Develop a policy regarding the transfer of records with both a permanent retention and an archival designation to the Archives</w:t>
      </w:r>
      <w:r w:rsidR="00440EED" w:rsidRPr="00DA572A">
        <w:rPr>
          <w:rFonts w:ascii="Arial" w:eastAsia="Arial" w:hAnsi="Arial" w:cs="Arial"/>
        </w:rPr>
        <w:t>.</w:t>
      </w:r>
    </w:p>
    <w:p w:rsidR="00CB1F05" w:rsidRPr="00DA572A" w:rsidRDefault="003D4887" w:rsidP="006468EE">
      <w:pPr>
        <w:pStyle w:val="ListParagraph"/>
        <w:numPr>
          <w:ilvl w:val="0"/>
          <w:numId w:val="4"/>
        </w:numPr>
        <w:tabs>
          <w:tab w:val="left" w:pos="3702"/>
          <w:tab w:val="left" w:pos="7022"/>
          <w:tab w:val="left" w:pos="8642"/>
          <w:tab w:val="left" w:pos="9300"/>
          <w:tab w:val="left" w:pos="9964"/>
          <w:tab w:val="left" w:pos="10586"/>
          <w:tab w:val="left" w:pos="11190"/>
        </w:tabs>
        <w:rPr>
          <w:rFonts w:ascii="Arial" w:eastAsia="Arial" w:hAnsi="Arial" w:cs="Arial"/>
        </w:rPr>
      </w:pPr>
      <w:r w:rsidRPr="00DA572A">
        <w:rPr>
          <w:rFonts w:ascii="Arial" w:eastAsia="Arial" w:hAnsi="Arial" w:cs="Arial"/>
        </w:rPr>
        <w:t xml:space="preserve">Contact </w:t>
      </w:r>
      <w:r w:rsidR="001B7107" w:rsidRPr="00DA572A">
        <w:rPr>
          <w:rFonts w:ascii="Arial" w:eastAsia="Arial" w:hAnsi="Arial" w:cs="Arial"/>
        </w:rPr>
        <w:t>Department of Judicial Administration (</w:t>
      </w:r>
      <w:r w:rsidRPr="00DA572A">
        <w:rPr>
          <w:rFonts w:ascii="Arial" w:eastAsia="Arial" w:hAnsi="Arial" w:cs="Arial"/>
        </w:rPr>
        <w:t>DJA’s</w:t>
      </w:r>
      <w:r w:rsidR="001B7107" w:rsidRPr="00DA572A">
        <w:rPr>
          <w:rFonts w:ascii="Arial" w:eastAsia="Arial" w:hAnsi="Arial" w:cs="Arial"/>
        </w:rPr>
        <w:t>)</w:t>
      </w:r>
      <w:r w:rsidRPr="00DA572A">
        <w:rPr>
          <w:rFonts w:ascii="Arial" w:eastAsia="Arial" w:hAnsi="Arial" w:cs="Arial"/>
        </w:rPr>
        <w:t xml:space="preserve"> Deputy </w:t>
      </w:r>
      <w:r w:rsidR="00865211" w:rsidRPr="00DA572A">
        <w:rPr>
          <w:rFonts w:ascii="Arial" w:eastAsia="Arial" w:hAnsi="Arial" w:cs="Arial"/>
        </w:rPr>
        <w:t>Prosecuting</w:t>
      </w:r>
      <w:r w:rsidR="001B7107" w:rsidRPr="00DA572A">
        <w:rPr>
          <w:rFonts w:ascii="Arial" w:eastAsia="Arial" w:hAnsi="Arial" w:cs="Arial"/>
        </w:rPr>
        <w:t xml:space="preserve"> Attorney (</w:t>
      </w:r>
      <w:r w:rsidRPr="00DA572A">
        <w:rPr>
          <w:rFonts w:ascii="Arial" w:eastAsia="Arial" w:hAnsi="Arial" w:cs="Arial"/>
        </w:rPr>
        <w:t>PA</w:t>
      </w:r>
      <w:r w:rsidR="001B7107" w:rsidRPr="00DA572A">
        <w:rPr>
          <w:rFonts w:ascii="Arial" w:eastAsia="Arial" w:hAnsi="Arial" w:cs="Arial"/>
        </w:rPr>
        <w:t>)</w:t>
      </w:r>
      <w:r w:rsidRPr="00DA572A">
        <w:rPr>
          <w:rFonts w:ascii="Arial" w:eastAsia="Arial" w:hAnsi="Arial" w:cs="Arial"/>
        </w:rPr>
        <w:t xml:space="preserve"> to clarify language in RCWs regarding control of </w:t>
      </w:r>
      <w:r w:rsidR="00D35859">
        <w:rPr>
          <w:rFonts w:ascii="Arial" w:eastAsia="Arial" w:hAnsi="Arial" w:cs="Arial"/>
        </w:rPr>
        <w:t xml:space="preserve">DJA’s </w:t>
      </w:r>
      <w:r w:rsidRPr="00DA572A">
        <w:rPr>
          <w:rFonts w:ascii="Arial" w:eastAsia="Arial" w:hAnsi="Arial" w:cs="Arial"/>
        </w:rPr>
        <w:t>records</w:t>
      </w:r>
      <w:r w:rsidR="00440EED" w:rsidRPr="00DA572A">
        <w:rPr>
          <w:rFonts w:ascii="Arial" w:eastAsia="Arial" w:hAnsi="Arial" w:cs="Arial"/>
        </w:rPr>
        <w:t>.</w:t>
      </w:r>
    </w:p>
    <w:p w:rsidR="00CB1F05" w:rsidRPr="00DA572A" w:rsidRDefault="003D4887" w:rsidP="006468EE">
      <w:pPr>
        <w:pStyle w:val="ListParagraph"/>
        <w:numPr>
          <w:ilvl w:val="0"/>
          <w:numId w:val="4"/>
        </w:numPr>
        <w:tabs>
          <w:tab w:val="left" w:pos="3702"/>
          <w:tab w:val="left" w:pos="7022"/>
          <w:tab w:val="left" w:pos="8642"/>
          <w:tab w:val="left" w:pos="9300"/>
          <w:tab w:val="left" w:pos="9964"/>
          <w:tab w:val="left" w:pos="10586"/>
          <w:tab w:val="left" w:pos="11190"/>
        </w:tabs>
        <w:rPr>
          <w:rFonts w:ascii="Arial" w:eastAsia="Arial" w:hAnsi="Arial" w:cs="Arial"/>
        </w:rPr>
      </w:pPr>
      <w:r w:rsidRPr="00DA572A">
        <w:rPr>
          <w:rFonts w:ascii="Arial" w:eastAsia="Arial" w:hAnsi="Arial" w:cs="Arial"/>
        </w:rPr>
        <w:t xml:space="preserve">Contact State Archives regarding retention schedule changes </w:t>
      </w:r>
      <w:r w:rsidR="00DF2241">
        <w:rPr>
          <w:rFonts w:ascii="Arial" w:eastAsia="Arial" w:hAnsi="Arial" w:cs="Arial"/>
        </w:rPr>
        <w:t>to</w:t>
      </w:r>
      <w:r w:rsidR="00DF2241" w:rsidRPr="00DA572A">
        <w:rPr>
          <w:rFonts w:ascii="Arial" w:eastAsia="Arial" w:hAnsi="Arial" w:cs="Arial"/>
        </w:rPr>
        <w:t xml:space="preserve"> </w:t>
      </w:r>
      <w:r w:rsidRPr="00DA572A">
        <w:rPr>
          <w:rFonts w:ascii="Arial" w:eastAsia="Arial" w:hAnsi="Arial" w:cs="Arial"/>
        </w:rPr>
        <w:t>permanent and archival designations</w:t>
      </w:r>
      <w:r w:rsidR="00440EED" w:rsidRPr="00DA572A">
        <w:rPr>
          <w:rFonts w:ascii="Arial" w:eastAsia="Arial" w:hAnsi="Arial" w:cs="Arial"/>
        </w:rPr>
        <w:t>.</w:t>
      </w:r>
    </w:p>
    <w:p w:rsidR="00CB1F05" w:rsidRPr="00DA572A" w:rsidRDefault="003D4887" w:rsidP="006468EE">
      <w:pPr>
        <w:pStyle w:val="ListParagraph"/>
        <w:numPr>
          <w:ilvl w:val="0"/>
          <w:numId w:val="4"/>
        </w:numPr>
        <w:tabs>
          <w:tab w:val="left" w:pos="3702"/>
          <w:tab w:val="left" w:pos="7022"/>
          <w:tab w:val="left" w:pos="8642"/>
          <w:tab w:val="left" w:pos="9300"/>
          <w:tab w:val="left" w:pos="9964"/>
          <w:tab w:val="left" w:pos="10586"/>
          <w:tab w:val="left" w:pos="11190"/>
        </w:tabs>
        <w:rPr>
          <w:rFonts w:ascii="Arial" w:eastAsia="Arial" w:hAnsi="Arial" w:cs="Arial"/>
        </w:rPr>
      </w:pPr>
      <w:r w:rsidRPr="00DA572A">
        <w:rPr>
          <w:rFonts w:ascii="Arial" w:eastAsia="Arial" w:hAnsi="Arial" w:cs="Arial"/>
        </w:rPr>
        <w:t>Determine which</w:t>
      </w:r>
      <w:r w:rsidR="001373B4" w:rsidRPr="00DA572A">
        <w:rPr>
          <w:rFonts w:ascii="Arial" w:eastAsia="Arial" w:hAnsi="Arial" w:cs="Arial"/>
        </w:rPr>
        <w:t>,</w:t>
      </w:r>
      <w:r w:rsidRPr="00DA572A">
        <w:rPr>
          <w:rFonts w:ascii="Arial" w:eastAsia="Arial" w:hAnsi="Arial" w:cs="Arial"/>
        </w:rPr>
        <w:t xml:space="preserve"> if any</w:t>
      </w:r>
      <w:r w:rsidR="001373B4" w:rsidRPr="00DA572A">
        <w:rPr>
          <w:rFonts w:ascii="Arial" w:eastAsia="Arial" w:hAnsi="Arial" w:cs="Arial"/>
        </w:rPr>
        <w:t>,</w:t>
      </w:r>
      <w:r w:rsidRPr="00DA572A">
        <w:rPr>
          <w:rFonts w:ascii="Arial" w:eastAsia="Arial" w:hAnsi="Arial" w:cs="Arial"/>
        </w:rPr>
        <w:t xml:space="preserve"> permanent records can be transferred to the Archives</w:t>
      </w:r>
      <w:r w:rsidR="00440EED" w:rsidRPr="00DA572A">
        <w:rPr>
          <w:rFonts w:ascii="Arial" w:eastAsia="Arial" w:hAnsi="Arial" w:cs="Arial"/>
        </w:rPr>
        <w:t>.</w:t>
      </w:r>
    </w:p>
    <w:p w:rsidR="001C78D1" w:rsidRPr="000B0508" w:rsidRDefault="001C78D1" w:rsidP="001C78D1">
      <w:pPr>
        <w:rPr>
          <w:rFonts w:ascii="Arial" w:hAnsi="Arial" w:cs="Arial"/>
          <w:b/>
          <w:i/>
          <w:u w:val="single"/>
        </w:rPr>
      </w:pPr>
    </w:p>
    <w:p w:rsidR="001C78D1" w:rsidRPr="00E86005" w:rsidRDefault="001C78D1" w:rsidP="006468EE">
      <w:pPr>
        <w:pStyle w:val="ListParagraph"/>
        <w:numPr>
          <w:ilvl w:val="0"/>
          <w:numId w:val="17"/>
        </w:numPr>
        <w:rPr>
          <w:rFonts w:ascii="Arial" w:hAnsi="Arial" w:cs="Arial"/>
          <w:b/>
          <w:i/>
          <w:u w:val="single"/>
        </w:rPr>
      </w:pPr>
      <w:r w:rsidRPr="00E86005">
        <w:rPr>
          <w:rFonts w:ascii="Arial" w:hAnsi="Arial" w:cs="Arial"/>
          <w:b/>
          <w:i/>
          <w:u w:val="single"/>
        </w:rPr>
        <w:t>2013 Activities and Accomplishments:</w:t>
      </w:r>
    </w:p>
    <w:p w:rsidR="001C78D1" w:rsidRPr="000B0508" w:rsidRDefault="007902AD" w:rsidP="006468EE">
      <w:pPr>
        <w:pStyle w:val="ListParagraph"/>
        <w:numPr>
          <w:ilvl w:val="0"/>
          <w:numId w:val="18"/>
        </w:numPr>
        <w:rPr>
          <w:rFonts w:ascii="Arial" w:hAnsi="Arial" w:cs="Arial"/>
        </w:rPr>
      </w:pPr>
      <w:r w:rsidRPr="000B0508">
        <w:rPr>
          <w:rFonts w:ascii="Arial" w:hAnsi="Arial" w:cs="Arial"/>
        </w:rPr>
        <w:t>Evaluated the KC ERMS to determine if that system met the requirements as a trusted digital repository for archival electronic records</w:t>
      </w:r>
      <w:r w:rsidR="00DF2241">
        <w:rPr>
          <w:rFonts w:ascii="Arial" w:hAnsi="Arial" w:cs="Arial"/>
        </w:rPr>
        <w:t xml:space="preserve">. Decision expected </w:t>
      </w:r>
      <w:r w:rsidR="000A72B9">
        <w:rPr>
          <w:rFonts w:ascii="Arial" w:hAnsi="Arial" w:cs="Arial"/>
        </w:rPr>
        <w:t>mid-2014</w:t>
      </w:r>
      <w:r w:rsidR="00DF2241">
        <w:rPr>
          <w:rFonts w:ascii="Arial" w:hAnsi="Arial" w:cs="Arial"/>
        </w:rPr>
        <w:t>.</w:t>
      </w:r>
    </w:p>
    <w:p w:rsidR="00065AD8" w:rsidRDefault="009D30F3" w:rsidP="006468EE">
      <w:pPr>
        <w:pStyle w:val="ListParagraph"/>
        <w:numPr>
          <w:ilvl w:val="0"/>
          <w:numId w:val="18"/>
        </w:numPr>
        <w:tabs>
          <w:tab w:val="left" w:pos="3702"/>
          <w:tab w:val="left" w:pos="7022"/>
          <w:tab w:val="left" w:pos="8642"/>
          <w:tab w:val="left" w:pos="9300"/>
          <w:tab w:val="left" w:pos="9964"/>
          <w:tab w:val="left" w:pos="10586"/>
          <w:tab w:val="left" w:pos="11190"/>
        </w:tabs>
        <w:rPr>
          <w:rFonts w:ascii="Arial" w:hAnsi="Arial" w:cs="Arial"/>
        </w:rPr>
      </w:pPr>
      <w:r>
        <w:rPr>
          <w:rFonts w:ascii="Arial" w:hAnsi="Arial" w:cs="Arial"/>
        </w:rPr>
        <w:t xml:space="preserve">Standardized archival designation language in KC ERMS and on </w:t>
      </w:r>
      <w:r w:rsidR="008D5443">
        <w:rPr>
          <w:rFonts w:ascii="Arial" w:hAnsi="Arial" w:cs="Arial"/>
        </w:rPr>
        <w:t>C</w:t>
      </w:r>
      <w:r>
        <w:rPr>
          <w:rFonts w:ascii="Arial" w:hAnsi="Arial" w:cs="Arial"/>
        </w:rPr>
        <w:t>ounty retention schedules and file plans to be in line with language on Washington state records retention schedules and established archival standards.</w:t>
      </w:r>
    </w:p>
    <w:p w:rsidR="009D30F3" w:rsidRPr="00DA572A" w:rsidRDefault="009D30F3" w:rsidP="00065AD8">
      <w:pPr>
        <w:pStyle w:val="ListParagraph"/>
        <w:tabs>
          <w:tab w:val="left" w:pos="3702"/>
          <w:tab w:val="left" w:pos="7022"/>
          <w:tab w:val="left" w:pos="8642"/>
          <w:tab w:val="left" w:pos="9300"/>
          <w:tab w:val="left" w:pos="9964"/>
          <w:tab w:val="left" w:pos="10586"/>
          <w:tab w:val="left" w:pos="11190"/>
        </w:tabs>
        <w:ind w:left="0"/>
        <w:rPr>
          <w:rFonts w:ascii="Arial" w:eastAsia="Arial" w:hAnsi="Arial" w:cs="Arial"/>
        </w:rPr>
      </w:pPr>
    </w:p>
    <w:p w:rsidR="00CB1F05" w:rsidRPr="00DA572A" w:rsidRDefault="008A081A" w:rsidP="006468EE">
      <w:pPr>
        <w:pStyle w:val="ListParagraph"/>
        <w:numPr>
          <w:ilvl w:val="0"/>
          <w:numId w:val="11"/>
        </w:numPr>
        <w:ind w:left="720"/>
        <w:rPr>
          <w:rFonts w:ascii="Arial" w:eastAsia="Arial" w:hAnsi="Arial" w:cs="Arial"/>
        </w:rPr>
      </w:pPr>
      <w:r w:rsidRPr="00DA572A">
        <w:rPr>
          <w:rFonts w:ascii="Arial" w:hAnsi="Arial" w:cs="Arial"/>
          <w:b/>
        </w:rPr>
        <w:lastRenderedPageBreak/>
        <w:t>PRC Goal 5</w:t>
      </w:r>
      <w:r w:rsidRPr="00DA572A">
        <w:rPr>
          <w:rFonts w:ascii="Arial" w:hAnsi="Arial" w:cs="Arial"/>
        </w:rPr>
        <w:t xml:space="preserve">: </w:t>
      </w:r>
      <w:r w:rsidR="003D4887" w:rsidRPr="00DA572A">
        <w:rPr>
          <w:rFonts w:ascii="Arial" w:hAnsi="Arial" w:cs="Arial"/>
        </w:rPr>
        <w:t>Provide guidance for the development of policies and guidelines regardin</w:t>
      </w:r>
      <w:r w:rsidR="00130CEB" w:rsidRPr="00DA572A">
        <w:rPr>
          <w:rFonts w:ascii="Arial" w:hAnsi="Arial" w:cs="Arial"/>
        </w:rPr>
        <w:t>g posting records on county web</w:t>
      </w:r>
      <w:r w:rsidR="003D4887" w:rsidRPr="00DA572A">
        <w:rPr>
          <w:rFonts w:ascii="Arial" w:hAnsi="Arial" w:cs="Arial"/>
        </w:rPr>
        <w:t>sites</w:t>
      </w:r>
      <w:r w:rsidR="00CB1F05" w:rsidRPr="00DA572A">
        <w:rPr>
          <w:rFonts w:ascii="Arial" w:eastAsia="Arial" w:hAnsi="Arial" w:cs="Arial"/>
        </w:rPr>
        <w:t>.</w:t>
      </w:r>
    </w:p>
    <w:p w:rsidR="002A30B7" w:rsidRDefault="002A30B7" w:rsidP="008A081A">
      <w:pPr>
        <w:ind w:left="360"/>
        <w:rPr>
          <w:rFonts w:ascii="Arial" w:hAnsi="Arial" w:cs="Arial"/>
          <w:b/>
          <w:i/>
          <w:u w:val="single"/>
        </w:rPr>
      </w:pPr>
    </w:p>
    <w:p w:rsidR="009A1CB9" w:rsidRPr="00E86005" w:rsidRDefault="009A1CB9" w:rsidP="006468EE">
      <w:pPr>
        <w:pStyle w:val="ListParagraph"/>
        <w:numPr>
          <w:ilvl w:val="0"/>
          <w:numId w:val="19"/>
        </w:numPr>
        <w:rPr>
          <w:rFonts w:ascii="Arial" w:hAnsi="Arial" w:cs="Arial"/>
          <w:b/>
          <w:i/>
          <w:u w:val="single"/>
        </w:rPr>
      </w:pPr>
      <w:r w:rsidRPr="00E86005">
        <w:rPr>
          <w:rFonts w:ascii="Arial" w:hAnsi="Arial" w:cs="Arial"/>
          <w:b/>
          <w:i/>
          <w:u w:val="single"/>
        </w:rPr>
        <w:t>2013 Work plan items</w:t>
      </w:r>
    </w:p>
    <w:p w:rsidR="00065AD8" w:rsidRPr="00DA572A" w:rsidRDefault="003D4887" w:rsidP="006468EE">
      <w:pPr>
        <w:pStyle w:val="ListParagraph"/>
        <w:numPr>
          <w:ilvl w:val="0"/>
          <w:numId w:val="5"/>
        </w:numPr>
        <w:tabs>
          <w:tab w:val="left" w:pos="3708"/>
          <w:tab w:val="left" w:pos="7015"/>
          <w:tab w:val="left" w:pos="8642"/>
          <w:tab w:val="left" w:pos="9300"/>
          <w:tab w:val="left" w:pos="9964"/>
          <w:tab w:val="left" w:pos="10586"/>
          <w:tab w:val="left" w:pos="11190"/>
        </w:tabs>
        <w:rPr>
          <w:rFonts w:ascii="Arial" w:eastAsia="Arial" w:hAnsi="Arial" w:cs="Arial"/>
        </w:rPr>
      </w:pPr>
      <w:r w:rsidRPr="00DA572A">
        <w:rPr>
          <w:rFonts w:ascii="Arial" w:eastAsia="Arial" w:hAnsi="Arial" w:cs="Arial"/>
        </w:rPr>
        <w:t>Define records for the purpose of this task</w:t>
      </w:r>
      <w:r w:rsidR="00065AD8" w:rsidRPr="00DA572A">
        <w:rPr>
          <w:rFonts w:ascii="Arial" w:eastAsia="Arial" w:hAnsi="Arial" w:cs="Arial"/>
        </w:rPr>
        <w:t>, possibly r</w:t>
      </w:r>
      <w:r w:rsidRPr="00DA572A">
        <w:rPr>
          <w:rFonts w:ascii="Arial" w:eastAsia="Arial" w:hAnsi="Arial" w:cs="Arial"/>
        </w:rPr>
        <w:t>ecords with personal identifying data</w:t>
      </w:r>
      <w:r w:rsidR="00065AD8" w:rsidRPr="00DA572A">
        <w:rPr>
          <w:rFonts w:ascii="Arial" w:eastAsia="Arial" w:hAnsi="Arial" w:cs="Arial"/>
        </w:rPr>
        <w:t>.</w:t>
      </w:r>
    </w:p>
    <w:p w:rsidR="00065AD8" w:rsidRPr="00DA572A" w:rsidRDefault="003D4887" w:rsidP="006468EE">
      <w:pPr>
        <w:pStyle w:val="ListParagraph"/>
        <w:numPr>
          <w:ilvl w:val="0"/>
          <w:numId w:val="5"/>
        </w:numPr>
        <w:tabs>
          <w:tab w:val="left" w:pos="3702"/>
          <w:tab w:val="left" w:pos="7022"/>
          <w:tab w:val="left" w:pos="8642"/>
          <w:tab w:val="left" w:pos="9300"/>
          <w:tab w:val="left" w:pos="9964"/>
          <w:tab w:val="left" w:pos="10586"/>
          <w:tab w:val="left" w:pos="11190"/>
        </w:tabs>
        <w:rPr>
          <w:rFonts w:ascii="Arial" w:eastAsia="Arial" w:hAnsi="Arial" w:cs="Arial"/>
        </w:rPr>
      </w:pPr>
      <w:r w:rsidRPr="00DA572A">
        <w:rPr>
          <w:rFonts w:ascii="Arial" w:eastAsia="Arial" w:hAnsi="Arial" w:cs="Arial"/>
        </w:rPr>
        <w:t xml:space="preserve">Inventory sites in </w:t>
      </w:r>
      <w:r w:rsidR="00641804" w:rsidRPr="00DA572A">
        <w:rPr>
          <w:rFonts w:ascii="Arial" w:eastAsia="Arial" w:hAnsi="Arial" w:cs="Arial"/>
        </w:rPr>
        <w:t>the web content management system</w:t>
      </w:r>
      <w:r w:rsidRPr="00DA572A">
        <w:rPr>
          <w:rFonts w:ascii="Arial" w:eastAsia="Arial" w:hAnsi="Arial" w:cs="Arial"/>
        </w:rPr>
        <w:t xml:space="preserve"> that contain records</w:t>
      </w:r>
      <w:r w:rsidR="00065AD8" w:rsidRPr="00DA572A">
        <w:rPr>
          <w:rFonts w:ascii="Arial" w:eastAsia="Arial" w:hAnsi="Arial" w:cs="Arial"/>
        </w:rPr>
        <w:t xml:space="preserve">. </w:t>
      </w:r>
    </w:p>
    <w:p w:rsidR="00065AD8" w:rsidRPr="00DA572A" w:rsidRDefault="003D4887" w:rsidP="006468EE">
      <w:pPr>
        <w:pStyle w:val="ListParagraph"/>
        <w:numPr>
          <w:ilvl w:val="0"/>
          <w:numId w:val="5"/>
        </w:numPr>
        <w:tabs>
          <w:tab w:val="left" w:pos="3702"/>
          <w:tab w:val="left" w:pos="7022"/>
          <w:tab w:val="left" w:pos="8642"/>
          <w:tab w:val="left" w:pos="9300"/>
          <w:tab w:val="left" w:pos="9964"/>
          <w:tab w:val="left" w:pos="10586"/>
          <w:tab w:val="left" w:pos="11190"/>
        </w:tabs>
        <w:rPr>
          <w:rFonts w:ascii="Arial" w:eastAsia="Arial" w:hAnsi="Arial" w:cs="Arial"/>
        </w:rPr>
      </w:pPr>
      <w:r w:rsidRPr="00DA572A">
        <w:rPr>
          <w:rFonts w:ascii="Arial" w:eastAsia="Arial" w:hAnsi="Arial" w:cs="Arial"/>
        </w:rPr>
        <w:t>Identify current policies and guidelines, if any</w:t>
      </w:r>
      <w:r w:rsidR="001373B4" w:rsidRPr="00DA572A">
        <w:rPr>
          <w:rFonts w:ascii="Arial" w:eastAsia="Arial" w:hAnsi="Arial" w:cs="Arial"/>
        </w:rPr>
        <w:t>,</w:t>
      </w:r>
      <w:r w:rsidRPr="00DA572A">
        <w:rPr>
          <w:rFonts w:ascii="Arial" w:eastAsia="Arial" w:hAnsi="Arial" w:cs="Arial"/>
        </w:rPr>
        <w:t xml:space="preserve"> and review to determine if updates are needed</w:t>
      </w:r>
      <w:r w:rsidR="00065AD8" w:rsidRPr="00DA572A">
        <w:rPr>
          <w:rFonts w:ascii="Arial" w:eastAsia="Arial" w:hAnsi="Arial" w:cs="Arial"/>
        </w:rPr>
        <w:t>.</w:t>
      </w:r>
    </w:p>
    <w:p w:rsidR="00065AD8" w:rsidRPr="00DA572A" w:rsidRDefault="003D4887" w:rsidP="006468EE">
      <w:pPr>
        <w:pStyle w:val="ListParagraph"/>
        <w:numPr>
          <w:ilvl w:val="0"/>
          <w:numId w:val="5"/>
        </w:numPr>
        <w:tabs>
          <w:tab w:val="left" w:pos="3702"/>
          <w:tab w:val="left" w:pos="7022"/>
          <w:tab w:val="left" w:pos="8642"/>
          <w:tab w:val="left" w:pos="9300"/>
          <w:tab w:val="left" w:pos="9964"/>
          <w:tab w:val="left" w:pos="10586"/>
          <w:tab w:val="left" w:pos="11190"/>
        </w:tabs>
        <w:rPr>
          <w:rFonts w:ascii="Arial" w:eastAsia="Arial" w:hAnsi="Arial" w:cs="Arial"/>
        </w:rPr>
      </w:pPr>
      <w:r w:rsidRPr="00DA572A">
        <w:rPr>
          <w:rFonts w:ascii="Arial" w:eastAsia="Arial" w:hAnsi="Arial" w:cs="Arial"/>
        </w:rPr>
        <w:t>Work with C</w:t>
      </w:r>
      <w:r w:rsidR="00641804" w:rsidRPr="00DA572A">
        <w:rPr>
          <w:rFonts w:ascii="Arial" w:eastAsia="Arial" w:hAnsi="Arial" w:cs="Arial"/>
        </w:rPr>
        <w:t xml:space="preserve">hief </w:t>
      </w:r>
      <w:r w:rsidRPr="00DA572A">
        <w:rPr>
          <w:rFonts w:ascii="Arial" w:eastAsia="Arial" w:hAnsi="Arial" w:cs="Arial"/>
        </w:rPr>
        <w:t>I</w:t>
      </w:r>
      <w:r w:rsidR="00641804" w:rsidRPr="00DA572A">
        <w:rPr>
          <w:rFonts w:ascii="Arial" w:eastAsia="Arial" w:hAnsi="Arial" w:cs="Arial"/>
        </w:rPr>
        <w:t xml:space="preserve">nformation </w:t>
      </w:r>
      <w:r w:rsidRPr="00DA572A">
        <w:rPr>
          <w:rFonts w:ascii="Arial" w:eastAsia="Arial" w:hAnsi="Arial" w:cs="Arial"/>
        </w:rPr>
        <w:t>S</w:t>
      </w:r>
      <w:r w:rsidR="00641804" w:rsidRPr="00DA572A">
        <w:rPr>
          <w:rFonts w:ascii="Arial" w:eastAsia="Arial" w:hAnsi="Arial" w:cs="Arial"/>
        </w:rPr>
        <w:t xml:space="preserve">ecurity and </w:t>
      </w:r>
      <w:r w:rsidRPr="00DA572A">
        <w:rPr>
          <w:rFonts w:ascii="Arial" w:eastAsia="Arial" w:hAnsi="Arial" w:cs="Arial"/>
        </w:rPr>
        <w:t>P</w:t>
      </w:r>
      <w:r w:rsidR="00641804" w:rsidRPr="00DA572A">
        <w:rPr>
          <w:rFonts w:ascii="Arial" w:eastAsia="Arial" w:hAnsi="Arial" w:cs="Arial"/>
        </w:rPr>
        <w:t xml:space="preserve">rivacy </w:t>
      </w:r>
      <w:r w:rsidRPr="00DA572A">
        <w:rPr>
          <w:rFonts w:ascii="Arial" w:eastAsia="Arial" w:hAnsi="Arial" w:cs="Arial"/>
        </w:rPr>
        <w:t>O</w:t>
      </w:r>
      <w:r w:rsidR="00641804" w:rsidRPr="00DA572A">
        <w:rPr>
          <w:rFonts w:ascii="Arial" w:eastAsia="Arial" w:hAnsi="Arial" w:cs="Arial"/>
        </w:rPr>
        <w:t>fficer</w:t>
      </w:r>
      <w:r w:rsidRPr="00DA572A">
        <w:rPr>
          <w:rFonts w:ascii="Arial" w:eastAsia="Arial" w:hAnsi="Arial" w:cs="Arial"/>
        </w:rPr>
        <w:t xml:space="preserve"> to review current/updated guidelines</w:t>
      </w:r>
      <w:r w:rsidR="00065AD8" w:rsidRPr="00DA572A">
        <w:rPr>
          <w:rFonts w:ascii="Arial" w:eastAsia="Arial" w:hAnsi="Arial" w:cs="Arial"/>
        </w:rPr>
        <w:t>.</w:t>
      </w:r>
    </w:p>
    <w:p w:rsidR="00065AD8" w:rsidRPr="00DA572A" w:rsidRDefault="003D4887" w:rsidP="006468EE">
      <w:pPr>
        <w:pStyle w:val="ListParagraph"/>
        <w:numPr>
          <w:ilvl w:val="0"/>
          <w:numId w:val="5"/>
        </w:numPr>
        <w:tabs>
          <w:tab w:val="left" w:pos="3702"/>
          <w:tab w:val="left" w:pos="7022"/>
          <w:tab w:val="left" w:pos="8642"/>
          <w:tab w:val="left" w:pos="9300"/>
          <w:tab w:val="left" w:pos="9964"/>
          <w:tab w:val="left" w:pos="10586"/>
          <w:tab w:val="left" w:pos="11203"/>
        </w:tabs>
        <w:rPr>
          <w:rFonts w:ascii="Arial" w:hAnsi="Arial" w:cs="Arial"/>
        </w:rPr>
      </w:pPr>
      <w:r w:rsidRPr="00DA572A">
        <w:rPr>
          <w:rFonts w:ascii="Arial" w:hAnsi="Arial" w:cs="Arial"/>
        </w:rPr>
        <w:t>Convene meeting of web content team</w:t>
      </w:r>
      <w:r w:rsidR="00440EED" w:rsidRPr="00DA572A">
        <w:rPr>
          <w:rFonts w:ascii="Arial" w:hAnsi="Arial" w:cs="Arial"/>
        </w:rPr>
        <w:t xml:space="preserve"> to </w:t>
      </w:r>
      <w:r w:rsidRPr="00DA572A">
        <w:rPr>
          <w:rFonts w:ascii="Arial" w:hAnsi="Arial" w:cs="Arial"/>
        </w:rPr>
        <w:t>share PRC items</w:t>
      </w:r>
      <w:r w:rsidR="00440EED" w:rsidRPr="00DA572A">
        <w:rPr>
          <w:rFonts w:ascii="Arial" w:hAnsi="Arial" w:cs="Arial"/>
        </w:rPr>
        <w:t xml:space="preserve"> and </w:t>
      </w:r>
      <w:r w:rsidRPr="00DA572A">
        <w:rPr>
          <w:rFonts w:ascii="Arial" w:hAnsi="Arial" w:cs="Arial"/>
        </w:rPr>
        <w:t>issues; also inventory their web pages – identify any concerns</w:t>
      </w:r>
      <w:r w:rsidR="00065AD8" w:rsidRPr="00DA572A">
        <w:rPr>
          <w:rFonts w:ascii="Arial" w:hAnsi="Arial" w:cs="Arial"/>
        </w:rPr>
        <w:t xml:space="preserve"> and share with the </w:t>
      </w:r>
      <w:r w:rsidRPr="00DA572A">
        <w:rPr>
          <w:rFonts w:ascii="Arial" w:hAnsi="Arial" w:cs="Arial"/>
        </w:rPr>
        <w:t>PRC</w:t>
      </w:r>
      <w:r w:rsidR="00065AD8" w:rsidRPr="00DA572A">
        <w:rPr>
          <w:rFonts w:ascii="Arial" w:hAnsi="Arial" w:cs="Arial"/>
        </w:rPr>
        <w:t>.</w:t>
      </w:r>
    </w:p>
    <w:p w:rsidR="00065AD8" w:rsidRPr="00DA572A" w:rsidRDefault="00065AD8" w:rsidP="006468EE">
      <w:pPr>
        <w:pStyle w:val="ListParagraph"/>
        <w:numPr>
          <w:ilvl w:val="0"/>
          <w:numId w:val="5"/>
        </w:numPr>
        <w:tabs>
          <w:tab w:val="left" w:pos="3702"/>
          <w:tab w:val="left" w:pos="7022"/>
          <w:tab w:val="left" w:pos="8642"/>
          <w:tab w:val="left" w:pos="9300"/>
          <w:tab w:val="left" w:pos="9964"/>
          <w:tab w:val="left" w:pos="10586"/>
          <w:tab w:val="left" w:pos="11203"/>
        </w:tabs>
        <w:rPr>
          <w:rFonts w:ascii="Arial" w:hAnsi="Arial" w:cs="Arial"/>
        </w:rPr>
      </w:pPr>
      <w:r w:rsidRPr="00DA572A">
        <w:rPr>
          <w:rFonts w:ascii="Arial" w:eastAsia="Arial" w:hAnsi="Arial" w:cs="Arial"/>
        </w:rPr>
        <w:t>C</w:t>
      </w:r>
      <w:r w:rsidR="003D4887" w:rsidRPr="00DA572A">
        <w:rPr>
          <w:rFonts w:ascii="Arial" w:eastAsia="Arial" w:hAnsi="Arial" w:cs="Arial"/>
        </w:rPr>
        <w:t>ommunicate current/revised guidelines to KC employees</w:t>
      </w:r>
      <w:r w:rsidR="00440EED" w:rsidRPr="00DA572A">
        <w:rPr>
          <w:rFonts w:ascii="Arial" w:eastAsia="Arial" w:hAnsi="Arial" w:cs="Arial"/>
        </w:rPr>
        <w:t>.</w:t>
      </w:r>
    </w:p>
    <w:p w:rsidR="00065AD8" w:rsidRPr="00DA572A" w:rsidRDefault="003D4887" w:rsidP="006468EE">
      <w:pPr>
        <w:pStyle w:val="ListParagraph"/>
        <w:numPr>
          <w:ilvl w:val="0"/>
          <w:numId w:val="5"/>
        </w:numPr>
        <w:tabs>
          <w:tab w:val="left" w:pos="3702"/>
          <w:tab w:val="left" w:pos="7022"/>
          <w:tab w:val="left" w:pos="8642"/>
          <w:tab w:val="left" w:pos="9300"/>
          <w:tab w:val="left" w:pos="9964"/>
          <w:tab w:val="left" w:pos="10586"/>
          <w:tab w:val="left" w:pos="11203"/>
        </w:tabs>
        <w:rPr>
          <w:rFonts w:ascii="Arial" w:hAnsi="Arial" w:cs="Arial"/>
        </w:rPr>
      </w:pPr>
      <w:r w:rsidRPr="00DA572A">
        <w:rPr>
          <w:rFonts w:ascii="Arial" w:hAnsi="Arial" w:cs="Arial"/>
        </w:rPr>
        <w:t>Identify current policies/guidelines addressing records management and personal identifying information on w</w:t>
      </w:r>
      <w:r w:rsidR="00065AD8" w:rsidRPr="00DA572A">
        <w:rPr>
          <w:rFonts w:ascii="Arial" w:hAnsi="Arial" w:cs="Arial"/>
        </w:rPr>
        <w:t>eb pages – update as necessary</w:t>
      </w:r>
      <w:r w:rsidR="00440EED" w:rsidRPr="00DA572A">
        <w:rPr>
          <w:rFonts w:ascii="Arial" w:hAnsi="Arial" w:cs="Arial"/>
        </w:rPr>
        <w:t>.</w:t>
      </w:r>
    </w:p>
    <w:p w:rsidR="001C78D1" w:rsidRPr="00DA572A" w:rsidRDefault="001C78D1" w:rsidP="001C78D1">
      <w:pPr>
        <w:ind w:firstLine="360"/>
        <w:rPr>
          <w:rFonts w:ascii="Arial" w:hAnsi="Arial" w:cs="Arial"/>
          <w:b/>
          <w:i/>
          <w:u w:val="single"/>
        </w:rPr>
      </w:pPr>
    </w:p>
    <w:p w:rsidR="001C78D1" w:rsidRPr="00E86005" w:rsidRDefault="001C78D1" w:rsidP="006468EE">
      <w:pPr>
        <w:pStyle w:val="ListParagraph"/>
        <w:numPr>
          <w:ilvl w:val="0"/>
          <w:numId w:val="19"/>
        </w:numPr>
        <w:rPr>
          <w:rFonts w:ascii="Arial" w:hAnsi="Arial" w:cs="Arial"/>
          <w:b/>
          <w:i/>
          <w:u w:val="single"/>
        </w:rPr>
      </w:pPr>
      <w:r w:rsidRPr="00E86005">
        <w:rPr>
          <w:rFonts w:ascii="Arial" w:hAnsi="Arial" w:cs="Arial"/>
          <w:b/>
          <w:i/>
          <w:u w:val="single"/>
        </w:rPr>
        <w:t>2013 Activities and Accomplishments:</w:t>
      </w:r>
    </w:p>
    <w:p w:rsidR="00CA7514" w:rsidRPr="00DA572A" w:rsidRDefault="00CA7514" w:rsidP="006468EE">
      <w:pPr>
        <w:pStyle w:val="ListParagraph"/>
        <w:numPr>
          <w:ilvl w:val="0"/>
          <w:numId w:val="20"/>
        </w:numPr>
        <w:ind w:left="1440"/>
        <w:rPr>
          <w:rFonts w:ascii="Arial" w:hAnsi="Arial" w:cs="Arial"/>
        </w:rPr>
      </w:pPr>
      <w:r w:rsidRPr="00DA572A">
        <w:rPr>
          <w:rFonts w:ascii="Arial" w:hAnsi="Arial" w:cs="Arial"/>
        </w:rPr>
        <w:t>Provided comments and suggestions on the Social Media Guidelines revision</w:t>
      </w:r>
      <w:r w:rsidR="009A532E">
        <w:rPr>
          <w:rFonts w:ascii="Arial" w:hAnsi="Arial" w:cs="Arial"/>
        </w:rPr>
        <w:t>.</w:t>
      </w:r>
    </w:p>
    <w:p w:rsidR="00CA7514" w:rsidRPr="00DA572A" w:rsidRDefault="00CA7514" w:rsidP="006468EE">
      <w:pPr>
        <w:pStyle w:val="ListParagraph"/>
        <w:numPr>
          <w:ilvl w:val="0"/>
          <w:numId w:val="20"/>
        </w:numPr>
        <w:ind w:left="1440"/>
        <w:rPr>
          <w:rFonts w:ascii="Arial" w:hAnsi="Arial" w:cs="Arial"/>
        </w:rPr>
      </w:pPr>
      <w:r w:rsidRPr="00DA572A">
        <w:rPr>
          <w:rFonts w:ascii="Arial" w:hAnsi="Arial" w:cs="Arial"/>
        </w:rPr>
        <w:t>Provided comments and suggestions on the Social Media Training development</w:t>
      </w:r>
      <w:r w:rsidR="009A532E">
        <w:rPr>
          <w:rFonts w:ascii="Arial" w:hAnsi="Arial" w:cs="Arial"/>
        </w:rPr>
        <w:t>.</w:t>
      </w:r>
    </w:p>
    <w:p w:rsidR="00CA7514" w:rsidRPr="00DA572A" w:rsidRDefault="00CA7514" w:rsidP="006468EE">
      <w:pPr>
        <w:pStyle w:val="ListParagraph"/>
        <w:numPr>
          <w:ilvl w:val="0"/>
          <w:numId w:val="20"/>
        </w:numPr>
        <w:ind w:left="1440"/>
        <w:rPr>
          <w:rFonts w:ascii="Arial" w:hAnsi="Arial" w:cs="Arial"/>
        </w:rPr>
      </w:pPr>
      <w:r w:rsidRPr="00DA572A">
        <w:rPr>
          <w:rFonts w:ascii="Arial" w:hAnsi="Arial" w:cs="Arial"/>
        </w:rPr>
        <w:t xml:space="preserve">Provided comments and suggestions on the acquisition of the product, </w:t>
      </w:r>
      <w:r w:rsidRPr="00D112E8">
        <w:rPr>
          <w:rFonts w:ascii="Arial" w:hAnsi="Arial" w:cs="Arial"/>
          <w:i/>
        </w:rPr>
        <w:t>PageFreezer</w:t>
      </w:r>
      <w:r w:rsidRPr="00DA572A">
        <w:rPr>
          <w:rFonts w:ascii="Arial" w:hAnsi="Arial" w:cs="Arial"/>
        </w:rPr>
        <w:t>, acquired for retention of the County’s web content by the Web Re-Architecture Project Team</w:t>
      </w:r>
      <w:r w:rsidR="009A532E">
        <w:rPr>
          <w:rFonts w:ascii="Arial" w:hAnsi="Arial" w:cs="Arial"/>
        </w:rPr>
        <w:t>.</w:t>
      </w:r>
    </w:p>
    <w:p w:rsidR="001C78D1" w:rsidRPr="00DA572A" w:rsidRDefault="001C78D1" w:rsidP="001C78D1">
      <w:pPr>
        <w:ind w:firstLine="360"/>
        <w:rPr>
          <w:rFonts w:ascii="Arial" w:hAnsi="Arial" w:cs="Arial"/>
          <w:b/>
          <w:i/>
          <w:u w:val="single"/>
        </w:rPr>
      </w:pPr>
    </w:p>
    <w:p w:rsidR="003D4887" w:rsidRPr="003B6AF8" w:rsidRDefault="008A081A" w:rsidP="006468EE">
      <w:pPr>
        <w:pStyle w:val="ListParagraph"/>
        <w:numPr>
          <w:ilvl w:val="0"/>
          <w:numId w:val="11"/>
        </w:numPr>
        <w:ind w:left="720"/>
        <w:rPr>
          <w:rFonts w:ascii="Arial" w:hAnsi="Arial" w:cs="Arial"/>
        </w:rPr>
      </w:pPr>
      <w:r w:rsidRPr="00DA572A">
        <w:rPr>
          <w:rFonts w:ascii="Arial" w:hAnsi="Arial" w:cs="Arial"/>
          <w:b/>
        </w:rPr>
        <w:t>PRC Goal 6</w:t>
      </w:r>
      <w:r w:rsidRPr="00DA572A">
        <w:rPr>
          <w:rFonts w:ascii="Arial" w:hAnsi="Arial" w:cs="Arial"/>
        </w:rPr>
        <w:t xml:space="preserve">: </w:t>
      </w:r>
      <w:r w:rsidR="001373B4" w:rsidRPr="00DA572A">
        <w:rPr>
          <w:rFonts w:ascii="Arial" w:hAnsi="Arial" w:cs="Arial"/>
        </w:rPr>
        <w:t>Provide on-going, two-</w:t>
      </w:r>
      <w:r w:rsidR="003D4887" w:rsidRPr="00DA572A">
        <w:rPr>
          <w:rFonts w:ascii="Arial" w:hAnsi="Arial" w:cs="Arial"/>
        </w:rPr>
        <w:t>way communication</w:t>
      </w:r>
      <w:r w:rsidR="00065AD8" w:rsidRPr="00DA572A">
        <w:rPr>
          <w:rFonts w:ascii="Arial" w:hAnsi="Arial" w:cs="Arial"/>
        </w:rPr>
        <w:t>s</w:t>
      </w:r>
      <w:r w:rsidR="003D4887" w:rsidRPr="00DA572A">
        <w:rPr>
          <w:rFonts w:ascii="Arial" w:hAnsi="Arial" w:cs="Arial"/>
        </w:rPr>
        <w:t xml:space="preserve"> across the County to ensure employees are aware of issues and responsibilities regarding records creation and management</w:t>
      </w:r>
      <w:r w:rsidR="00065AD8" w:rsidRPr="00101EA1">
        <w:rPr>
          <w:rFonts w:ascii="Arial" w:hAnsi="Arial" w:cs="Arial"/>
        </w:rPr>
        <w:t>.</w:t>
      </w:r>
    </w:p>
    <w:p w:rsidR="002A30B7" w:rsidRDefault="002A30B7" w:rsidP="008A081A">
      <w:pPr>
        <w:ind w:left="360"/>
        <w:rPr>
          <w:rFonts w:ascii="Arial" w:hAnsi="Arial" w:cs="Arial"/>
          <w:b/>
          <w:i/>
          <w:u w:val="single"/>
        </w:rPr>
      </w:pPr>
    </w:p>
    <w:p w:rsidR="009A1CB9" w:rsidRPr="00E86005" w:rsidRDefault="009A1CB9" w:rsidP="006468EE">
      <w:pPr>
        <w:pStyle w:val="ListParagraph"/>
        <w:numPr>
          <w:ilvl w:val="0"/>
          <w:numId w:val="21"/>
        </w:numPr>
        <w:rPr>
          <w:rFonts w:ascii="Arial" w:hAnsi="Arial" w:cs="Arial"/>
          <w:b/>
          <w:i/>
          <w:u w:val="single"/>
        </w:rPr>
      </w:pPr>
      <w:r w:rsidRPr="00E86005">
        <w:rPr>
          <w:rFonts w:ascii="Arial" w:hAnsi="Arial" w:cs="Arial"/>
          <w:b/>
          <w:i/>
          <w:u w:val="single"/>
        </w:rPr>
        <w:t>2013 Work plan items</w:t>
      </w:r>
    </w:p>
    <w:p w:rsidR="00065AD8" w:rsidRPr="00DF2241" w:rsidRDefault="003D4887" w:rsidP="006468EE">
      <w:pPr>
        <w:pStyle w:val="ListParagraph"/>
        <w:numPr>
          <w:ilvl w:val="0"/>
          <w:numId w:val="6"/>
        </w:numPr>
        <w:tabs>
          <w:tab w:val="left" w:pos="3702"/>
          <w:tab w:val="left" w:pos="7022"/>
          <w:tab w:val="left" w:pos="8642"/>
          <w:tab w:val="left" w:pos="9300"/>
          <w:tab w:val="left" w:pos="9964"/>
          <w:tab w:val="left" w:pos="10586"/>
          <w:tab w:val="left" w:pos="11203"/>
        </w:tabs>
        <w:rPr>
          <w:rFonts w:ascii="Arial" w:eastAsia="Arial" w:hAnsi="Arial" w:cs="Arial"/>
        </w:rPr>
      </w:pPr>
      <w:r w:rsidRPr="00DF2241">
        <w:rPr>
          <w:rFonts w:ascii="Arial" w:eastAsia="Arial" w:hAnsi="Arial" w:cs="Arial"/>
        </w:rPr>
        <w:t>Draft</w:t>
      </w:r>
      <w:r w:rsidR="00440EED" w:rsidRPr="00DF2241">
        <w:rPr>
          <w:rFonts w:ascii="Arial" w:eastAsia="Arial" w:hAnsi="Arial" w:cs="Arial"/>
        </w:rPr>
        <w:t>, implement and update as necessary</w:t>
      </w:r>
      <w:r w:rsidRPr="00DF2241">
        <w:rPr>
          <w:rFonts w:ascii="Arial" w:eastAsia="Arial" w:hAnsi="Arial" w:cs="Arial"/>
        </w:rPr>
        <w:t xml:space="preserve"> a PRC Communication plan</w:t>
      </w:r>
      <w:r w:rsidR="00440EED" w:rsidRPr="00DF2241">
        <w:rPr>
          <w:rFonts w:ascii="Arial" w:eastAsia="Arial" w:hAnsi="Arial" w:cs="Arial"/>
        </w:rPr>
        <w:t>.</w:t>
      </w:r>
    </w:p>
    <w:p w:rsidR="001C78D1" w:rsidRPr="00DA572A" w:rsidRDefault="001C78D1" w:rsidP="001C78D1">
      <w:pPr>
        <w:tabs>
          <w:tab w:val="left" w:pos="3702"/>
          <w:tab w:val="left" w:pos="7022"/>
          <w:tab w:val="left" w:pos="8642"/>
          <w:tab w:val="left" w:pos="9300"/>
          <w:tab w:val="left" w:pos="9964"/>
          <w:tab w:val="left" w:pos="10586"/>
          <w:tab w:val="left" w:pos="11203"/>
        </w:tabs>
        <w:rPr>
          <w:rFonts w:ascii="Arial" w:eastAsia="Arial" w:hAnsi="Arial" w:cs="Arial"/>
          <w:i/>
        </w:rPr>
      </w:pPr>
    </w:p>
    <w:p w:rsidR="001C78D1" w:rsidRPr="00DA572A" w:rsidRDefault="001C78D1" w:rsidP="006468EE">
      <w:pPr>
        <w:pStyle w:val="ListParagraph"/>
        <w:numPr>
          <w:ilvl w:val="0"/>
          <w:numId w:val="21"/>
        </w:numPr>
        <w:rPr>
          <w:rFonts w:ascii="Arial" w:hAnsi="Arial" w:cs="Arial"/>
          <w:b/>
          <w:i/>
          <w:u w:val="single"/>
        </w:rPr>
      </w:pPr>
      <w:r w:rsidRPr="00DA572A">
        <w:rPr>
          <w:rFonts w:ascii="Arial" w:hAnsi="Arial" w:cs="Arial"/>
          <w:b/>
          <w:i/>
          <w:u w:val="single"/>
        </w:rPr>
        <w:t>2013 Activities and Accomplishments:</w:t>
      </w:r>
    </w:p>
    <w:p w:rsidR="000B0508" w:rsidRPr="008D5443" w:rsidRDefault="001C78D1" w:rsidP="006468EE">
      <w:pPr>
        <w:pStyle w:val="ListParagraph"/>
        <w:numPr>
          <w:ilvl w:val="0"/>
          <w:numId w:val="22"/>
        </w:numPr>
        <w:ind w:left="1440"/>
      </w:pPr>
      <w:r w:rsidRPr="00B476EA">
        <w:rPr>
          <w:rFonts w:ascii="Arial" w:hAnsi="Arial" w:cs="Arial"/>
        </w:rPr>
        <w:t>In addition to the improved coordination and communications with KCIT and the Executive and Operations cabinet</w:t>
      </w:r>
      <w:r w:rsidR="00B476EA">
        <w:rPr>
          <w:rFonts w:ascii="Arial" w:hAnsi="Arial" w:cs="Arial"/>
        </w:rPr>
        <w:t xml:space="preserve">s, </w:t>
      </w:r>
      <w:r w:rsidR="00D35859">
        <w:rPr>
          <w:rFonts w:ascii="Arial" w:hAnsi="Arial" w:cs="Arial"/>
        </w:rPr>
        <w:t xml:space="preserve">as noted </w:t>
      </w:r>
      <w:r w:rsidRPr="00B476EA">
        <w:rPr>
          <w:rFonts w:ascii="Arial" w:hAnsi="Arial" w:cs="Arial"/>
        </w:rPr>
        <w:t>above</w:t>
      </w:r>
      <w:r w:rsidR="00B476EA">
        <w:rPr>
          <w:rFonts w:ascii="Arial" w:hAnsi="Arial" w:cs="Arial"/>
        </w:rPr>
        <w:t>,</w:t>
      </w:r>
      <w:r w:rsidR="000B0508" w:rsidRPr="00B476EA">
        <w:rPr>
          <w:rFonts w:ascii="Arial" w:hAnsi="Arial" w:cs="Arial"/>
        </w:rPr>
        <w:t xml:space="preserve"> </w:t>
      </w:r>
      <w:r w:rsidR="00B476EA" w:rsidRPr="00B476EA">
        <w:rPr>
          <w:rFonts w:ascii="Arial" w:hAnsi="Arial" w:cs="Arial"/>
        </w:rPr>
        <w:t>t</w:t>
      </w:r>
      <w:r w:rsidRPr="00B476EA">
        <w:rPr>
          <w:rFonts w:ascii="Arial" w:hAnsi="Arial" w:cs="Arial"/>
        </w:rPr>
        <w:t xml:space="preserve">he PRC has updated its membership and re-emphasized the roles and responsibilities of </w:t>
      </w:r>
      <w:r w:rsidR="00B476EA">
        <w:rPr>
          <w:rFonts w:ascii="Arial" w:hAnsi="Arial" w:cs="Arial"/>
        </w:rPr>
        <w:t>its members</w:t>
      </w:r>
      <w:r w:rsidRPr="00B476EA">
        <w:rPr>
          <w:rFonts w:ascii="Arial" w:hAnsi="Arial" w:cs="Arial"/>
        </w:rPr>
        <w:t xml:space="preserve"> to </w:t>
      </w:r>
      <w:r w:rsidR="00B476EA">
        <w:rPr>
          <w:rFonts w:ascii="Arial" w:hAnsi="Arial" w:cs="Arial"/>
        </w:rPr>
        <w:t xml:space="preserve">provide </w:t>
      </w:r>
      <w:r w:rsidRPr="00B476EA">
        <w:rPr>
          <w:rFonts w:ascii="Arial" w:hAnsi="Arial" w:cs="Arial"/>
        </w:rPr>
        <w:t>two</w:t>
      </w:r>
      <w:r w:rsidR="00B476EA">
        <w:rPr>
          <w:rFonts w:ascii="Arial" w:hAnsi="Arial" w:cs="Arial"/>
        </w:rPr>
        <w:t>-</w:t>
      </w:r>
      <w:r w:rsidRPr="00B476EA">
        <w:rPr>
          <w:rFonts w:ascii="Arial" w:hAnsi="Arial" w:cs="Arial"/>
        </w:rPr>
        <w:t>way communication</w:t>
      </w:r>
      <w:r w:rsidR="00B476EA">
        <w:rPr>
          <w:rFonts w:ascii="Arial" w:hAnsi="Arial" w:cs="Arial"/>
        </w:rPr>
        <w:t xml:space="preserve"> between the </w:t>
      </w:r>
      <w:r w:rsidRPr="00B476EA">
        <w:rPr>
          <w:rFonts w:ascii="Arial" w:hAnsi="Arial" w:cs="Arial"/>
        </w:rPr>
        <w:t xml:space="preserve">PRC </w:t>
      </w:r>
      <w:r w:rsidR="00B476EA">
        <w:rPr>
          <w:rFonts w:ascii="Arial" w:hAnsi="Arial" w:cs="Arial"/>
        </w:rPr>
        <w:t xml:space="preserve">and </w:t>
      </w:r>
      <w:r w:rsidR="002F14A6">
        <w:rPr>
          <w:rFonts w:ascii="Arial" w:hAnsi="Arial" w:cs="Arial"/>
        </w:rPr>
        <w:t>C</w:t>
      </w:r>
      <w:r w:rsidR="00B476EA">
        <w:rPr>
          <w:rFonts w:ascii="Arial" w:hAnsi="Arial" w:cs="Arial"/>
        </w:rPr>
        <w:t xml:space="preserve">ounty </w:t>
      </w:r>
      <w:r w:rsidRPr="00B476EA">
        <w:rPr>
          <w:rFonts w:ascii="Arial" w:hAnsi="Arial" w:cs="Arial"/>
        </w:rPr>
        <w:t>agencies</w:t>
      </w:r>
      <w:r w:rsidR="00DA572A" w:rsidRPr="00B476EA">
        <w:rPr>
          <w:rFonts w:ascii="Arial" w:hAnsi="Arial" w:cs="Arial"/>
        </w:rPr>
        <w:t>.</w:t>
      </w:r>
    </w:p>
    <w:p w:rsidR="008D5443" w:rsidRPr="000B0508" w:rsidRDefault="008D5443" w:rsidP="008D5443">
      <w:pPr>
        <w:pStyle w:val="ListParagraph"/>
        <w:ind w:left="1440"/>
      </w:pPr>
      <w:bookmarkStart w:id="0" w:name="_GoBack"/>
      <w:bookmarkEnd w:id="0"/>
    </w:p>
    <w:p w:rsidR="005671D0" w:rsidRPr="006468EE" w:rsidRDefault="006468EE" w:rsidP="006468EE">
      <w:pPr>
        <w:pStyle w:val="ListParagraph"/>
        <w:numPr>
          <w:ilvl w:val="0"/>
          <w:numId w:val="8"/>
        </w:numPr>
        <w:spacing w:line="276" w:lineRule="auto"/>
        <w:ind w:left="450" w:hanging="360"/>
        <w:rPr>
          <w:rFonts w:ascii="Arial" w:hAnsi="Arial" w:cs="Arial"/>
          <w:b/>
          <w:sz w:val="28"/>
          <w:szCs w:val="28"/>
        </w:rPr>
      </w:pPr>
      <w:r>
        <w:rPr>
          <w:rFonts w:ascii="Arial" w:hAnsi="Arial" w:cs="Arial"/>
          <w:b/>
          <w:sz w:val="28"/>
          <w:szCs w:val="28"/>
        </w:rPr>
        <w:t xml:space="preserve"> </w:t>
      </w:r>
      <w:r w:rsidR="005671D0" w:rsidRPr="006468EE">
        <w:rPr>
          <w:rFonts w:ascii="Arial" w:hAnsi="Arial" w:cs="Arial"/>
          <w:b/>
          <w:sz w:val="28"/>
          <w:szCs w:val="28"/>
        </w:rPr>
        <w:t>Officers</w:t>
      </w:r>
    </w:p>
    <w:p w:rsidR="005671D0" w:rsidRPr="00DA572A" w:rsidRDefault="005671D0" w:rsidP="006468EE">
      <w:pPr>
        <w:ind w:left="90"/>
        <w:rPr>
          <w:rFonts w:ascii="Arial" w:hAnsi="Arial" w:cs="Arial"/>
        </w:rPr>
      </w:pPr>
      <w:r w:rsidRPr="002A30B7">
        <w:rPr>
          <w:rFonts w:ascii="Arial" w:hAnsi="Arial" w:cs="Arial"/>
          <w:b/>
        </w:rPr>
        <w:t>Chair:</w:t>
      </w:r>
      <w:r w:rsidRPr="00DA572A">
        <w:rPr>
          <w:rFonts w:ascii="Arial" w:hAnsi="Arial" w:cs="Arial"/>
        </w:rPr>
        <w:t xml:space="preserve"> Norm Alberg, Director, Department of Executive Services, Records and Licensing Services Division</w:t>
      </w:r>
    </w:p>
    <w:p w:rsidR="005671D0" w:rsidRPr="00DA572A" w:rsidRDefault="005671D0" w:rsidP="006468EE">
      <w:pPr>
        <w:rPr>
          <w:rFonts w:ascii="Arial" w:hAnsi="Arial" w:cs="Arial"/>
        </w:rPr>
      </w:pPr>
      <w:r w:rsidRPr="002A30B7">
        <w:rPr>
          <w:rFonts w:ascii="Arial" w:hAnsi="Arial" w:cs="Arial"/>
          <w:b/>
        </w:rPr>
        <w:lastRenderedPageBreak/>
        <w:t>Vice-Chair:</w:t>
      </w:r>
      <w:r w:rsidRPr="00DA572A">
        <w:rPr>
          <w:rFonts w:ascii="Arial" w:hAnsi="Arial" w:cs="Arial"/>
        </w:rPr>
        <w:t xml:space="preserve"> Stan Roe, Public Information and Disclo</w:t>
      </w:r>
      <w:r w:rsidR="006468EE">
        <w:rPr>
          <w:rFonts w:ascii="Arial" w:hAnsi="Arial" w:cs="Arial"/>
        </w:rPr>
        <w:t xml:space="preserve">sure Coordinator, Department of </w:t>
      </w:r>
      <w:r w:rsidRPr="00DA572A">
        <w:rPr>
          <w:rFonts w:ascii="Arial" w:hAnsi="Arial" w:cs="Arial"/>
        </w:rPr>
        <w:t xml:space="preserve">Assessments </w:t>
      </w:r>
    </w:p>
    <w:p w:rsidR="005671D0" w:rsidRPr="00DA572A" w:rsidRDefault="005671D0" w:rsidP="006468EE">
      <w:pPr>
        <w:rPr>
          <w:rFonts w:ascii="Arial" w:hAnsi="Arial" w:cs="Arial"/>
        </w:rPr>
      </w:pPr>
      <w:r w:rsidRPr="002A30B7">
        <w:rPr>
          <w:rFonts w:ascii="Arial" w:hAnsi="Arial" w:cs="Arial"/>
          <w:b/>
        </w:rPr>
        <w:t>Secretary:</w:t>
      </w:r>
      <w:r w:rsidRPr="00DA572A">
        <w:rPr>
          <w:rFonts w:ascii="Arial" w:hAnsi="Arial" w:cs="Arial"/>
        </w:rPr>
        <w:t xml:space="preserve"> Deborah Kennedy, Archives, Records Management and Mail Services Manager, Department of Executive Services, Records and Licensing Services Division</w:t>
      </w:r>
    </w:p>
    <w:p w:rsidR="00C240D1" w:rsidRDefault="00C240D1" w:rsidP="00C63CB3">
      <w:pPr>
        <w:rPr>
          <w:rFonts w:ascii="Arial" w:hAnsi="Arial" w:cs="Arial"/>
        </w:rPr>
      </w:pPr>
    </w:p>
    <w:p w:rsidR="00D4318E" w:rsidRDefault="005350A1" w:rsidP="0038284C">
      <w:pPr>
        <w:rPr>
          <w:rFonts w:ascii="Arial" w:hAnsi="Arial" w:cs="Arial"/>
        </w:rPr>
      </w:pPr>
      <w:r>
        <w:rPr>
          <w:rFonts w:ascii="Arial" w:hAnsi="Arial" w:cs="Arial"/>
        </w:rPr>
        <w:t xml:space="preserve">Minutes and agendas along with the meeting schedule is available on the </w:t>
      </w:r>
      <w:r w:rsidR="006544BA" w:rsidRPr="002A2111">
        <w:rPr>
          <w:rFonts w:ascii="Arial" w:hAnsi="Arial" w:cs="Arial"/>
        </w:rPr>
        <w:t>PRC website</w:t>
      </w:r>
      <w:r>
        <w:rPr>
          <w:rFonts w:ascii="Arial" w:hAnsi="Arial" w:cs="Arial"/>
        </w:rPr>
        <w:t xml:space="preserve">, </w:t>
      </w:r>
      <w:hyperlink r:id="rId9" w:history="1">
        <w:r w:rsidR="006544BA" w:rsidRPr="002A2111">
          <w:rPr>
            <w:rStyle w:val="Hyperlink"/>
            <w:rFonts w:ascii="Arial" w:hAnsi="Arial" w:cs="Arial"/>
          </w:rPr>
          <w:t>http://kcweb.metrokc.gov/archives/prc.aspx</w:t>
        </w:r>
      </w:hyperlink>
    </w:p>
    <w:p w:rsidR="00D4318E" w:rsidRDefault="00D4318E">
      <w:pPr>
        <w:rPr>
          <w:rFonts w:ascii="Arial" w:hAnsi="Arial" w:cs="Arial"/>
        </w:rPr>
      </w:pPr>
      <w:r>
        <w:rPr>
          <w:rFonts w:ascii="Arial" w:hAnsi="Arial" w:cs="Arial"/>
        </w:rPr>
        <w:br w:type="page"/>
      </w:r>
    </w:p>
    <w:p w:rsidR="000F6711" w:rsidRDefault="000F6711" w:rsidP="00101EA1">
      <w:r>
        <w:lastRenderedPageBreak/>
        <w:t xml:space="preserve">Attachment </w:t>
      </w:r>
      <w:r w:rsidR="00D35859">
        <w:t>A</w:t>
      </w:r>
    </w:p>
    <w:p w:rsidR="000F6711" w:rsidRPr="000F6711" w:rsidRDefault="000F6711" w:rsidP="000F6711">
      <w:pPr>
        <w:tabs>
          <w:tab w:val="left" w:pos="503"/>
        </w:tabs>
        <w:jc w:val="center"/>
        <w:rPr>
          <w:b/>
        </w:rPr>
      </w:pPr>
      <w:r w:rsidRPr="000F6711">
        <w:rPr>
          <w:b/>
        </w:rPr>
        <w:t>Public Records Committee</w:t>
      </w:r>
    </w:p>
    <w:p w:rsidR="000F6711" w:rsidRDefault="000F6711" w:rsidP="000F6711">
      <w:pPr>
        <w:tabs>
          <w:tab w:val="left" w:pos="503"/>
        </w:tabs>
        <w:jc w:val="center"/>
        <w:rPr>
          <w:b/>
        </w:rPr>
      </w:pPr>
      <w:r w:rsidRPr="000F6711">
        <w:rPr>
          <w:b/>
        </w:rPr>
        <w:t>Membership List</w:t>
      </w:r>
    </w:p>
    <w:p w:rsidR="00B476EA" w:rsidRPr="000F6711" w:rsidRDefault="00B476EA" w:rsidP="000F6711">
      <w:pPr>
        <w:tabs>
          <w:tab w:val="left" w:pos="503"/>
        </w:tabs>
        <w:jc w:val="center"/>
        <w:rPr>
          <w:b/>
        </w:rPr>
      </w:pPr>
    </w:p>
    <w:tbl>
      <w:tblPr>
        <w:tblW w:w="10184" w:type="dxa"/>
        <w:tblInd w:w="-449" w:type="dxa"/>
        <w:tblBorders>
          <w:top w:val="single" w:sz="6" w:space="0" w:color="auto"/>
          <w:left w:val="single" w:sz="6" w:space="0" w:color="auto"/>
          <w:bottom w:val="single" w:sz="6" w:space="0" w:color="auto"/>
          <w:right w:val="single" w:sz="6" w:space="0" w:color="auto"/>
        </w:tblBorders>
        <w:tblLayout w:type="fixed"/>
        <w:tblCellMar>
          <w:left w:w="105" w:type="dxa"/>
          <w:right w:w="105" w:type="dxa"/>
        </w:tblCellMar>
        <w:tblLook w:val="0000" w:firstRow="0" w:lastRow="0" w:firstColumn="0" w:lastColumn="0" w:noHBand="0" w:noVBand="0"/>
      </w:tblPr>
      <w:tblGrid>
        <w:gridCol w:w="1350"/>
        <w:gridCol w:w="2236"/>
        <w:gridCol w:w="6598"/>
      </w:tblGrid>
      <w:tr w:rsidR="003B6AF8" w:rsidRPr="00DF2241" w:rsidTr="004777C2">
        <w:tc>
          <w:tcPr>
            <w:tcW w:w="1350" w:type="dxa"/>
            <w:tcBorders>
              <w:top w:val="single" w:sz="6" w:space="0" w:color="auto"/>
              <w:left w:val="single" w:sz="6" w:space="0" w:color="auto"/>
              <w:bottom w:val="single" w:sz="6" w:space="0" w:color="auto"/>
              <w:right w:val="single" w:sz="6" w:space="0" w:color="auto"/>
            </w:tcBorders>
          </w:tcPr>
          <w:p w:rsidR="003B6AF8" w:rsidRPr="00DF2241" w:rsidRDefault="003B6AF8" w:rsidP="004777C2">
            <w:pPr>
              <w:rPr>
                <w:b/>
                <w:sz w:val="20"/>
                <w:szCs w:val="20"/>
              </w:rPr>
            </w:pPr>
            <w:r w:rsidRPr="00DF2241">
              <w:rPr>
                <w:b/>
                <w:sz w:val="20"/>
                <w:szCs w:val="20"/>
              </w:rPr>
              <w:t>First name</w:t>
            </w:r>
          </w:p>
        </w:tc>
        <w:tc>
          <w:tcPr>
            <w:tcW w:w="2236" w:type="dxa"/>
            <w:tcBorders>
              <w:top w:val="single" w:sz="6" w:space="0" w:color="auto"/>
              <w:left w:val="single" w:sz="6" w:space="0" w:color="auto"/>
              <w:bottom w:val="single" w:sz="6" w:space="0" w:color="auto"/>
              <w:right w:val="single" w:sz="6" w:space="0" w:color="auto"/>
            </w:tcBorders>
          </w:tcPr>
          <w:p w:rsidR="003B6AF8" w:rsidRPr="00DF2241" w:rsidRDefault="003B6AF8" w:rsidP="004777C2">
            <w:pPr>
              <w:rPr>
                <w:b/>
                <w:sz w:val="20"/>
                <w:szCs w:val="20"/>
              </w:rPr>
            </w:pPr>
            <w:r w:rsidRPr="00DF2241">
              <w:rPr>
                <w:b/>
                <w:sz w:val="20"/>
                <w:szCs w:val="20"/>
              </w:rPr>
              <w:t>Last name</w:t>
            </w:r>
          </w:p>
        </w:tc>
        <w:tc>
          <w:tcPr>
            <w:tcW w:w="6598" w:type="dxa"/>
            <w:tcBorders>
              <w:top w:val="single" w:sz="6" w:space="0" w:color="auto"/>
              <w:left w:val="single" w:sz="6" w:space="0" w:color="auto"/>
              <w:bottom w:val="single" w:sz="6" w:space="0" w:color="auto"/>
              <w:right w:val="single" w:sz="6" w:space="0" w:color="auto"/>
            </w:tcBorders>
          </w:tcPr>
          <w:p w:rsidR="003B6AF8" w:rsidRPr="00DF2241" w:rsidRDefault="003B6AF8" w:rsidP="004777C2">
            <w:pPr>
              <w:rPr>
                <w:b/>
                <w:sz w:val="20"/>
                <w:szCs w:val="20"/>
              </w:rPr>
            </w:pPr>
            <w:r w:rsidRPr="00DF2241">
              <w:rPr>
                <w:b/>
                <w:sz w:val="20"/>
                <w:szCs w:val="20"/>
              </w:rPr>
              <w:t>Agency</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 xml:space="preserve">Andrea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Williams</w:t>
            </w:r>
          </w:p>
        </w:tc>
        <w:tc>
          <w:tcPr>
            <w:tcW w:w="6598"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Adult &amp; Juvenile Detention</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 xml:space="preserve">Deborah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Kennedy</w:t>
            </w:r>
          </w:p>
        </w:tc>
        <w:tc>
          <w:tcPr>
            <w:tcW w:w="6598"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Archives, Records Management and Mail Services Manager</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 xml:space="preserve">Stan  </w:t>
            </w:r>
          </w:p>
        </w:tc>
        <w:tc>
          <w:tcPr>
            <w:tcW w:w="2236"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Roe</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sidRPr="00E62290">
              <w:rPr>
                <w:sz w:val="20"/>
                <w:szCs w:val="20"/>
              </w:rPr>
              <w:t>Assessor’s Office</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 xml:space="preserve">Dave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Goff</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Board of Equalization</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 xml:space="preserve">Rene  </w:t>
            </w:r>
          </w:p>
        </w:tc>
        <w:tc>
          <w:tcPr>
            <w:tcW w:w="2236"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Franzen</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sidRPr="00E62290">
              <w:rPr>
                <w:sz w:val="20"/>
                <w:szCs w:val="20"/>
              </w:rPr>
              <w:t>Community &amp; Human Services</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 xml:space="preserve">Sharon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Logue</w:t>
            </w:r>
          </w:p>
        </w:tc>
        <w:tc>
          <w:tcPr>
            <w:tcW w:w="6598"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Community &amp; Human Services</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color w:val="000000"/>
                <w:sz w:val="20"/>
                <w:szCs w:val="20"/>
              </w:rPr>
              <w:t>David</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color w:val="000000"/>
                <w:sz w:val="20"/>
                <w:szCs w:val="20"/>
              </w:rPr>
              <w:t>Hocraffer</w:t>
            </w:r>
          </w:p>
        </w:tc>
        <w:tc>
          <w:tcPr>
            <w:tcW w:w="6598"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color w:val="000000"/>
                <w:sz w:val="20"/>
                <w:szCs w:val="20"/>
              </w:rPr>
              <w:t>Department of Public Defense</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sidRPr="00E62290">
              <w:rPr>
                <w:sz w:val="20"/>
                <w:szCs w:val="20"/>
              </w:rPr>
              <w:t>Pra</w:t>
            </w:r>
            <w:r>
              <w:rPr>
                <w:sz w:val="20"/>
                <w:szCs w:val="20"/>
              </w:rPr>
              <w:t xml:space="preserve">kash  </w:t>
            </w:r>
          </w:p>
        </w:tc>
        <w:tc>
          <w:tcPr>
            <w:tcW w:w="2236"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Meloot</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sidRPr="00E62290">
              <w:rPr>
                <w:sz w:val="20"/>
                <w:szCs w:val="20"/>
              </w:rPr>
              <w:t>District Court</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 xml:space="preserve">Sherril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Huff</w:t>
            </w:r>
          </w:p>
        </w:tc>
        <w:tc>
          <w:tcPr>
            <w:tcW w:w="6598"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Elections</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 xml:space="preserve">Nathan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Valderas</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Elections</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lang w:val="fr-FR"/>
              </w:rPr>
            </w:pPr>
            <w:r>
              <w:rPr>
                <w:sz w:val="20"/>
                <w:szCs w:val="20"/>
                <w:lang w:val="fr-FR"/>
              </w:rPr>
              <w:t xml:space="preserve">Tom  </w:t>
            </w:r>
          </w:p>
        </w:tc>
        <w:tc>
          <w:tcPr>
            <w:tcW w:w="2236"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Koney</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sidRPr="00E62290">
              <w:rPr>
                <w:sz w:val="20"/>
                <w:szCs w:val="20"/>
              </w:rPr>
              <w:t>Executive Services</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B476EA">
            <w:pPr>
              <w:rPr>
                <w:sz w:val="20"/>
                <w:szCs w:val="20"/>
              </w:rPr>
            </w:pPr>
            <w:r>
              <w:rPr>
                <w:sz w:val="20"/>
                <w:szCs w:val="20"/>
              </w:rPr>
              <w:t xml:space="preserve">Norm </w:t>
            </w:r>
          </w:p>
        </w:tc>
        <w:tc>
          <w:tcPr>
            <w:tcW w:w="2236"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Alberg</w:t>
            </w:r>
            <w:r w:rsidR="00B476EA">
              <w:rPr>
                <w:sz w:val="20"/>
                <w:szCs w:val="20"/>
              </w:rPr>
              <w:t xml:space="preserve"> </w:t>
            </w:r>
            <w:r w:rsidR="00B476EA" w:rsidRPr="00B476EA">
              <w:rPr>
                <w:sz w:val="20"/>
                <w:szCs w:val="20"/>
              </w:rPr>
              <w:t>(Chair)</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sidRPr="00E62290">
              <w:rPr>
                <w:sz w:val="20"/>
                <w:szCs w:val="20"/>
              </w:rPr>
              <w:t>Executive Services</w:t>
            </w:r>
            <w:r>
              <w:rPr>
                <w:sz w:val="20"/>
                <w:szCs w:val="20"/>
              </w:rPr>
              <w:t>: Records &amp; Licensing Services Director</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 xml:space="preserve">Rosa </w:t>
            </w:r>
          </w:p>
        </w:tc>
        <w:tc>
          <w:tcPr>
            <w:tcW w:w="2236"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Orams</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Executive’s Office</w:t>
            </w:r>
          </w:p>
        </w:tc>
      </w:tr>
      <w:tr w:rsidR="003B6AF8" w:rsidRPr="00126678" w:rsidTr="004777C2">
        <w:trPr>
          <w:trHeight w:val="210"/>
        </w:trPr>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sidRPr="00E62290">
              <w:rPr>
                <w:sz w:val="20"/>
                <w:szCs w:val="20"/>
              </w:rPr>
              <w:t xml:space="preserve">Terra </w:t>
            </w:r>
            <w:r>
              <w:rPr>
                <w:sz w:val="20"/>
                <w:szCs w:val="20"/>
              </w:rPr>
              <w:t xml:space="preserve"> </w:t>
            </w:r>
          </w:p>
        </w:tc>
        <w:tc>
          <w:tcPr>
            <w:tcW w:w="2236"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Milles</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Information Technology (KCIT)</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DA5AC8" w:rsidRDefault="003B6AF8" w:rsidP="004777C2">
            <w:pPr>
              <w:rPr>
                <w:sz w:val="20"/>
                <w:szCs w:val="20"/>
              </w:rPr>
            </w:pPr>
            <w:r w:rsidRPr="00DA5AC8">
              <w:rPr>
                <w:sz w:val="20"/>
                <w:szCs w:val="20"/>
              </w:rPr>
              <w:t xml:space="preserve">Teresa </w:t>
            </w:r>
            <w:r>
              <w:rPr>
                <w:sz w:val="20"/>
                <w:szCs w:val="20"/>
              </w:rPr>
              <w:t xml:space="preserve"> </w:t>
            </w:r>
          </w:p>
        </w:tc>
        <w:tc>
          <w:tcPr>
            <w:tcW w:w="2236" w:type="dxa"/>
            <w:tcBorders>
              <w:top w:val="single" w:sz="6" w:space="0" w:color="auto"/>
              <w:left w:val="single" w:sz="6" w:space="0" w:color="auto"/>
              <w:bottom w:val="single" w:sz="6" w:space="0" w:color="auto"/>
              <w:right w:val="single" w:sz="6" w:space="0" w:color="auto"/>
            </w:tcBorders>
          </w:tcPr>
          <w:p w:rsidR="003B6AF8" w:rsidRPr="00DA5AC8" w:rsidRDefault="003B6AF8" w:rsidP="004777C2">
            <w:pPr>
              <w:rPr>
                <w:sz w:val="20"/>
                <w:szCs w:val="20"/>
              </w:rPr>
            </w:pPr>
            <w:r w:rsidRPr="00DA5AC8">
              <w:rPr>
                <w:sz w:val="20"/>
                <w:szCs w:val="20"/>
              </w:rPr>
              <w:t>Bailey</w:t>
            </w:r>
          </w:p>
        </w:tc>
        <w:tc>
          <w:tcPr>
            <w:tcW w:w="6598"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sidRPr="00DA5AC8">
              <w:rPr>
                <w:sz w:val="20"/>
                <w:szCs w:val="20"/>
              </w:rPr>
              <w:t>Judicial Administration</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 xml:space="preserve">Joel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McAllister</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Judicial Administration</w:t>
            </w:r>
          </w:p>
        </w:tc>
      </w:tr>
      <w:tr w:rsidR="003B6AF8" w:rsidRPr="00126678" w:rsidTr="004777C2">
        <w:trPr>
          <w:trHeight w:val="210"/>
        </w:trPr>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Denise</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Millard</w:t>
            </w:r>
          </w:p>
        </w:tc>
        <w:tc>
          <w:tcPr>
            <w:tcW w:w="6598"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Judicial Administration</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sidRPr="00E62290">
              <w:rPr>
                <w:sz w:val="20"/>
                <w:szCs w:val="20"/>
              </w:rPr>
              <w:t xml:space="preserve">Jennifer </w:t>
            </w:r>
            <w:r>
              <w:rPr>
                <w:sz w:val="20"/>
                <w:szCs w:val="20"/>
              </w:rPr>
              <w:t xml:space="preserve"> </w:t>
            </w:r>
          </w:p>
        </w:tc>
        <w:tc>
          <w:tcPr>
            <w:tcW w:w="2236"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Giambattista</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sidRPr="00E62290">
              <w:rPr>
                <w:sz w:val="20"/>
                <w:szCs w:val="20"/>
              </w:rPr>
              <w:t>KC Council</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sidRPr="00E62290">
              <w:rPr>
                <w:sz w:val="20"/>
                <w:szCs w:val="20"/>
              </w:rPr>
              <w:t xml:space="preserve">Anne </w:t>
            </w:r>
            <w:r>
              <w:rPr>
                <w:sz w:val="20"/>
                <w:szCs w:val="20"/>
              </w:rPr>
              <w:t xml:space="preserve">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Noris</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sidRPr="00E62290">
              <w:rPr>
                <w:sz w:val="20"/>
                <w:szCs w:val="20"/>
              </w:rPr>
              <w:t>KC Council</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Don</w:t>
            </w:r>
          </w:p>
        </w:tc>
        <w:tc>
          <w:tcPr>
            <w:tcW w:w="2236"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Jewett</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sidRPr="00E62290">
              <w:rPr>
                <w:sz w:val="20"/>
                <w:szCs w:val="20"/>
              </w:rPr>
              <w:t>Natural Resources &amp; Parks</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 xml:space="preserve">Lisa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Boggess</w:t>
            </w:r>
          </w:p>
        </w:tc>
        <w:tc>
          <w:tcPr>
            <w:tcW w:w="6598"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Office of Labor Relations</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Linda</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Bondar</w:t>
            </w:r>
          </w:p>
        </w:tc>
        <w:tc>
          <w:tcPr>
            <w:tcW w:w="6598"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Office of Labor Relations</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 xml:space="preserve">Shelley </w:t>
            </w:r>
          </w:p>
        </w:tc>
        <w:tc>
          <w:tcPr>
            <w:tcW w:w="2236"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Harrison</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Office of the Executive</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 xml:space="preserve">Kim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Laymen</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Permitting &amp; Environmental Services</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Erika</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Sullivan</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Permitting &amp; Environmental Services</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 xml:space="preserve">Ethan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Rogers</w:t>
            </w:r>
          </w:p>
        </w:tc>
        <w:tc>
          <w:tcPr>
            <w:tcW w:w="6598"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sidRPr="00E62290">
              <w:rPr>
                <w:sz w:val="20"/>
                <w:szCs w:val="20"/>
              </w:rPr>
              <w:t>Prosecuting Attorney</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 xml:space="preserve">David </w:t>
            </w:r>
          </w:p>
        </w:tc>
        <w:tc>
          <w:tcPr>
            <w:tcW w:w="2236"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Seaver</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 xml:space="preserve">Prosecuting Attorney </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 xml:space="preserve">Carole </w:t>
            </w:r>
          </w:p>
        </w:tc>
        <w:tc>
          <w:tcPr>
            <w:tcW w:w="2236"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Bartolini</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sidRPr="00E62290">
              <w:rPr>
                <w:sz w:val="20"/>
                <w:szCs w:val="20"/>
              </w:rPr>
              <w:t>Public Health</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 xml:space="preserve">Tyler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Entrekin</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Public Health</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Shelby</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sidRPr="00E82BDB">
              <w:rPr>
                <w:sz w:val="20"/>
                <w:szCs w:val="20"/>
              </w:rPr>
              <w:t>Miklethun</w:t>
            </w:r>
          </w:p>
        </w:tc>
        <w:tc>
          <w:tcPr>
            <w:tcW w:w="6598"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Public Records Officer</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 xml:space="preserve">Leslie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Groce</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Sheriff’s Office</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Kimberly</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Petty</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Sheriff’s Office</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sidRPr="00E62290">
              <w:rPr>
                <w:sz w:val="20"/>
                <w:szCs w:val="20"/>
              </w:rPr>
              <w:t xml:space="preserve">Patty </w:t>
            </w:r>
            <w:r>
              <w:rPr>
                <w:sz w:val="20"/>
                <w:szCs w:val="20"/>
              </w:rPr>
              <w:t xml:space="preserve">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Shelledy</w:t>
            </w:r>
          </w:p>
        </w:tc>
        <w:tc>
          <w:tcPr>
            <w:tcW w:w="6598"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sidRPr="00E62290">
              <w:rPr>
                <w:sz w:val="20"/>
                <w:szCs w:val="20"/>
              </w:rPr>
              <w:t>Sheriff’s Office</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Cheryl</w:t>
            </w:r>
          </w:p>
        </w:tc>
        <w:tc>
          <w:tcPr>
            <w:tcW w:w="2236"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Pr>
                <w:sz w:val="20"/>
                <w:szCs w:val="20"/>
              </w:rPr>
              <w:t>Binetti</w:t>
            </w:r>
          </w:p>
        </w:tc>
        <w:tc>
          <w:tcPr>
            <w:tcW w:w="6598" w:type="dxa"/>
            <w:tcBorders>
              <w:top w:val="single" w:sz="6" w:space="0" w:color="auto"/>
              <w:left w:val="single" w:sz="6" w:space="0" w:color="auto"/>
              <w:bottom w:val="single" w:sz="6" w:space="0" w:color="auto"/>
              <w:right w:val="single" w:sz="6" w:space="0" w:color="auto"/>
            </w:tcBorders>
          </w:tcPr>
          <w:p w:rsidR="003B6AF8" w:rsidRPr="00E62290" w:rsidRDefault="003B6AF8" w:rsidP="004777C2">
            <w:pPr>
              <w:rPr>
                <w:sz w:val="20"/>
                <w:szCs w:val="20"/>
              </w:rPr>
            </w:pPr>
            <w:r w:rsidRPr="00E62290">
              <w:rPr>
                <w:sz w:val="20"/>
                <w:szCs w:val="20"/>
              </w:rPr>
              <w:t>Transportation</w:t>
            </w:r>
          </w:p>
        </w:tc>
      </w:tr>
      <w:tr w:rsidR="003B6AF8" w:rsidRPr="00126678" w:rsidTr="004777C2">
        <w:tc>
          <w:tcPr>
            <w:tcW w:w="1350"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 xml:space="preserve">Laurie </w:t>
            </w:r>
          </w:p>
        </w:tc>
        <w:tc>
          <w:tcPr>
            <w:tcW w:w="2236"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Brown</w:t>
            </w:r>
          </w:p>
        </w:tc>
        <w:tc>
          <w:tcPr>
            <w:tcW w:w="6598" w:type="dxa"/>
            <w:tcBorders>
              <w:top w:val="single" w:sz="6" w:space="0" w:color="auto"/>
              <w:left w:val="single" w:sz="6" w:space="0" w:color="auto"/>
              <w:bottom w:val="single" w:sz="6" w:space="0" w:color="auto"/>
              <w:right w:val="single" w:sz="6" w:space="0" w:color="auto"/>
            </w:tcBorders>
          </w:tcPr>
          <w:p w:rsidR="003B6AF8" w:rsidRDefault="003B6AF8" w:rsidP="004777C2">
            <w:pPr>
              <w:rPr>
                <w:sz w:val="20"/>
                <w:szCs w:val="20"/>
              </w:rPr>
            </w:pPr>
            <w:r>
              <w:rPr>
                <w:sz w:val="20"/>
                <w:szCs w:val="20"/>
              </w:rPr>
              <w:t xml:space="preserve">Transportation </w:t>
            </w:r>
          </w:p>
        </w:tc>
      </w:tr>
    </w:tbl>
    <w:p w:rsidR="000F6711" w:rsidRPr="00B236FC" w:rsidRDefault="000F6711" w:rsidP="000F6711">
      <w:pPr>
        <w:rPr>
          <w:rFonts w:ascii="Arial" w:hAnsi="Arial" w:cs="Arial"/>
        </w:rPr>
      </w:pPr>
    </w:p>
    <w:sectPr w:rsidR="000F6711" w:rsidRPr="00B236FC" w:rsidSect="00F3322C">
      <w:headerReference w:type="even" r:id="rId10"/>
      <w:headerReference w:type="default" r:id="rId11"/>
      <w:headerReference w:type="first" r:id="rId12"/>
      <w:pgSz w:w="12240" w:h="15840" w:code="1"/>
      <w:pgMar w:top="1440" w:right="1440"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5C" w:rsidRDefault="00311D5C">
      <w:r>
        <w:separator/>
      </w:r>
    </w:p>
  </w:endnote>
  <w:endnote w:type="continuationSeparator" w:id="0">
    <w:p w:rsidR="00311D5C" w:rsidRDefault="0031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5C" w:rsidRDefault="00311D5C">
      <w:r>
        <w:separator/>
      </w:r>
    </w:p>
  </w:footnote>
  <w:footnote w:type="continuationSeparator" w:id="0">
    <w:p w:rsidR="00311D5C" w:rsidRDefault="00311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B9" w:rsidRDefault="009A1CB9" w:rsidP="008A78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CB9" w:rsidRDefault="009A1CB9" w:rsidP="003A72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B9" w:rsidRPr="006312C4" w:rsidRDefault="00223B62" w:rsidP="006464DD">
    <w:pPr>
      <w:rPr>
        <w:rFonts w:ascii="Arial" w:hAnsi="Arial" w:cs="Arial"/>
      </w:rPr>
    </w:pPr>
    <w:r>
      <w:t>Public Records Committee Annual Report</w:t>
    </w:r>
  </w:p>
  <w:p w:rsidR="009A1CB9" w:rsidRPr="00223B62" w:rsidRDefault="00F36BED" w:rsidP="00663911">
    <w:r w:rsidRPr="00223B62">
      <w:t xml:space="preserve">May </w:t>
    </w:r>
    <w:r w:rsidR="00C14748">
      <w:t>9</w:t>
    </w:r>
    <w:r w:rsidR="009D30F3" w:rsidRPr="00223B62">
      <w:t>, 2014</w:t>
    </w:r>
  </w:p>
  <w:p w:rsidR="009A1CB9" w:rsidRPr="00223B62" w:rsidRDefault="009A1CB9" w:rsidP="006312C4">
    <w:r w:rsidRPr="00223B62">
      <w:rPr>
        <w:rStyle w:val="PageNumber"/>
      </w:rPr>
      <w:t xml:space="preserve">Page </w:t>
    </w:r>
    <w:r w:rsidRPr="00223B62">
      <w:rPr>
        <w:rStyle w:val="PageNumber"/>
      </w:rPr>
      <w:fldChar w:fldCharType="begin"/>
    </w:r>
    <w:r w:rsidRPr="00223B62">
      <w:rPr>
        <w:rStyle w:val="PageNumber"/>
      </w:rPr>
      <w:instrText xml:space="preserve"> PAGE </w:instrText>
    </w:r>
    <w:r w:rsidRPr="00223B62">
      <w:rPr>
        <w:rStyle w:val="PageNumber"/>
      </w:rPr>
      <w:fldChar w:fldCharType="separate"/>
    </w:r>
    <w:r w:rsidR="008D5443">
      <w:rPr>
        <w:rStyle w:val="PageNumber"/>
        <w:noProof/>
      </w:rPr>
      <w:t>2</w:t>
    </w:r>
    <w:r w:rsidRPr="00223B62">
      <w:rPr>
        <w:rStyle w:val="PageNumber"/>
      </w:rPr>
      <w:fldChar w:fldCharType="end"/>
    </w:r>
    <w:r w:rsidRPr="00223B62">
      <w:rPr>
        <w:rStyle w:val="PageNumber"/>
      </w:rPr>
      <w:t xml:space="preserve"> of </w:t>
    </w:r>
    <w:r w:rsidRPr="00223B62">
      <w:rPr>
        <w:rStyle w:val="PageNumber"/>
      </w:rPr>
      <w:fldChar w:fldCharType="begin"/>
    </w:r>
    <w:r w:rsidRPr="00223B62">
      <w:rPr>
        <w:rStyle w:val="PageNumber"/>
      </w:rPr>
      <w:instrText xml:space="preserve"> NUMPAGES </w:instrText>
    </w:r>
    <w:r w:rsidRPr="00223B62">
      <w:rPr>
        <w:rStyle w:val="PageNumber"/>
      </w:rPr>
      <w:fldChar w:fldCharType="separate"/>
    </w:r>
    <w:r w:rsidR="008D5443">
      <w:rPr>
        <w:rStyle w:val="PageNumber"/>
        <w:noProof/>
      </w:rPr>
      <w:t>9</w:t>
    </w:r>
    <w:r w:rsidRPr="00223B62">
      <w:rPr>
        <w:rStyle w:val="PageNumber"/>
      </w:rPr>
      <w:fldChar w:fldCharType="end"/>
    </w:r>
  </w:p>
  <w:p w:rsidR="009A1CB9" w:rsidRDefault="009A1CB9" w:rsidP="006464D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B9" w:rsidRPr="006464DD" w:rsidRDefault="009A1CB9" w:rsidP="006464D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4C4"/>
    <w:multiLevelType w:val="hybridMultilevel"/>
    <w:tmpl w:val="6B46DA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06DFD"/>
    <w:multiLevelType w:val="hybridMultilevel"/>
    <w:tmpl w:val="036A3A5E"/>
    <w:lvl w:ilvl="0" w:tplc="9A1CBF9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B0CE0"/>
    <w:multiLevelType w:val="hybridMultilevel"/>
    <w:tmpl w:val="119856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D4E78"/>
    <w:multiLevelType w:val="hybridMultilevel"/>
    <w:tmpl w:val="04B6F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707B90"/>
    <w:multiLevelType w:val="hybridMultilevel"/>
    <w:tmpl w:val="B7BC43F2"/>
    <w:lvl w:ilvl="0" w:tplc="320EC298">
      <w:start w:val="1"/>
      <w:numFmt w:val="upperRoman"/>
      <w:pStyle w:val="Heading1"/>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B85B5F"/>
    <w:multiLevelType w:val="hybridMultilevel"/>
    <w:tmpl w:val="101C8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060210"/>
    <w:multiLevelType w:val="hybridMultilevel"/>
    <w:tmpl w:val="C2BE9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64AA1"/>
    <w:multiLevelType w:val="hybridMultilevel"/>
    <w:tmpl w:val="C84ED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DD0F15"/>
    <w:multiLevelType w:val="hybridMultilevel"/>
    <w:tmpl w:val="2DF68EF6"/>
    <w:lvl w:ilvl="0" w:tplc="C666B20C">
      <w:start w:val="1"/>
      <w:numFmt w:val="upperRoman"/>
      <w:lvlText w:val="%1."/>
      <w:lvlJc w:val="left"/>
      <w:pPr>
        <w:ind w:left="1080" w:hanging="72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226EF"/>
    <w:multiLevelType w:val="hybridMultilevel"/>
    <w:tmpl w:val="14905596"/>
    <w:lvl w:ilvl="0" w:tplc="E8A8380E">
      <w:start w:val="1"/>
      <w:numFmt w:val="lowerLetter"/>
      <w:lvlText w:val="%1."/>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520AE1"/>
    <w:multiLevelType w:val="hybridMultilevel"/>
    <w:tmpl w:val="A2368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D2E8B"/>
    <w:multiLevelType w:val="hybridMultilevel"/>
    <w:tmpl w:val="A8EC06CE"/>
    <w:lvl w:ilvl="0" w:tplc="6CD481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D51074"/>
    <w:multiLevelType w:val="hybridMultilevel"/>
    <w:tmpl w:val="E7322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441580"/>
    <w:multiLevelType w:val="hybridMultilevel"/>
    <w:tmpl w:val="55867AF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13169"/>
    <w:multiLevelType w:val="hybridMultilevel"/>
    <w:tmpl w:val="851A9DE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567DA1"/>
    <w:multiLevelType w:val="hybridMultilevel"/>
    <w:tmpl w:val="C84ED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C10347"/>
    <w:multiLevelType w:val="hybridMultilevel"/>
    <w:tmpl w:val="C84ED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DB1540"/>
    <w:multiLevelType w:val="hybridMultilevel"/>
    <w:tmpl w:val="B7FE2A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07CB9"/>
    <w:multiLevelType w:val="hybridMultilevel"/>
    <w:tmpl w:val="F5DEE17E"/>
    <w:lvl w:ilvl="0" w:tplc="B8DEB944">
      <w:start w:val="1"/>
      <w:numFmt w:val="decimal"/>
      <w:lvlText w:val="%1."/>
      <w:lvlJc w:val="left"/>
      <w:pPr>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870469"/>
    <w:multiLevelType w:val="hybridMultilevel"/>
    <w:tmpl w:val="C84ED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D1138A"/>
    <w:multiLevelType w:val="hybridMultilevel"/>
    <w:tmpl w:val="101C8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302993"/>
    <w:multiLevelType w:val="hybridMultilevel"/>
    <w:tmpl w:val="39B64A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90383F"/>
    <w:multiLevelType w:val="hybridMultilevel"/>
    <w:tmpl w:val="EF8A0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15"/>
  </w:num>
  <w:num w:numId="6">
    <w:abstractNumId w:val="19"/>
  </w:num>
  <w:num w:numId="7">
    <w:abstractNumId w:val="13"/>
  </w:num>
  <w:num w:numId="8">
    <w:abstractNumId w:val="8"/>
  </w:num>
  <w:num w:numId="9">
    <w:abstractNumId w:val="12"/>
  </w:num>
  <w:num w:numId="10">
    <w:abstractNumId w:val="6"/>
  </w:num>
  <w:num w:numId="11">
    <w:abstractNumId w:val="11"/>
  </w:num>
  <w:num w:numId="12">
    <w:abstractNumId w:val="1"/>
  </w:num>
  <w:num w:numId="13">
    <w:abstractNumId w:val="2"/>
  </w:num>
  <w:num w:numId="14">
    <w:abstractNumId w:val="10"/>
  </w:num>
  <w:num w:numId="15">
    <w:abstractNumId w:val="3"/>
  </w:num>
  <w:num w:numId="16">
    <w:abstractNumId w:val="17"/>
  </w:num>
  <w:num w:numId="17">
    <w:abstractNumId w:val="22"/>
  </w:num>
  <w:num w:numId="18">
    <w:abstractNumId w:val="21"/>
  </w:num>
  <w:num w:numId="19">
    <w:abstractNumId w:val="20"/>
  </w:num>
  <w:num w:numId="20">
    <w:abstractNumId w:val="14"/>
  </w:num>
  <w:num w:numId="21">
    <w:abstractNumId w:val="5"/>
  </w:num>
  <w:num w:numId="22">
    <w:abstractNumId w:val="9"/>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CA"/>
    <w:rsid w:val="000045A5"/>
    <w:rsid w:val="000061E5"/>
    <w:rsid w:val="00007F5C"/>
    <w:rsid w:val="00010455"/>
    <w:rsid w:val="00011F3A"/>
    <w:rsid w:val="00012D45"/>
    <w:rsid w:val="000133D8"/>
    <w:rsid w:val="000137DE"/>
    <w:rsid w:val="000147FB"/>
    <w:rsid w:val="000175E2"/>
    <w:rsid w:val="0002133D"/>
    <w:rsid w:val="00023960"/>
    <w:rsid w:val="0002473D"/>
    <w:rsid w:val="000263CE"/>
    <w:rsid w:val="000335FE"/>
    <w:rsid w:val="00033680"/>
    <w:rsid w:val="00033BA3"/>
    <w:rsid w:val="00035DAD"/>
    <w:rsid w:val="00037E4D"/>
    <w:rsid w:val="000405DF"/>
    <w:rsid w:val="000414CC"/>
    <w:rsid w:val="000458B9"/>
    <w:rsid w:val="000461BF"/>
    <w:rsid w:val="00047AEA"/>
    <w:rsid w:val="0005060B"/>
    <w:rsid w:val="000506EB"/>
    <w:rsid w:val="00050FA5"/>
    <w:rsid w:val="000534E8"/>
    <w:rsid w:val="00054588"/>
    <w:rsid w:val="0006035D"/>
    <w:rsid w:val="000619F4"/>
    <w:rsid w:val="00062D1D"/>
    <w:rsid w:val="00062E2B"/>
    <w:rsid w:val="00065924"/>
    <w:rsid w:val="00065AD8"/>
    <w:rsid w:val="0006691C"/>
    <w:rsid w:val="00067D8C"/>
    <w:rsid w:val="0007029B"/>
    <w:rsid w:val="0007273D"/>
    <w:rsid w:val="00073803"/>
    <w:rsid w:val="000836D2"/>
    <w:rsid w:val="00083C45"/>
    <w:rsid w:val="0008445F"/>
    <w:rsid w:val="0008628A"/>
    <w:rsid w:val="00090958"/>
    <w:rsid w:val="00090BC0"/>
    <w:rsid w:val="000914B3"/>
    <w:rsid w:val="00093465"/>
    <w:rsid w:val="00094569"/>
    <w:rsid w:val="000A1536"/>
    <w:rsid w:val="000A2ABC"/>
    <w:rsid w:val="000A72B9"/>
    <w:rsid w:val="000A7BD4"/>
    <w:rsid w:val="000B0508"/>
    <w:rsid w:val="000B2414"/>
    <w:rsid w:val="000B30CB"/>
    <w:rsid w:val="000B3F24"/>
    <w:rsid w:val="000B4200"/>
    <w:rsid w:val="000B4E41"/>
    <w:rsid w:val="000B72BE"/>
    <w:rsid w:val="000C34BA"/>
    <w:rsid w:val="000D312F"/>
    <w:rsid w:val="000E3D2C"/>
    <w:rsid w:val="000E5920"/>
    <w:rsid w:val="000E7056"/>
    <w:rsid w:val="000F035D"/>
    <w:rsid w:val="000F23BD"/>
    <w:rsid w:val="000F3345"/>
    <w:rsid w:val="000F39CB"/>
    <w:rsid w:val="000F3C34"/>
    <w:rsid w:val="000F529A"/>
    <w:rsid w:val="000F6711"/>
    <w:rsid w:val="001000DC"/>
    <w:rsid w:val="00101EA1"/>
    <w:rsid w:val="00104256"/>
    <w:rsid w:val="00107FEA"/>
    <w:rsid w:val="00115A5F"/>
    <w:rsid w:val="00116D89"/>
    <w:rsid w:val="00120B06"/>
    <w:rsid w:val="00130CEB"/>
    <w:rsid w:val="001315FE"/>
    <w:rsid w:val="0013276D"/>
    <w:rsid w:val="00133226"/>
    <w:rsid w:val="001347F7"/>
    <w:rsid w:val="00135A1C"/>
    <w:rsid w:val="001373B4"/>
    <w:rsid w:val="00147CB8"/>
    <w:rsid w:val="00150989"/>
    <w:rsid w:val="00162D69"/>
    <w:rsid w:val="001630C0"/>
    <w:rsid w:val="0016481A"/>
    <w:rsid w:val="00165B06"/>
    <w:rsid w:val="0017146E"/>
    <w:rsid w:val="00171916"/>
    <w:rsid w:val="00174656"/>
    <w:rsid w:val="00180DE2"/>
    <w:rsid w:val="00185DE6"/>
    <w:rsid w:val="00186398"/>
    <w:rsid w:val="00187938"/>
    <w:rsid w:val="00191D2D"/>
    <w:rsid w:val="001922B5"/>
    <w:rsid w:val="00192A41"/>
    <w:rsid w:val="00193338"/>
    <w:rsid w:val="001A0575"/>
    <w:rsid w:val="001A3812"/>
    <w:rsid w:val="001A63D8"/>
    <w:rsid w:val="001A6D56"/>
    <w:rsid w:val="001A7C59"/>
    <w:rsid w:val="001B0E79"/>
    <w:rsid w:val="001B7107"/>
    <w:rsid w:val="001B7F83"/>
    <w:rsid w:val="001C3314"/>
    <w:rsid w:val="001C368B"/>
    <w:rsid w:val="001C74C5"/>
    <w:rsid w:val="001C78D1"/>
    <w:rsid w:val="001D1711"/>
    <w:rsid w:val="001D3351"/>
    <w:rsid w:val="001D3CFA"/>
    <w:rsid w:val="001D53A1"/>
    <w:rsid w:val="001D590F"/>
    <w:rsid w:val="001E1508"/>
    <w:rsid w:val="001E2523"/>
    <w:rsid w:val="001E418D"/>
    <w:rsid w:val="001E55FF"/>
    <w:rsid w:val="001E64B2"/>
    <w:rsid w:val="001F031F"/>
    <w:rsid w:val="001F438A"/>
    <w:rsid w:val="001F63BF"/>
    <w:rsid w:val="001F6BB1"/>
    <w:rsid w:val="001F7EEA"/>
    <w:rsid w:val="0020291F"/>
    <w:rsid w:val="00206D05"/>
    <w:rsid w:val="00216E31"/>
    <w:rsid w:val="002176A2"/>
    <w:rsid w:val="00223391"/>
    <w:rsid w:val="00223B62"/>
    <w:rsid w:val="002241F8"/>
    <w:rsid w:val="00225739"/>
    <w:rsid w:val="002323DA"/>
    <w:rsid w:val="00232EA4"/>
    <w:rsid w:val="002334FA"/>
    <w:rsid w:val="00237061"/>
    <w:rsid w:val="00240621"/>
    <w:rsid w:val="002414C3"/>
    <w:rsid w:val="002437CA"/>
    <w:rsid w:val="00245E09"/>
    <w:rsid w:val="00246267"/>
    <w:rsid w:val="00255613"/>
    <w:rsid w:val="002565B8"/>
    <w:rsid w:val="00256DE6"/>
    <w:rsid w:val="002629F5"/>
    <w:rsid w:val="0026312F"/>
    <w:rsid w:val="0026352B"/>
    <w:rsid w:val="00265348"/>
    <w:rsid w:val="00266E77"/>
    <w:rsid w:val="00271F0B"/>
    <w:rsid w:val="00273381"/>
    <w:rsid w:val="00274AEE"/>
    <w:rsid w:val="00275445"/>
    <w:rsid w:val="00277610"/>
    <w:rsid w:val="002807A7"/>
    <w:rsid w:val="00282A3C"/>
    <w:rsid w:val="00291014"/>
    <w:rsid w:val="0029307B"/>
    <w:rsid w:val="00295FC6"/>
    <w:rsid w:val="002A0734"/>
    <w:rsid w:val="002A2111"/>
    <w:rsid w:val="002A30B7"/>
    <w:rsid w:val="002A5331"/>
    <w:rsid w:val="002A675E"/>
    <w:rsid w:val="002B3269"/>
    <w:rsid w:val="002B4A50"/>
    <w:rsid w:val="002B4DFF"/>
    <w:rsid w:val="002C0826"/>
    <w:rsid w:val="002C1183"/>
    <w:rsid w:val="002C1DE7"/>
    <w:rsid w:val="002C22CD"/>
    <w:rsid w:val="002C4173"/>
    <w:rsid w:val="002C6B60"/>
    <w:rsid w:val="002D086D"/>
    <w:rsid w:val="002D2B97"/>
    <w:rsid w:val="002E072E"/>
    <w:rsid w:val="002E3B54"/>
    <w:rsid w:val="002F011E"/>
    <w:rsid w:val="002F14A6"/>
    <w:rsid w:val="002F275A"/>
    <w:rsid w:val="002F3C1C"/>
    <w:rsid w:val="002F5ECB"/>
    <w:rsid w:val="00302FAA"/>
    <w:rsid w:val="00304048"/>
    <w:rsid w:val="003052CA"/>
    <w:rsid w:val="003072C3"/>
    <w:rsid w:val="00307E08"/>
    <w:rsid w:val="00307E7B"/>
    <w:rsid w:val="00311156"/>
    <w:rsid w:val="00311D5C"/>
    <w:rsid w:val="003123A6"/>
    <w:rsid w:val="00320DF6"/>
    <w:rsid w:val="00320E09"/>
    <w:rsid w:val="00322167"/>
    <w:rsid w:val="00332EDE"/>
    <w:rsid w:val="003347AD"/>
    <w:rsid w:val="0033633A"/>
    <w:rsid w:val="00336A13"/>
    <w:rsid w:val="003405B6"/>
    <w:rsid w:val="00343C3A"/>
    <w:rsid w:val="00347B77"/>
    <w:rsid w:val="00354C5B"/>
    <w:rsid w:val="00357914"/>
    <w:rsid w:val="003602AD"/>
    <w:rsid w:val="00360CD8"/>
    <w:rsid w:val="0036190A"/>
    <w:rsid w:val="00363DC3"/>
    <w:rsid w:val="00364CC2"/>
    <w:rsid w:val="0037014C"/>
    <w:rsid w:val="00370E60"/>
    <w:rsid w:val="00371C57"/>
    <w:rsid w:val="003723A1"/>
    <w:rsid w:val="00376B9D"/>
    <w:rsid w:val="0038153C"/>
    <w:rsid w:val="0038284C"/>
    <w:rsid w:val="00383F30"/>
    <w:rsid w:val="003855C7"/>
    <w:rsid w:val="00390A4F"/>
    <w:rsid w:val="00391FAA"/>
    <w:rsid w:val="00393B6A"/>
    <w:rsid w:val="0039544C"/>
    <w:rsid w:val="0039725A"/>
    <w:rsid w:val="003A72B9"/>
    <w:rsid w:val="003B008F"/>
    <w:rsid w:val="003B18D7"/>
    <w:rsid w:val="003B26BC"/>
    <w:rsid w:val="003B2CF1"/>
    <w:rsid w:val="003B6AF8"/>
    <w:rsid w:val="003C4696"/>
    <w:rsid w:val="003D0D4B"/>
    <w:rsid w:val="003D11D3"/>
    <w:rsid w:val="003D15C6"/>
    <w:rsid w:val="003D4887"/>
    <w:rsid w:val="003D6534"/>
    <w:rsid w:val="003D7BA5"/>
    <w:rsid w:val="003D7CFA"/>
    <w:rsid w:val="003D7EB1"/>
    <w:rsid w:val="003E1C6A"/>
    <w:rsid w:val="003E2713"/>
    <w:rsid w:val="003E47C3"/>
    <w:rsid w:val="003E527B"/>
    <w:rsid w:val="003E5E85"/>
    <w:rsid w:val="003F03F0"/>
    <w:rsid w:val="003F0D02"/>
    <w:rsid w:val="003F2008"/>
    <w:rsid w:val="003F3111"/>
    <w:rsid w:val="003F48E5"/>
    <w:rsid w:val="00401E69"/>
    <w:rsid w:val="004054AF"/>
    <w:rsid w:val="00410AF0"/>
    <w:rsid w:val="00413073"/>
    <w:rsid w:val="00417B24"/>
    <w:rsid w:val="00421398"/>
    <w:rsid w:val="004215AC"/>
    <w:rsid w:val="00421F91"/>
    <w:rsid w:val="00423D2E"/>
    <w:rsid w:val="00432025"/>
    <w:rsid w:val="00432F9D"/>
    <w:rsid w:val="00433884"/>
    <w:rsid w:val="00434033"/>
    <w:rsid w:val="00434D01"/>
    <w:rsid w:val="00436BC7"/>
    <w:rsid w:val="00440EED"/>
    <w:rsid w:val="00441A6B"/>
    <w:rsid w:val="00442768"/>
    <w:rsid w:val="004452AB"/>
    <w:rsid w:val="0044581F"/>
    <w:rsid w:val="00445A02"/>
    <w:rsid w:val="00447687"/>
    <w:rsid w:val="00447C2C"/>
    <w:rsid w:val="004519A1"/>
    <w:rsid w:val="004519C9"/>
    <w:rsid w:val="00453959"/>
    <w:rsid w:val="0045417F"/>
    <w:rsid w:val="00454B22"/>
    <w:rsid w:val="00455833"/>
    <w:rsid w:val="0046432D"/>
    <w:rsid w:val="00471A0E"/>
    <w:rsid w:val="00473A50"/>
    <w:rsid w:val="00476866"/>
    <w:rsid w:val="00477C26"/>
    <w:rsid w:val="00481B8D"/>
    <w:rsid w:val="00482154"/>
    <w:rsid w:val="004846EB"/>
    <w:rsid w:val="004846FB"/>
    <w:rsid w:val="0048529F"/>
    <w:rsid w:val="00485A5A"/>
    <w:rsid w:val="0048604B"/>
    <w:rsid w:val="00490635"/>
    <w:rsid w:val="00492370"/>
    <w:rsid w:val="00496147"/>
    <w:rsid w:val="004979CD"/>
    <w:rsid w:val="004A0878"/>
    <w:rsid w:val="004A12CB"/>
    <w:rsid w:val="004A150B"/>
    <w:rsid w:val="004B1B61"/>
    <w:rsid w:val="004B1BA7"/>
    <w:rsid w:val="004B3724"/>
    <w:rsid w:val="004B385A"/>
    <w:rsid w:val="004B61E6"/>
    <w:rsid w:val="004B7E90"/>
    <w:rsid w:val="004C31EF"/>
    <w:rsid w:val="004C6135"/>
    <w:rsid w:val="004C7C06"/>
    <w:rsid w:val="004D0230"/>
    <w:rsid w:val="004D4AEA"/>
    <w:rsid w:val="004D6907"/>
    <w:rsid w:val="004D7CF3"/>
    <w:rsid w:val="004E7760"/>
    <w:rsid w:val="004F032A"/>
    <w:rsid w:val="004F046A"/>
    <w:rsid w:val="004F0ACD"/>
    <w:rsid w:val="004F0B3D"/>
    <w:rsid w:val="004F156A"/>
    <w:rsid w:val="004F1941"/>
    <w:rsid w:val="004F1ABB"/>
    <w:rsid w:val="004F653D"/>
    <w:rsid w:val="005010B9"/>
    <w:rsid w:val="005014C6"/>
    <w:rsid w:val="0050174B"/>
    <w:rsid w:val="00502F56"/>
    <w:rsid w:val="005054D4"/>
    <w:rsid w:val="00506B8C"/>
    <w:rsid w:val="005079B4"/>
    <w:rsid w:val="00511371"/>
    <w:rsid w:val="00511EA1"/>
    <w:rsid w:val="00512289"/>
    <w:rsid w:val="00512A7F"/>
    <w:rsid w:val="00512DE5"/>
    <w:rsid w:val="00512E42"/>
    <w:rsid w:val="00513A99"/>
    <w:rsid w:val="00516F4C"/>
    <w:rsid w:val="005350A1"/>
    <w:rsid w:val="00546F3A"/>
    <w:rsid w:val="005507E2"/>
    <w:rsid w:val="005546D7"/>
    <w:rsid w:val="00554A0E"/>
    <w:rsid w:val="00555C17"/>
    <w:rsid w:val="00556513"/>
    <w:rsid w:val="005567ED"/>
    <w:rsid w:val="00563CC7"/>
    <w:rsid w:val="0056573D"/>
    <w:rsid w:val="005671D0"/>
    <w:rsid w:val="00567A2E"/>
    <w:rsid w:val="00570D71"/>
    <w:rsid w:val="0057348B"/>
    <w:rsid w:val="005750C1"/>
    <w:rsid w:val="0057530A"/>
    <w:rsid w:val="00575D94"/>
    <w:rsid w:val="00576D33"/>
    <w:rsid w:val="00581DF1"/>
    <w:rsid w:val="005822AF"/>
    <w:rsid w:val="00585013"/>
    <w:rsid w:val="00585BEE"/>
    <w:rsid w:val="00586C9A"/>
    <w:rsid w:val="00587036"/>
    <w:rsid w:val="00587EDF"/>
    <w:rsid w:val="00590C3F"/>
    <w:rsid w:val="00590FF4"/>
    <w:rsid w:val="0059273A"/>
    <w:rsid w:val="005972EF"/>
    <w:rsid w:val="005A43BC"/>
    <w:rsid w:val="005A5A88"/>
    <w:rsid w:val="005B0147"/>
    <w:rsid w:val="005B34BC"/>
    <w:rsid w:val="005B391C"/>
    <w:rsid w:val="005B4D89"/>
    <w:rsid w:val="005B5E90"/>
    <w:rsid w:val="005C1FA5"/>
    <w:rsid w:val="005E2F73"/>
    <w:rsid w:val="005E6AB9"/>
    <w:rsid w:val="005E7950"/>
    <w:rsid w:val="005F3821"/>
    <w:rsid w:val="005F5FDC"/>
    <w:rsid w:val="0060104C"/>
    <w:rsid w:val="00605E64"/>
    <w:rsid w:val="006101B5"/>
    <w:rsid w:val="00614399"/>
    <w:rsid w:val="006144F2"/>
    <w:rsid w:val="00614683"/>
    <w:rsid w:val="00616555"/>
    <w:rsid w:val="00620195"/>
    <w:rsid w:val="006201BF"/>
    <w:rsid w:val="0062155C"/>
    <w:rsid w:val="00626561"/>
    <w:rsid w:val="006272A5"/>
    <w:rsid w:val="00631186"/>
    <w:rsid w:val="006312C4"/>
    <w:rsid w:val="00633E1F"/>
    <w:rsid w:val="00634494"/>
    <w:rsid w:val="00635991"/>
    <w:rsid w:val="00636375"/>
    <w:rsid w:val="00641804"/>
    <w:rsid w:val="00641AEC"/>
    <w:rsid w:val="00643A74"/>
    <w:rsid w:val="006455B2"/>
    <w:rsid w:val="006464DD"/>
    <w:rsid w:val="006468EE"/>
    <w:rsid w:val="006544BA"/>
    <w:rsid w:val="00654BC1"/>
    <w:rsid w:val="00655991"/>
    <w:rsid w:val="00656165"/>
    <w:rsid w:val="00656E59"/>
    <w:rsid w:val="00661564"/>
    <w:rsid w:val="00662BE5"/>
    <w:rsid w:val="006635E4"/>
    <w:rsid w:val="00663911"/>
    <w:rsid w:val="006646F4"/>
    <w:rsid w:val="006673CE"/>
    <w:rsid w:val="0067440B"/>
    <w:rsid w:val="00675837"/>
    <w:rsid w:val="0067712A"/>
    <w:rsid w:val="00677D10"/>
    <w:rsid w:val="0068236C"/>
    <w:rsid w:val="006843EE"/>
    <w:rsid w:val="00686EF6"/>
    <w:rsid w:val="00690B17"/>
    <w:rsid w:val="00690EB6"/>
    <w:rsid w:val="00695FB2"/>
    <w:rsid w:val="00696AA6"/>
    <w:rsid w:val="00696D42"/>
    <w:rsid w:val="00697E03"/>
    <w:rsid w:val="006A280A"/>
    <w:rsid w:val="006A48E4"/>
    <w:rsid w:val="006A60E1"/>
    <w:rsid w:val="006A6C1C"/>
    <w:rsid w:val="006A7816"/>
    <w:rsid w:val="006B356C"/>
    <w:rsid w:val="006B377C"/>
    <w:rsid w:val="006C25AC"/>
    <w:rsid w:val="006C407E"/>
    <w:rsid w:val="006C7F5F"/>
    <w:rsid w:val="006D2CD1"/>
    <w:rsid w:val="006D65C2"/>
    <w:rsid w:val="006D7434"/>
    <w:rsid w:val="006D74FF"/>
    <w:rsid w:val="006E0199"/>
    <w:rsid w:val="006E49B3"/>
    <w:rsid w:val="006F0000"/>
    <w:rsid w:val="006F1918"/>
    <w:rsid w:val="00706132"/>
    <w:rsid w:val="00713636"/>
    <w:rsid w:val="007200E0"/>
    <w:rsid w:val="00722315"/>
    <w:rsid w:val="00723988"/>
    <w:rsid w:val="00723FCB"/>
    <w:rsid w:val="0073333C"/>
    <w:rsid w:val="0073529C"/>
    <w:rsid w:val="00737CE0"/>
    <w:rsid w:val="007418A7"/>
    <w:rsid w:val="00742425"/>
    <w:rsid w:val="00751491"/>
    <w:rsid w:val="00756C0A"/>
    <w:rsid w:val="0075711B"/>
    <w:rsid w:val="00762068"/>
    <w:rsid w:val="0076293A"/>
    <w:rsid w:val="00762C44"/>
    <w:rsid w:val="00765D78"/>
    <w:rsid w:val="00766B3C"/>
    <w:rsid w:val="00770E28"/>
    <w:rsid w:val="00773A41"/>
    <w:rsid w:val="0077422F"/>
    <w:rsid w:val="00780D6F"/>
    <w:rsid w:val="00782FF7"/>
    <w:rsid w:val="00783DDB"/>
    <w:rsid w:val="0078477E"/>
    <w:rsid w:val="00785C59"/>
    <w:rsid w:val="00785ECB"/>
    <w:rsid w:val="007873BD"/>
    <w:rsid w:val="007877D4"/>
    <w:rsid w:val="007902AD"/>
    <w:rsid w:val="00792AFB"/>
    <w:rsid w:val="00792E14"/>
    <w:rsid w:val="007936F7"/>
    <w:rsid w:val="00794820"/>
    <w:rsid w:val="00796240"/>
    <w:rsid w:val="00797FF7"/>
    <w:rsid w:val="007A1466"/>
    <w:rsid w:val="007A1AE9"/>
    <w:rsid w:val="007A26C1"/>
    <w:rsid w:val="007A40D1"/>
    <w:rsid w:val="007B0D70"/>
    <w:rsid w:val="007B14AE"/>
    <w:rsid w:val="007B356E"/>
    <w:rsid w:val="007B4AC2"/>
    <w:rsid w:val="007C0CEA"/>
    <w:rsid w:val="007C4BDC"/>
    <w:rsid w:val="007C7699"/>
    <w:rsid w:val="007D0054"/>
    <w:rsid w:val="007D0A47"/>
    <w:rsid w:val="007D458D"/>
    <w:rsid w:val="007D6AA1"/>
    <w:rsid w:val="007E120F"/>
    <w:rsid w:val="007E1F76"/>
    <w:rsid w:val="007E2CD2"/>
    <w:rsid w:val="007E5939"/>
    <w:rsid w:val="007E6BD7"/>
    <w:rsid w:val="007E70B5"/>
    <w:rsid w:val="007F799F"/>
    <w:rsid w:val="008015C5"/>
    <w:rsid w:val="00801CF0"/>
    <w:rsid w:val="00803B19"/>
    <w:rsid w:val="00805247"/>
    <w:rsid w:val="00807DBA"/>
    <w:rsid w:val="00816C50"/>
    <w:rsid w:val="00817B0D"/>
    <w:rsid w:val="00820F70"/>
    <w:rsid w:val="00822370"/>
    <w:rsid w:val="00822EA7"/>
    <w:rsid w:val="00823C5A"/>
    <w:rsid w:val="00824497"/>
    <w:rsid w:val="00824F94"/>
    <w:rsid w:val="00835200"/>
    <w:rsid w:val="008360D2"/>
    <w:rsid w:val="0083630B"/>
    <w:rsid w:val="0084052C"/>
    <w:rsid w:val="008435E8"/>
    <w:rsid w:val="00844B50"/>
    <w:rsid w:val="00845BCB"/>
    <w:rsid w:val="008472F1"/>
    <w:rsid w:val="00851A37"/>
    <w:rsid w:val="00852124"/>
    <w:rsid w:val="00854748"/>
    <w:rsid w:val="008559B2"/>
    <w:rsid w:val="00863645"/>
    <w:rsid w:val="008637BB"/>
    <w:rsid w:val="00865211"/>
    <w:rsid w:val="008652F1"/>
    <w:rsid w:val="00866A25"/>
    <w:rsid w:val="00867326"/>
    <w:rsid w:val="00870FE3"/>
    <w:rsid w:val="00874876"/>
    <w:rsid w:val="00874F59"/>
    <w:rsid w:val="00875B02"/>
    <w:rsid w:val="008776D4"/>
    <w:rsid w:val="00880D18"/>
    <w:rsid w:val="00883157"/>
    <w:rsid w:val="00884C6E"/>
    <w:rsid w:val="00884F17"/>
    <w:rsid w:val="00886C4E"/>
    <w:rsid w:val="00887742"/>
    <w:rsid w:val="00887EEB"/>
    <w:rsid w:val="0089257C"/>
    <w:rsid w:val="00892B55"/>
    <w:rsid w:val="00893E6D"/>
    <w:rsid w:val="00894AA3"/>
    <w:rsid w:val="00895988"/>
    <w:rsid w:val="008975F8"/>
    <w:rsid w:val="008A0113"/>
    <w:rsid w:val="008A081A"/>
    <w:rsid w:val="008A20B5"/>
    <w:rsid w:val="008A251A"/>
    <w:rsid w:val="008A3E50"/>
    <w:rsid w:val="008A4E91"/>
    <w:rsid w:val="008A5AD9"/>
    <w:rsid w:val="008A6364"/>
    <w:rsid w:val="008A6AFD"/>
    <w:rsid w:val="008A72C0"/>
    <w:rsid w:val="008A78CA"/>
    <w:rsid w:val="008B1E25"/>
    <w:rsid w:val="008B64CF"/>
    <w:rsid w:val="008B69A3"/>
    <w:rsid w:val="008B751C"/>
    <w:rsid w:val="008B7E1D"/>
    <w:rsid w:val="008C0F3A"/>
    <w:rsid w:val="008C118A"/>
    <w:rsid w:val="008C63C4"/>
    <w:rsid w:val="008C76C9"/>
    <w:rsid w:val="008C797C"/>
    <w:rsid w:val="008C7B15"/>
    <w:rsid w:val="008D0C65"/>
    <w:rsid w:val="008D4207"/>
    <w:rsid w:val="008D5443"/>
    <w:rsid w:val="008E4D02"/>
    <w:rsid w:val="008E7188"/>
    <w:rsid w:val="008E7AB6"/>
    <w:rsid w:val="008F1DF1"/>
    <w:rsid w:val="008F2503"/>
    <w:rsid w:val="008F36AB"/>
    <w:rsid w:val="008F4EF5"/>
    <w:rsid w:val="0090218C"/>
    <w:rsid w:val="0090428F"/>
    <w:rsid w:val="0090537A"/>
    <w:rsid w:val="00906474"/>
    <w:rsid w:val="00906D27"/>
    <w:rsid w:val="00907A2B"/>
    <w:rsid w:val="00912C3D"/>
    <w:rsid w:val="00912C4F"/>
    <w:rsid w:val="00912F48"/>
    <w:rsid w:val="00916EDA"/>
    <w:rsid w:val="0092172E"/>
    <w:rsid w:val="009220AA"/>
    <w:rsid w:val="00924323"/>
    <w:rsid w:val="00931523"/>
    <w:rsid w:val="0093287D"/>
    <w:rsid w:val="009341E4"/>
    <w:rsid w:val="00935F6F"/>
    <w:rsid w:val="009418FD"/>
    <w:rsid w:val="009421C6"/>
    <w:rsid w:val="009427C7"/>
    <w:rsid w:val="0094347D"/>
    <w:rsid w:val="00944637"/>
    <w:rsid w:val="0094589F"/>
    <w:rsid w:val="009459F8"/>
    <w:rsid w:val="00945CB5"/>
    <w:rsid w:val="00950236"/>
    <w:rsid w:val="00952C52"/>
    <w:rsid w:val="00956993"/>
    <w:rsid w:val="00957945"/>
    <w:rsid w:val="00960B24"/>
    <w:rsid w:val="00960C98"/>
    <w:rsid w:val="00965EB8"/>
    <w:rsid w:val="00967D04"/>
    <w:rsid w:val="009758E3"/>
    <w:rsid w:val="00975E37"/>
    <w:rsid w:val="009808D2"/>
    <w:rsid w:val="009820F7"/>
    <w:rsid w:val="00983A7B"/>
    <w:rsid w:val="00987001"/>
    <w:rsid w:val="0099031B"/>
    <w:rsid w:val="0099059F"/>
    <w:rsid w:val="009A1CB9"/>
    <w:rsid w:val="009A294E"/>
    <w:rsid w:val="009A532E"/>
    <w:rsid w:val="009A56AB"/>
    <w:rsid w:val="009A56FF"/>
    <w:rsid w:val="009A5FD6"/>
    <w:rsid w:val="009B18E6"/>
    <w:rsid w:val="009B6E26"/>
    <w:rsid w:val="009C02BD"/>
    <w:rsid w:val="009C1572"/>
    <w:rsid w:val="009C486B"/>
    <w:rsid w:val="009C4FCA"/>
    <w:rsid w:val="009C7251"/>
    <w:rsid w:val="009D30F3"/>
    <w:rsid w:val="009D3E46"/>
    <w:rsid w:val="009D4AF2"/>
    <w:rsid w:val="009D4CF6"/>
    <w:rsid w:val="009D4EA2"/>
    <w:rsid w:val="009D7D21"/>
    <w:rsid w:val="009E202A"/>
    <w:rsid w:val="009E3702"/>
    <w:rsid w:val="009E4A45"/>
    <w:rsid w:val="009F0BD7"/>
    <w:rsid w:val="009F2139"/>
    <w:rsid w:val="009F4488"/>
    <w:rsid w:val="009F5786"/>
    <w:rsid w:val="00A03608"/>
    <w:rsid w:val="00A061DD"/>
    <w:rsid w:val="00A10C57"/>
    <w:rsid w:val="00A110F1"/>
    <w:rsid w:val="00A128A8"/>
    <w:rsid w:val="00A1685E"/>
    <w:rsid w:val="00A209A1"/>
    <w:rsid w:val="00A23F18"/>
    <w:rsid w:val="00A24B9B"/>
    <w:rsid w:val="00A278E1"/>
    <w:rsid w:val="00A300DE"/>
    <w:rsid w:val="00A30987"/>
    <w:rsid w:val="00A33115"/>
    <w:rsid w:val="00A33507"/>
    <w:rsid w:val="00A336A5"/>
    <w:rsid w:val="00A33763"/>
    <w:rsid w:val="00A35FC6"/>
    <w:rsid w:val="00A36756"/>
    <w:rsid w:val="00A371F6"/>
    <w:rsid w:val="00A37E09"/>
    <w:rsid w:val="00A40B8B"/>
    <w:rsid w:val="00A4199B"/>
    <w:rsid w:val="00A41AD7"/>
    <w:rsid w:val="00A42528"/>
    <w:rsid w:val="00A45A44"/>
    <w:rsid w:val="00A469B1"/>
    <w:rsid w:val="00A46CCB"/>
    <w:rsid w:val="00A472E7"/>
    <w:rsid w:val="00A5167D"/>
    <w:rsid w:val="00A51E4E"/>
    <w:rsid w:val="00A52825"/>
    <w:rsid w:val="00A53798"/>
    <w:rsid w:val="00A56296"/>
    <w:rsid w:val="00A6249E"/>
    <w:rsid w:val="00A6261A"/>
    <w:rsid w:val="00A63B17"/>
    <w:rsid w:val="00A667CF"/>
    <w:rsid w:val="00A67767"/>
    <w:rsid w:val="00A6787B"/>
    <w:rsid w:val="00A7015E"/>
    <w:rsid w:val="00A71193"/>
    <w:rsid w:val="00A82BF9"/>
    <w:rsid w:val="00A82CE8"/>
    <w:rsid w:val="00A85B30"/>
    <w:rsid w:val="00A90074"/>
    <w:rsid w:val="00A92A7E"/>
    <w:rsid w:val="00A96ED2"/>
    <w:rsid w:val="00AA36DF"/>
    <w:rsid w:val="00AA7028"/>
    <w:rsid w:val="00AB00B2"/>
    <w:rsid w:val="00AB27F9"/>
    <w:rsid w:val="00AB338C"/>
    <w:rsid w:val="00AB6940"/>
    <w:rsid w:val="00AC73C6"/>
    <w:rsid w:val="00AC7DB7"/>
    <w:rsid w:val="00AD08A3"/>
    <w:rsid w:val="00AD61E4"/>
    <w:rsid w:val="00AD641E"/>
    <w:rsid w:val="00AD717A"/>
    <w:rsid w:val="00AE05FE"/>
    <w:rsid w:val="00AE1793"/>
    <w:rsid w:val="00AF0849"/>
    <w:rsid w:val="00AF5776"/>
    <w:rsid w:val="00AF5C8A"/>
    <w:rsid w:val="00B00D62"/>
    <w:rsid w:val="00B018B9"/>
    <w:rsid w:val="00B04D98"/>
    <w:rsid w:val="00B0672F"/>
    <w:rsid w:val="00B07E2C"/>
    <w:rsid w:val="00B11277"/>
    <w:rsid w:val="00B13600"/>
    <w:rsid w:val="00B13FD5"/>
    <w:rsid w:val="00B14505"/>
    <w:rsid w:val="00B16F3D"/>
    <w:rsid w:val="00B17255"/>
    <w:rsid w:val="00B23384"/>
    <w:rsid w:val="00B236FC"/>
    <w:rsid w:val="00B330B9"/>
    <w:rsid w:val="00B346F9"/>
    <w:rsid w:val="00B419C0"/>
    <w:rsid w:val="00B44DAE"/>
    <w:rsid w:val="00B46064"/>
    <w:rsid w:val="00B4631D"/>
    <w:rsid w:val="00B46CB8"/>
    <w:rsid w:val="00B476EA"/>
    <w:rsid w:val="00B51C3D"/>
    <w:rsid w:val="00B56172"/>
    <w:rsid w:val="00B60091"/>
    <w:rsid w:val="00B62F13"/>
    <w:rsid w:val="00B66878"/>
    <w:rsid w:val="00B70003"/>
    <w:rsid w:val="00B71FF5"/>
    <w:rsid w:val="00B76F63"/>
    <w:rsid w:val="00B77464"/>
    <w:rsid w:val="00B818E6"/>
    <w:rsid w:val="00B82B36"/>
    <w:rsid w:val="00B833EF"/>
    <w:rsid w:val="00B83946"/>
    <w:rsid w:val="00B84205"/>
    <w:rsid w:val="00B862DB"/>
    <w:rsid w:val="00B922AF"/>
    <w:rsid w:val="00B92B80"/>
    <w:rsid w:val="00BA164B"/>
    <w:rsid w:val="00BA3EA3"/>
    <w:rsid w:val="00BA4364"/>
    <w:rsid w:val="00BA4A62"/>
    <w:rsid w:val="00BA4FF0"/>
    <w:rsid w:val="00BA5244"/>
    <w:rsid w:val="00BA6FF1"/>
    <w:rsid w:val="00BB30E8"/>
    <w:rsid w:val="00BB3267"/>
    <w:rsid w:val="00BC1080"/>
    <w:rsid w:val="00BC352F"/>
    <w:rsid w:val="00BC7A49"/>
    <w:rsid w:val="00BD0DED"/>
    <w:rsid w:val="00BD3CD4"/>
    <w:rsid w:val="00BD6752"/>
    <w:rsid w:val="00BD780F"/>
    <w:rsid w:val="00BE04E4"/>
    <w:rsid w:val="00BE62F9"/>
    <w:rsid w:val="00BE653D"/>
    <w:rsid w:val="00BE6D05"/>
    <w:rsid w:val="00BF0F09"/>
    <w:rsid w:val="00BF1995"/>
    <w:rsid w:val="00C0091E"/>
    <w:rsid w:val="00C00F03"/>
    <w:rsid w:val="00C015F9"/>
    <w:rsid w:val="00C03ED0"/>
    <w:rsid w:val="00C055CC"/>
    <w:rsid w:val="00C13916"/>
    <w:rsid w:val="00C13E9E"/>
    <w:rsid w:val="00C14748"/>
    <w:rsid w:val="00C15527"/>
    <w:rsid w:val="00C16281"/>
    <w:rsid w:val="00C16577"/>
    <w:rsid w:val="00C21480"/>
    <w:rsid w:val="00C2199C"/>
    <w:rsid w:val="00C22984"/>
    <w:rsid w:val="00C240D1"/>
    <w:rsid w:val="00C253FD"/>
    <w:rsid w:val="00C31926"/>
    <w:rsid w:val="00C37A72"/>
    <w:rsid w:val="00C37D29"/>
    <w:rsid w:val="00C439FE"/>
    <w:rsid w:val="00C44171"/>
    <w:rsid w:val="00C45421"/>
    <w:rsid w:val="00C52172"/>
    <w:rsid w:val="00C532CA"/>
    <w:rsid w:val="00C5530D"/>
    <w:rsid w:val="00C56487"/>
    <w:rsid w:val="00C566D5"/>
    <w:rsid w:val="00C62D30"/>
    <w:rsid w:val="00C6385A"/>
    <w:rsid w:val="00C63CB3"/>
    <w:rsid w:val="00C65141"/>
    <w:rsid w:val="00C66024"/>
    <w:rsid w:val="00C66F31"/>
    <w:rsid w:val="00C81E24"/>
    <w:rsid w:val="00C84C7C"/>
    <w:rsid w:val="00C85D45"/>
    <w:rsid w:val="00C87733"/>
    <w:rsid w:val="00C91357"/>
    <w:rsid w:val="00CA0E06"/>
    <w:rsid w:val="00CA1EBD"/>
    <w:rsid w:val="00CA2941"/>
    <w:rsid w:val="00CA62A8"/>
    <w:rsid w:val="00CA6371"/>
    <w:rsid w:val="00CA7514"/>
    <w:rsid w:val="00CB1F05"/>
    <w:rsid w:val="00CB2803"/>
    <w:rsid w:val="00CB48E4"/>
    <w:rsid w:val="00CC0D25"/>
    <w:rsid w:val="00CC1B96"/>
    <w:rsid w:val="00CC572B"/>
    <w:rsid w:val="00CC7068"/>
    <w:rsid w:val="00CC7246"/>
    <w:rsid w:val="00CD0281"/>
    <w:rsid w:val="00CD2AF6"/>
    <w:rsid w:val="00CD6E4D"/>
    <w:rsid w:val="00CD7270"/>
    <w:rsid w:val="00CE1320"/>
    <w:rsid w:val="00CE30CE"/>
    <w:rsid w:val="00CE3AC4"/>
    <w:rsid w:val="00CE46F6"/>
    <w:rsid w:val="00CE4FE1"/>
    <w:rsid w:val="00CE5F88"/>
    <w:rsid w:val="00CE6981"/>
    <w:rsid w:val="00CE79F1"/>
    <w:rsid w:val="00CF0241"/>
    <w:rsid w:val="00CF059B"/>
    <w:rsid w:val="00CF6422"/>
    <w:rsid w:val="00CF7C82"/>
    <w:rsid w:val="00D01C59"/>
    <w:rsid w:val="00D058F7"/>
    <w:rsid w:val="00D06297"/>
    <w:rsid w:val="00D0688D"/>
    <w:rsid w:val="00D112E8"/>
    <w:rsid w:val="00D13253"/>
    <w:rsid w:val="00D16A2C"/>
    <w:rsid w:val="00D20980"/>
    <w:rsid w:val="00D20FA0"/>
    <w:rsid w:val="00D21565"/>
    <w:rsid w:val="00D268FE"/>
    <w:rsid w:val="00D27872"/>
    <w:rsid w:val="00D27FEB"/>
    <w:rsid w:val="00D34681"/>
    <w:rsid w:val="00D35859"/>
    <w:rsid w:val="00D35AD9"/>
    <w:rsid w:val="00D36562"/>
    <w:rsid w:val="00D40D6D"/>
    <w:rsid w:val="00D4318E"/>
    <w:rsid w:val="00D4781F"/>
    <w:rsid w:val="00D47E11"/>
    <w:rsid w:val="00D52977"/>
    <w:rsid w:val="00D54344"/>
    <w:rsid w:val="00D54A51"/>
    <w:rsid w:val="00D60FFF"/>
    <w:rsid w:val="00D61A9F"/>
    <w:rsid w:val="00D62F13"/>
    <w:rsid w:val="00D63645"/>
    <w:rsid w:val="00D64A7A"/>
    <w:rsid w:val="00D64D9B"/>
    <w:rsid w:val="00D664F5"/>
    <w:rsid w:val="00D723F8"/>
    <w:rsid w:val="00D777E2"/>
    <w:rsid w:val="00D80226"/>
    <w:rsid w:val="00D809C3"/>
    <w:rsid w:val="00D813E3"/>
    <w:rsid w:val="00D8496D"/>
    <w:rsid w:val="00D869CD"/>
    <w:rsid w:val="00D86F9D"/>
    <w:rsid w:val="00D925E6"/>
    <w:rsid w:val="00D94130"/>
    <w:rsid w:val="00D9548B"/>
    <w:rsid w:val="00DA2565"/>
    <w:rsid w:val="00DA2FA9"/>
    <w:rsid w:val="00DA3D31"/>
    <w:rsid w:val="00DA572A"/>
    <w:rsid w:val="00DB1346"/>
    <w:rsid w:val="00DB3286"/>
    <w:rsid w:val="00DB6CBF"/>
    <w:rsid w:val="00DB7AF4"/>
    <w:rsid w:val="00DC34D1"/>
    <w:rsid w:val="00DC3D95"/>
    <w:rsid w:val="00DC40ED"/>
    <w:rsid w:val="00DD1427"/>
    <w:rsid w:val="00DD6700"/>
    <w:rsid w:val="00DE2204"/>
    <w:rsid w:val="00DE2E0D"/>
    <w:rsid w:val="00DE522F"/>
    <w:rsid w:val="00DE5606"/>
    <w:rsid w:val="00DF0865"/>
    <w:rsid w:val="00DF1D0A"/>
    <w:rsid w:val="00DF2241"/>
    <w:rsid w:val="00DF2D3A"/>
    <w:rsid w:val="00DF744E"/>
    <w:rsid w:val="00DF7D54"/>
    <w:rsid w:val="00E03847"/>
    <w:rsid w:val="00E05993"/>
    <w:rsid w:val="00E07DCA"/>
    <w:rsid w:val="00E07F1C"/>
    <w:rsid w:val="00E106F9"/>
    <w:rsid w:val="00E1134F"/>
    <w:rsid w:val="00E1550E"/>
    <w:rsid w:val="00E1686B"/>
    <w:rsid w:val="00E2047F"/>
    <w:rsid w:val="00E22CE0"/>
    <w:rsid w:val="00E32645"/>
    <w:rsid w:val="00E32C45"/>
    <w:rsid w:val="00E36837"/>
    <w:rsid w:val="00E373D1"/>
    <w:rsid w:val="00E37BAE"/>
    <w:rsid w:val="00E40658"/>
    <w:rsid w:val="00E421B2"/>
    <w:rsid w:val="00E42EA4"/>
    <w:rsid w:val="00E479B7"/>
    <w:rsid w:val="00E523E2"/>
    <w:rsid w:val="00E56ECC"/>
    <w:rsid w:val="00E578CA"/>
    <w:rsid w:val="00E61091"/>
    <w:rsid w:val="00E61881"/>
    <w:rsid w:val="00E62F55"/>
    <w:rsid w:val="00E64A2C"/>
    <w:rsid w:val="00E708BB"/>
    <w:rsid w:val="00E7090D"/>
    <w:rsid w:val="00E721FF"/>
    <w:rsid w:val="00E80BFD"/>
    <w:rsid w:val="00E86005"/>
    <w:rsid w:val="00E93941"/>
    <w:rsid w:val="00EA1723"/>
    <w:rsid w:val="00EA6130"/>
    <w:rsid w:val="00EA794D"/>
    <w:rsid w:val="00EB0439"/>
    <w:rsid w:val="00EB09F5"/>
    <w:rsid w:val="00EB1098"/>
    <w:rsid w:val="00EB19CC"/>
    <w:rsid w:val="00EC01FD"/>
    <w:rsid w:val="00EC1A87"/>
    <w:rsid w:val="00EC3B08"/>
    <w:rsid w:val="00EC5E6F"/>
    <w:rsid w:val="00EC7D98"/>
    <w:rsid w:val="00ED0AA5"/>
    <w:rsid w:val="00ED16EC"/>
    <w:rsid w:val="00ED3534"/>
    <w:rsid w:val="00ED3864"/>
    <w:rsid w:val="00ED59CE"/>
    <w:rsid w:val="00ED672F"/>
    <w:rsid w:val="00EE01AF"/>
    <w:rsid w:val="00EE36A8"/>
    <w:rsid w:val="00EE5658"/>
    <w:rsid w:val="00EE5B97"/>
    <w:rsid w:val="00EE66F8"/>
    <w:rsid w:val="00EE6F2D"/>
    <w:rsid w:val="00EE79CF"/>
    <w:rsid w:val="00EF2A37"/>
    <w:rsid w:val="00EF2A61"/>
    <w:rsid w:val="00EF4231"/>
    <w:rsid w:val="00EF424F"/>
    <w:rsid w:val="00EF53AA"/>
    <w:rsid w:val="00EF67A7"/>
    <w:rsid w:val="00F00723"/>
    <w:rsid w:val="00F049FE"/>
    <w:rsid w:val="00F04F61"/>
    <w:rsid w:val="00F10CD6"/>
    <w:rsid w:val="00F1529B"/>
    <w:rsid w:val="00F15D6F"/>
    <w:rsid w:val="00F20EED"/>
    <w:rsid w:val="00F25FF2"/>
    <w:rsid w:val="00F303BD"/>
    <w:rsid w:val="00F30CF1"/>
    <w:rsid w:val="00F32B90"/>
    <w:rsid w:val="00F3322C"/>
    <w:rsid w:val="00F33472"/>
    <w:rsid w:val="00F33A81"/>
    <w:rsid w:val="00F35047"/>
    <w:rsid w:val="00F36BED"/>
    <w:rsid w:val="00F40488"/>
    <w:rsid w:val="00F415EE"/>
    <w:rsid w:val="00F458BE"/>
    <w:rsid w:val="00F462C2"/>
    <w:rsid w:val="00F47661"/>
    <w:rsid w:val="00F528E8"/>
    <w:rsid w:val="00F52D1E"/>
    <w:rsid w:val="00F561A1"/>
    <w:rsid w:val="00F56A1F"/>
    <w:rsid w:val="00F56C9F"/>
    <w:rsid w:val="00F60975"/>
    <w:rsid w:val="00F649D6"/>
    <w:rsid w:val="00F65447"/>
    <w:rsid w:val="00F65FBF"/>
    <w:rsid w:val="00F71E17"/>
    <w:rsid w:val="00F72CF0"/>
    <w:rsid w:val="00F75100"/>
    <w:rsid w:val="00F75AD9"/>
    <w:rsid w:val="00F76F63"/>
    <w:rsid w:val="00F81A68"/>
    <w:rsid w:val="00F8219C"/>
    <w:rsid w:val="00F836D5"/>
    <w:rsid w:val="00F847D8"/>
    <w:rsid w:val="00F84D19"/>
    <w:rsid w:val="00F91B1C"/>
    <w:rsid w:val="00F91FF0"/>
    <w:rsid w:val="00F92B09"/>
    <w:rsid w:val="00F9638A"/>
    <w:rsid w:val="00FA045B"/>
    <w:rsid w:val="00FA41ED"/>
    <w:rsid w:val="00FB4233"/>
    <w:rsid w:val="00FB5FFE"/>
    <w:rsid w:val="00FC1C2B"/>
    <w:rsid w:val="00FC1F3C"/>
    <w:rsid w:val="00FC65B1"/>
    <w:rsid w:val="00FD11D8"/>
    <w:rsid w:val="00FD2D77"/>
    <w:rsid w:val="00FD34DD"/>
    <w:rsid w:val="00FD49DF"/>
    <w:rsid w:val="00FD63E9"/>
    <w:rsid w:val="00FD73D3"/>
    <w:rsid w:val="00FE3727"/>
    <w:rsid w:val="00FF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E522F"/>
    <w:pPr>
      <w:keepNext/>
      <w:numPr>
        <w:numId w:val="1"/>
      </w:numPr>
      <w:spacing w:before="240" w:after="60"/>
      <w:outlineLvl w:val="0"/>
    </w:pPr>
    <w:rPr>
      <w:rFonts w:ascii="Arial"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920"/>
    <w:rPr>
      <w:color w:val="0000FF"/>
      <w:u w:val="single"/>
    </w:rPr>
  </w:style>
  <w:style w:type="paragraph" w:styleId="Header">
    <w:name w:val="header"/>
    <w:basedOn w:val="Normal"/>
    <w:rsid w:val="005B34BC"/>
    <w:pPr>
      <w:tabs>
        <w:tab w:val="center" w:pos="4320"/>
        <w:tab w:val="right" w:pos="8640"/>
      </w:tabs>
    </w:pPr>
  </w:style>
  <w:style w:type="paragraph" w:styleId="Footer">
    <w:name w:val="footer"/>
    <w:basedOn w:val="Normal"/>
    <w:rsid w:val="005B34BC"/>
    <w:pPr>
      <w:tabs>
        <w:tab w:val="center" w:pos="4320"/>
        <w:tab w:val="right" w:pos="8640"/>
      </w:tabs>
    </w:pPr>
  </w:style>
  <w:style w:type="paragraph" w:styleId="BalloonText">
    <w:name w:val="Balloon Text"/>
    <w:basedOn w:val="Normal"/>
    <w:semiHidden/>
    <w:rsid w:val="008C0F3A"/>
    <w:rPr>
      <w:rFonts w:ascii="Tahoma" w:hAnsi="Tahoma" w:cs="Tahoma"/>
      <w:sz w:val="16"/>
      <w:szCs w:val="16"/>
    </w:rPr>
  </w:style>
  <w:style w:type="character" w:styleId="PageNumber">
    <w:name w:val="page number"/>
    <w:basedOn w:val="DefaultParagraphFont"/>
    <w:rsid w:val="003A72B9"/>
  </w:style>
  <w:style w:type="character" w:styleId="CommentReference">
    <w:name w:val="annotation reference"/>
    <w:basedOn w:val="DefaultParagraphFont"/>
    <w:semiHidden/>
    <w:rsid w:val="00F65447"/>
    <w:rPr>
      <w:sz w:val="16"/>
      <w:szCs w:val="16"/>
    </w:rPr>
  </w:style>
  <w:style w:type="paragraph" w:styleId="CommentText">
    <w:name w:val="annotation text"/>
    <w:basedOn w:val="Normal"/>
    <w:semiHidden/>
    <w:rsid w:val="00F65447"/>
    <w:rPr>
      <w:sz w:val="20"/>
      <w:szCs w:val="20"/>
    </w:rPr>
  </w:style>
  <w:style w:type="paragraph" w:styleId="CommentSubject">
    <w:name w:val="annotation subject"/>
    <w:basedOn w:val="CommentText"/>
    <w:next w:val="CommentText"/>
    <w:semiHidden/>
    <w:rsid w:val="00F65447"/>
    <w:rPr>
      <w:b/>
      <w:bCs/>
    </w:rPr>
  </w:style>
  <w:style w:type="paragraph" w:styleId="DocumentMap">
    <w:name w:val="Document Map"/>
    <w:basedOn w:val="Normal"/>
    <w:semiHidden/>
    <w:rsid w:val="000147FB"/>
    <w:pPr>
      <w:shd w:val="clear" w:color="auto" w:fill="000080"/>
    </w:pPr>
    <w:rPr>
      <w:rFonts w:ascii="Tahoma" w:hAnsi="Tahoma" w:cs="Tahoma"/>
      <w:sz w:val="20"/>
      <w:szCs w:val="20"/>
    </w:rPr>
  </w:style>
  <w:style w:type="paragraph" w:styleId="Subtitle">
    <w:name w:val="Subtitle"/>
    <w:basedOn w:val="Normal"/>
    <w:next w:val="Normal"/>
    <w:link w:val="SubtitleChar"/>
    <w:qFormat/>
    <w:rsid w:val="008E7AB6"/>
    <w:pPr>
      <w:spacing w:after="60"/>
      <w:jc w:val="center"/>
      <w:outlineLvl w:val="1"/>
    </w:pPr>
    <w:rPr>
      <w:rFonts w:ascii="Cambria" w:hAnsi="Cambria"/>
    </w:rPr>
  </w:style>
  <w:style w:type="character" w:customStyle="1" w:styleId="SubtitleChar">
    <w:name w:val="Subtitle Char"/>
    <w:basedOn w:val="DefaultParagraphFont"/>
    <w:link w:val="Subtitle"/>
    <w:rsid w:val="008E7AB6"/>
    <w:rPr>
      <w:rFonts w:ascii="Cambria" w:eastAsia="Times New Roman" w:hAnsi="Cambria" w:cs="Times New Roman"/>
      <w:sz w:val="24"/>
      <w:szCs w:val="24"/>
    </w:rPr>
  </w:style>
  <w:style w:type="character" w:styleId="Strong">
    <w:name w:val="Strong"/>
    <w:basedOn w:val="DefaultParagraphFont"/>
    <w:qFormat/>
    <w:rsid w:val="00DE522F"/>
    <w:rPr>
      <w:rFonts w:ascii="Calibri" w:hAnsi="Calibri"/>
      <w:b/>
      <w:bCs/>
    </w:rPr>
  </w:style>
  <w:style w:type="paragraph" w:customStyle="1" w:styleId="Subtitle1">
    <w:name w:val="Subtitle 1"/>
    <w:basedOn w:val="Normal"/>
    <w:link w:val="Subtitle1Char"/>
    <w:qFormat/>
    <w:rsid w:val="00DE522F"/>
    <w:pPr>
      <w:spacing w:before="240" w:after="60"/>
      <w:outlineLvl w:val="0"/>
    </w:pPr>
    <w:rPr>
      <w:rFonts w:ascii="Calibri" w:hAnsi="Calibri"/>
      <w:b/>
      <w:i/>
    </w:rPr>
  </w:style>
  <w:style w:type="character" w:customStyle="1" w:styleId="Subtitle1Char">
    <w:name w:val="Subtitle 1 Char"/>
    <w:basedOn w:val="DefaultParagraphFont"/>
    <w:link w:val="Subtitle1"/>
    <w:rsid w:val="00DE522F"/>
    <w:rPr>
      <w:rFonts w:ascii="Calibri" w:hAnsi="Calibri"/>
      <w:b/>
      <w:i/>
      <w:sz w:val="24"/>
      <w:szCs w:val="24"/>
    </w:rPr>
  </w:style>
  <w:style w:type="paragraph" w:styleId="NormalWeb">
    <w:name w:val="Normal (Web)"/>
    <w:basedOn w:val="Normal"/>
    <w:uiPriority w:val="99"/>
    <w:unhideWhenUsed/>
    <w:rsid w:val="009808D2"/>
    <w:pPr>
      <w:spacing w:before="100" w:beforeAutospacing="1" w:after="100" w:afterAutospacing="1"/>
    </w:pPr>
    <w:rPr>
      <w:rFonts w:ascii="Arial" w:hAnsi="Arial" w:cs="Arial"/>
    </w:rPr>
  </w:style>
  <w:style w:type="paragraph" w:customStyle="1" w:styleId="Standard1">
    <w:name w:val="Standard1"/>
    <w:rsid w:val="00907A2B"/>
    <w:pPr>
      <w:spacing w:before="40" w:after="60"/>
    </w:pPr>
  </w:style>
  <w:style w:type="paragraph" w:styleId="ListParagraph">
    <w:name w:val="List Paragraph"/>
    <w:basedOn w:val="Normal"/>
    <w:uiPriority w:val="34"/>
    <w:qFormat/>
    <w:rsid w:val="006544BA"/>
    <w:pPr>
      <w:ind w:left="720"/>
      <w:contextualSpacing/>
    </w:pPr>
  </w:style>
  <w:style w:type="table" w:styleId="TableGrid">
    <w:name w:val="Table Grid"/>
    <w:basedOn w:val="TableNormal"/>
    <w:uiPriority w:val="59"/>
    <w:rsid w:val="003D488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7E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E522F"/>
    <w:pPr>
      <w:keepNext/>
      <w:numPr>
        <w:numId w:val="1"/>
      </w:numPr>
      <w:spacing w:before="240" w:after="60"/>
      <w:outlineLvl w:val="0"/>
    </w:pPr>
    <w:rPr>
      <w:rFonts w:ascii="Arial"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920"/>
    <w:rPr>
      <w:color w:val="0000FF"/>
      <w:u w:val="single"/>
    </w:rPr>
  </w:style>
  <w:style w:type="paragraph" w:styleId="Header">
    <w:name w:val="header"/>
    <w:basedOn w:val="Normal"/>
    <w:rsid w:val="005B34BC"/>
    <w:pPr>
      <w:tabs>
        <w:tab w:val="center" w:pos="4320"/>
        <w:tab w:val="right" w:pos="8640"/>
      </w:tabs>
    </w:pPr>
  </w:style>
  <w:style w:type="paragraph" w:styleId="Footer">
    <w:name w:val="footer"/>
    <w:basedOn w:val="Normal"/>
    <w:rsid w:val="005B34BC"/>
    <w:pPr>
      <w:tabs>
        <w:tab w:val="center" w:pos="4320"/>
        <w:tab w:val="right" w:pos="8640"/>
      </w:tabs>
    </w:pPr>
  </w:style>
  <w:style w:type="paragraph" w:styleId="BalloonText">
    <w:name w:val="Balloon Text"/>
    <w:basedOn w:val="Normal"/>
    <w:semiHidden/>
    <w:rsid w:val="008C0F3A"/>
    <w:rPr>
      <w:rFonts w:ascii="Tahoma" w:hAnsi="Tahoma" w:cs="Tahoma"/>
      <w:sz w:val="16"/>
      <w:szCs w:val="16"/>
    </w:rPr>
  </w:style>
  <w:style w:type="character" w:styleId="PageNumber">
    <w:name w:val="page number"/>
    <w:basedOn w:val="DefaultParagraphFont"/>
    <w:rsid w:val="003A72B9"/>
  </w:style>
  <w:style w:type="character" w:styleId="CommentReference">
    <w:name w:val="annotation reference"/>
    <w:basedOn w:val="DefaultParagraphFont"/>
    <w:semiHidden/>
    <w:rsid w:val="00F65447"/>
    <w:rPr>
      <w:sz w:val="16"/>
      <w:szCs w:val="16"/>
    </w:rPr>
  </w:style>
  <w:style w:type="paragraph" w:styleId="CommentText">
    <w:name w:val="annotation text"/>
    <w:basedOn w:val="Normal"/>
    <w:semiHidden/>
    <w:rsid w:val="00F65447"/>
    <w:rPr>
      <w:sz w:val="20"/>
      <w:szCs w:val="20"/>
    </w:rPr>
  </w:style>
  <w:style w:type="paragraph" w:styleId="CommentSubject">
    <w:name w:val="annotation subject"/>
    <w:basedOn w:val="CommentText"/>
    <w:next w:val="CommentText"/>
    <w:semiHidden/>
    <w:rsid w:val="00F65447"/>
    <w:rPr>
      <w:b/>
      <w:bCs/>
    </w:rPr>
  </w:style>
  <w:style w:type="paragraph" w:styleId="DocumentMap">
    <w:name w:val="Document Map"/>
    <w:basedOn w:val="Normal"/>
    <w:semiHidden/>
    <w:rsid w:val="000147FB"/>
    <w:pPr>
      <w:shd w:val="clear" w:color="auto" w:fill="000080"/>
    </w:pPr>
    <w:rPr>
      <w:rFonts w:ascii="Tahoma" w:hAnsi="Tahoma" w:cs="Tahoma"/>
      <w:sz w:val="20"/>
      <w:szCs w:val="20"/>
    </w:rPr>
  </w:style>
  <w:style w:type="paragraph" w:styleId="Subtitle">
    <w:name w:val="Subtitle"/>
    <w:basedOn w:val="Normal"/>
    <w:next w:val="Normal"/>
    <w:link w:val="SubtitleChar"/>
    <w:qFormat/>
    <w:rsid w:val="008E7AB6"/>
    <w:pPr>
      <w:spacing w:after="60"/>
      <w:jc w:val="center"/>
      <w:outlineLvl w:val="1"/>
    </w:pPr>
    <w:rPr>
      <w:rFonts w:ascii="Cambria" w:hAnsi="Cambria"/>
    </w:rPr>
  </w:style>
  <w:style w:type="character" w:customStyle="1" w:styleId="SubtitleChar">
    <w:name w:val="Subtitle Char"/>
    <w:basedOn w:val="DefaultParagraphFont"/>
    <w:link w:val="Subtitle"/>
    <w:rsid w:val="008E7AB6"/>
    <w:rPr>
      <w:rFonts w:ascii="Cambria" w:eastAsia="Times New Roman" w:hAnsi="Cambria" w:cs="Times New Roman"/>
      <w:sz w:val="24"/>
      <w:szCs w:val="24"/>
    </w:rPr>
  </w:style>
  <w:style w:type="character" w:styleId="Strong">
    <w:name w:val="Strong"/>
    <w:basedOn w:val="DefaultParagraphFont"/>
    <w:qFormat/>
    <w:rsid w:val="00DE522F"/>
    <w:rPr>
      <w:rFonts w:ascii="Calibri" w:hAnsi="Calibri"/>
      <w:b/>
      <w:bCs/>
    </w:rPr>
  </w:style>
  <w:style w:type="paragraph" w:customStyle="1" w:styleId="Subtitle1">
    <w:name w:val="Subtitle 1"/>
    <w:basedOn w:val="Normal"/>
    <w:link w:val="Subtitle1Char"/>
    <w:qFormat/>
    <w:rsid w:val="00DE522F"/>
    <w:pPr>
      <w:spacing w:before="240" w:after="60"/>
      <w:outlineLvl w:val="0"/>
    </w:pPr>
    <w:rPr>
      <w:rFonts w:ascii="Calibri" w:hAnsi="Calibri"/>
      <w:b/>
      <w:i/>
    </w:rPr>
  </w:style>
  <w:style w:type="character" w:customStyle="1" w:styleId="Subtitle1Char">
    <w:name w:val="Subtitle 1 Char"/>
    <w:basedOn w:val="DefaultParagraphFont"/>
    <w:link w:val="Subtitle1"/>
    <w:rsid w:val="00DE522F"/>
    <w:rPr>
      <w:rFonts w:ascii="Calibri" w:hAnsi="Calibri"/>
      <w:b/>
      <w:i/>
      <w:sz w:val="24"/>
      <w:szCs w:val="24"/>
    </w:rPr>
  </w:style>
  <w:style w:type="paragraph" w:styleId="NormalWeb">
    <w:name w:val="Normal (Web)"/>
    <w:basedOn w:val="Normal"/>
    <w:uiPriority w:val="99"/>
    <w:unhideWhenUsed/>
    <w:rsid w:val="009808D2"/>
    <w:pPr>
      <w:spacing w:before="100" w:beforeAutospacing="1" w:after="100" w:afterAutospacing="1"/>
    </w:pPr>
    <w:rPr>
      <w:rFonts w:ascii="Arial" w:hAnsi="Arial" w:cs="Arial"/>
    </w:rPr>
  </w:style>
  <w:style w:type="paragraph" w:customStyle="1" w:styleId="Standard1">
    <w:name w:val="Standard1"/>
    <w:rsid w:val="00907A2B"/>
    <w:pPr>
      <w:spacing w:before="40" w:after="60"/>
    </w:pPr>
  </w:style>
  <w:style w:type="paragraph" w:styleId="ListParagraph">
    <w:name w:val="List Paragraph"/>
    <w:basedOn w:val="Normal"/>
    <w:uiPriority w:val="34"/>
    <w:qFormat/>
    <w:rsid w:val="006544BA"/>
    <w:pPr>
      <w:ind w:left="720"/>
      <w:contextualSpacing/>
    </w:pPr>
  </w:style>
  <w:style w:type="table" w:styleId="TableGrid">
    <w:name w:val="Table Grid"/>
    <w:basedOn w:val="TableNormal"/>
    <w:uiPriority w:val="59"/>
    <w:rsid w:val="003D488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7E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4754">
      <w:bodyDiv w:val="1"/>
      <w:marLeft w:val="0"/>
      <w:marRight w:val="0"/>
      <w:marTop w:val="0"/>
      <w:marBottom w:val="0"/>
      <w:divBdr>
        <w:top w:val="none" w:sz="0" w:space="0" w:color="auto"/>
        <w:left w:val="none" w:sz="0" w:space="0" w:color="auto"/>
        <w:bottom w:val="none" w:sz="0" w:space="0" w:color="auto"/>
        <w:right w:val="none" w:sz="0" w:space="0" w:color="auto"/>
      </w:divBdr>
    </w:div>
    <w:div w:id="713894279">
      <w:bodyDiv w:val="1"/>
      <w:marLeft w:val="0"/>
      <w:marRight w:val="0"/>
      <w:marTop w:val="0"/>
      <w:marBottom w:val="0"/>
      <w:divBdr>
        <w:top w:val="none" w:sz="0" w:space="0" w:color="auto"/>
        <w:left w:val="none" w:sz="0" w:space="0" w:color="auto"/>
        <w:bottom w:val="none" w:sz="0" w:space="0" w:color="auto"/>
        <w:right w:val="none" w:sz="0" w:space="0" w:color="auto"/>
      </w:divBdr>
    </w:div>
    <w:div w:id="768085328">
      <w:bodyDiv w:val="1"/>
      <w:marLeft w:val="0"/>
      <w:marRight w:val="0"/>
      <w:marTop w:val="0"/>
      <w:marBottom w:val="0"/>
      <w:divBdr>
        <w:top w:val="none" w:sz="0" w:space="0" w:color="auto"/>
        <w:left w:val="none" w:sz="0" w:space="0" w:color="auto"/>
        <w:bottom w:val="none" w:sz="0" w:space="0" w:color="auto"/>
        <w:right w:val="none" w:sz="0" w:space="0" w:color="auto"/>
      </w:divBdr>
    </w:div>
    <w:div w:id="822551791">
      <w:bodyDiv w:val="1"/>
      <w:marLeft w:val="0"/>
      <w:marRight w:val="0"/>
      <w:marTop w:val="0"/>
      <w:marBottom w:val="0"/>
      <w:divBdr>
        <w:top w:val="none" w:sz="0" w:space="0" w:color="auto"/>
        <w:left w:val="none" w:sz="0" w:space="0" w:color="auto"/>
        <w:bottom w:val="none" w:sz="0" w:space="0" w:color="auto"/>
        <w:right w:val="none" w:sz="0" w:space="0" w:color="auto"/>
      </w:divBdr>
    </w:div>
    <w:div w:id="864174385">
      <w:bodyDiv w:val="1"/>
      <w:marLeft w:val="0"/>
      <w:marRight w:val="0"/>
      <w:marTop w:val="0"/>
      <w:marBottom w:val="0"/>
      <w:divBdr>
        <w:top w:val="none" w:sz="0" w:space="0" w:color="auto"/>
        <w:left w:val="none" w:sz="0" w:space="0" w:color="auto"/>
        <w:bottom w:val="none" w:sz="0" w:space="0" w:color="auto"/>
        <w:right w:val="none" w:sz="0" w:space="0" w:color="auto"/>
      </w:divBdr>
    </w:div>
    <w:div w:id="1842887684">
      <w:bodyDiv w:val="1"/>
      <w:marLeft w:val="0"/>
      <w:marRight w:val="0"/>
      <w:marTop w:val="0"/>
      <w:marBottom w:val="0"/>
      <w:divBdr>
        <w:top w:val="none" w:sz="0" w:space="0" w:color="auto"/>
        <w:left w:val="none" w:sz="0" w:space="0" w:color="auto"/>
        <w:bottom w:val="none" w:sz="0" w:space="0" w:color="auto"/>
        <w:right w:val="none" w:sz="0" w:space="0" w:color="auto"/>
      </w:divBdr>
    </w:div>
    <w:div w:id="18934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cweb.metrokc.gov/archives/pr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4C8D-433E-4030-B61E-9D1BC0C2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2219</Words>
  <Characters>12970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Madame Chair:</vt:lpstr>
    </vt:vector>
  </TitlesOfParts>
  <Company>King County</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Chair:</dc:title>
  <dc:creator>Budget</dc:creator>
  <cp:lastModifiedBy>Kennedy, Deborah</cp:lastModifiedBy>
  <cp:revision>2</cp:revision>
  <cp:lastPrinted>2013-02-12T21:58:00Z</cp:lastPrinted>
  <dcterms:created xsi:type="dcterms:W3CDTF">2014-05-08T19:40:00Z</dcterms:created>
  <dcterms:modified xsi:type="dcterms:W3CDTF">2014-05-08T19:40:00Z</dcterms:modified>
</cp:coreProperties>
</file>