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F3A" w:rsidRPr="00432C44" w:rsidRDefault="00033F3A">
      <w:pPr>
        <w:rPr>
          <w:rFonts w:ascii="Arial" w:hAnsi="Arial" w:cs="Arial"/>
          <w:sz w:val="24"/>
          <w:szCs w:val="24"/>
          <w:u w:val="double"/>
        </w:rPr>
      </w:pPr>
    </w:p>
    <w:p w:rsidR="00033F3A" w:rsidRPr="00432C44" w:rsidRDefault="00033F3A">
      <w:pPr>
        <w:rPr>
          <w:rFonts w:ascii="Arial" w:hAnsi="Arial" w:cs="Arial"/>
          <w:sz w:val="24"/>
          <w:szCs w:val="24"/>
          <w:u w:val="double"/>
        </w:rPr>
      </w:pPr>
    </w:p>
    <w:p w:rsidR="00DD6A9A" w:rsidRPr="00432C44" w:rsidRDefault="00DD6A9A">
      <w:pPr>
        <w:rPr>
          <w:rFonts w:ascii="Arial" w:hAnsi="Arial" w:cs="Arial"/>
          <w:sz w:val="24"/>
          <w:szCs w:val="24"/>
        </w:rPr>
      </w:pPr>
      <w:r w:rsidRPr="00432C44">
        <w:rPr>
          <w:rFonts w:ascii="Arial" w:hAnsi="Arial" w:cs="Arial"/>
          <w:sz w:val="24"/>
          <w:szCs w:val="24"/>
          <w:u w:val="double"/>
        </w:rPr>
        <w:tab/>
      </w:r>
      <w:r w:rsidRPr="00432C44">
        <w:rPr>
          <w:rFonts w:ascii="Arial" w:hAnsi="Arial" w:cs="Arial"/>
          <w:sz w:val="24"/>
          <w:szCs w:val="24"/>
          <w:u w:val="double"/>
        </w:rPr>
        <w:tab/>
      </w:r>
      <w:r w:rsidRPr="00432C44">
        <w:rPr>
          <w:rFonts w:ascii="Arial" w:hAnsi="Arial" w:cs="Arial"/>
          <w:sz w:val="24"/>
          <w:szCs w:val="24"/>
          <w:u w:val="double"/>
        </w:rPr>
        <w:tab/>
      </w:r>
      <w:r w:rsidRPr="00432C44">
        <w:rPr>
          <w:rFonts w:ascii="Arial" w:hAnsi="Arial" w:cs="Arial"/>
          <w:sz w:val="24"/>
          <w:szCs w:val="24"/>
          <w:u w:val="double"/>
        </w:rPr>
        <w:tab/>
      </w:r>
      <w:r w:rsidRPr="00432C44">
        <w:rPr>
          <w:rFonts w:ascii="Arial" w:hAnsi="Arial" w:cs="Arial"/>
          <w:sz w:val="24"/>
          <w:szCs w:val="24"/>
          <w:u w:val="double"/>
        </w:rPr>
        <w:tab/>
      </w:r>
      <w:r w:rsidRPr="00432C44">
        <w:rPr>
          <w:rFonts w:ascii="Arial" w:hAnsi="Arial" w:cs="Arial"/>
          <w:sz w:val="24"/>
          <w:szCs w:val="24"/>
          <w:u w:val="double"/>
        </w:rPr>
        <w:tab/>
      </w:r>
      <w:r w:rsidRPr="00432C44">
        <w:rPr>
          <w:rFonts w:ascii="Arial" w:hAnsi="Arial" w:cs="Arial"/>
          <w:sz w:val="24"/>
          <w:szCs w:val="24"/>
          <w:u w:val="double"/>
        </w:rPr>
        <w:tab/>
      </w:r>
      <w:r w:rsidRPr="00432C44">
        <w:rPr>
          <w:rFonts w:ascii="Arial" w:hAnsi="Arial" w:cs="Arial"/>
          <w:sz w:val="24"/>
          <w:szCs w:val="24"/>
          <w:u w:val="double"/>
        </w:rPr>
        <w:tab/>
      </w:r>
      <w:r w:rsidRPr="00432C44">
        <w:rPr>
          <w:rFonts w:ascii="Arial" w:hAnsi="Arial" w:cs="Arial"/>
          <w:sz w:val="24"/>
          <w:szCs w:val="24"/>
          <w:u w:val="double"/>
        </w:rPr>
        <w:tab/>
      </w:r>
      <w:r w:rsidRPr="00432C44">
        <w:rPr>
          <w:rFonts w:ascii="Arial" w:hAnsi="Arial" w:cs="Arial"/>
          <w:sz w:val="24"/>
          <w:szCs w:val="24"/>
          <w:u w:val="double"/>
        </w:rPr>
        <w:tab/>
      </w:r>
      <w:r w:rsidRPr="00432C44">
        <w:rPr>
          <w:rFonts w:ascii="Arial" w:hAnsi="Arial" w:cs="Arial"/>
          <w:sz w:val="24"/>
          <w:szCs w:val="24"/>
          <w:u w:val="double"/>
        </w:rPr>
        <w:tab/>
      </w:r>
      <w:r w:rsidRPr="00432C44">
        <w:rPr>
          <w:rFonts w:ascii="Arial" w:hAnsi="Arial" w:cs="Arial"/>
          <w:sz w:val="24"/>
          <w:szCs w:val="24"/>
          <w:u w:val="double"/>
        </w:rPr>
        <w:tab/>
      </w:r>
      <w:r w:rsidRPr="00432C44">
        <w:rPr>
          <w:rFonts w:ascii="Arial" w:hAnsi="Arial" w:cs="Arial"/>
          <w:sz w:val="24"/>
          <w:szCs w:val="24"/>
          <w:u w:val="double"/>
        </w:rPr>
        <w:tab/>
      </w:r>
    </w:p>
    <w:p w:rsidR="00DD6A9A" w:rsidRPr="00432C44" w:rsidRDefault="00DD6A9A">
      <w:pPr>
        <w:tabs>
          <w:tab w:val="left" w:pos="6300"/>
        </w:tabs>
        <w:rPr>
          <w:rFonts w:ascii="Arial" w:hAnsi="Arial" w:cs="Arial"/>
          <w:sz w:val="24"/>
          <w:szCs w:val="24"/>
        </w:rPr>
      </w:pPr>
    </w:p>
    <w:p w:rsidR="00DD6A9A" w:rsidRPr="00432C44" w:rsidRDefault="00CC1390">
      <w:pPr>
        <w:tabs>
          <w:tab w:val="left" w:pos="6300"/>
        </w:tabs>
        <w:rPr>
          <w:rFonts w:ascii="Arial" w:hAnsi="Arial" w:cs="Arial"/>
          <w:b/>
          <w:sz w:val="24"/>
          <w:szCs w:val="24"/>
        </w:rPr>
      </w:pPr>
      <w:r>
        <w:rPr>
          <w:rFonts w:ascii="Arial" w:hAnsi="Arial" w:cs="Arial"/>
          <w:b/>
          <w:sz w:val="24"/>
          <w:szCs w:val="24"/>
        </w:rPr>
        <w:t>GMPC</w:t>
      </w:r>
      <w:r w:rsidR="00DD6A9A" w:rsidRPr="00432C44">
        <w:rPr>
          <w:rFonts w:ascii="Arial" w:hAnsi="Arial" w:cs="Arial"/>
          <w:b/>
          <w:sz w:val="24"/>
          <w:szCs w:val="24"/>
        </w:rPr>
        <w:t xml:space="preserve"> Meeting Date:  </w:t>
      </w:r>
      <w:r w:rsidR="00AD3DBC">
        <w:rPr>
          <w:rFonts w:ascii="Arial" w:hAnsi="Arial" w:cs="Arial"/>
          <w:b/>
          <w:sz w:val="24"/>
          <w:szCs w:val="24"/>
        </w:rPr>
        <w:t>June 6</w:t>
      </w:r>
      <w:r w:rsidR="00432C44" w:rsidRPr="00432C44">
        <w:rPr>
          <w:rFonts w:ascii="Arial" w:hAnsi="Arial" w:cs="Arial"/>
          <w:b/>
          <w:sz w:val="24"/>
          <w:szCs w:val="24"/>
        </w:rPr>
        <w:t>, 2012</w:t>
      </w:r>
      <w:r w:rsidR="00DD6A9A" w:rsidRPr="00432C44">
        <w:rPr>
          <w:rFonts w:ascii="Arial" w:hAnsi="Arial" w:cs="Arial"/>
          <w:sz w:val="24"/>
          <w:szCs w:val="24"/>
        </w:rPr>
        <w:tab/>
      </w:r>
      <w:r w:rsidR="00B77AA0" w:rsidRPr="00432C44">
        <w:rPr>
          <w:rFonts w:ascii="Arial" w:hAnsi="Arial" w:cs="Arial"/>
          <w:sz w:val="24"/>
          <w:szCs w:val="24"/>
        </w:rPr>
        <w:t xml:space="preserve">                  </w:t>
      </w:r>
      <w:r w:rsidR="00DD6A9A" w:rsidRPr="00432C44">
        <w:rPr>
          <w:rFonts w:ascii="Arial" w:hAnsi="Arial" w:cs="Arial"/>
          <w:b/>
          <w:sz w:val="24"/>
          <w:szCs w:val="24"/>
        </w:rPr>
        <w:t>Agenda Item</w:t>
      </w:r>
      <w:r w:rsidR="000241EE" w:rsidRPr="00432C44">
        <w:rPr>
          <w:rFonts w:ascii="Arial" w:hAnsi="Arial" w:cs="Arial"/>
          <w:b/>
          <w:sz w:val="24"/>
          <w:szCs w:val="24"/>
        </w:rPr>
        <w:t xml:space="preserve">:  </w:t>
      </w:r>
      <w:r w:rsidR="00AD3DBC">
        <w:rPr>
          <w:rFonts w:ascii="Arial" w:hAnsi="Arial" w:cs="Arial"/>
          <w:b/>
          <w:sz w:val="24"/>
          <w:szCs w:val="24"/>
        </w:rPr>
        <w:t>_</w:t>
      </w:r>
    </w:p>
    <w:p w:rsidR="00DD6A9A" w:rsidRPr="00432C44" w:rsidRDefault="00DD6A9A">
      <w:pPr>
        <w:rPr>
          <w:rFonts w:ascii="Arial" w:hAnsi="Arial" w:cs="Arial"/>
          <w:sz w:val="24"/>
          <w:szCs w:val="24"/>
          <w:u w:val="double"/>
        </w:rPr>
      </w:pPr>
      <w:r w:rsidRPr="00432C44">
        <w:rPr>
          <w:rFonts w:ascii="Arial" w:hAnsi="Arial" w:cs="Arial"/>
          <w:sz w:val="24"/>
          <w:szCs w:val="24"/>
          <w:u w:val="double"/>
        </w:rPr>
        <w:tab/>
      </w:r>
      <w:r w:rsidRPr="00432C44">
        <w:rPr>
          <w:rFonts w:ascii="Arial" w:hAnsi="Arial" w:cs="Arial"/>
          <w:sz w:val="24"/>
          <w:szCs w:val="24"/>
          <w:u w:val="double"/>
        </w:rPr>
        <w:tab/>
      </w:r>
      <w:r w:rsidRPr="00432C44">
        <w:rPr>
          <w:rFonts w:ascii="Arial" w:hAnsi="Arial" w:cs="Arial"/>
          <w:sz w:val="24"/>
          <w:szCs w:val="24"/>
          <w:u w:val="double"/>
        </w:rPr>
        <w:tab/>
      </w:r>
      <w:r w:rsidRPr="00432C44">
        <w:rPr>
          <w:rFonts w:ascii="Arial" w:hAnsi="Arial" w:cs="Arial"/>
          <w:sz w:val="24"/>
          <w:szCs w:val="24"/>
          <w:u w:val="double"/>
        </w:rPr>
        <w:tab/>
      </w:r>
      <w:r w:rsidRPr="00432C44">
        <w:rPr>
          <w:rFonts w:ascii="Arial" w:hAnsi="Arial" w:cs="Arial"/>
          <w:sz w:val="24"/>
          <w:szCs w:val="24"/>
          <w:u w:val="double"/>
        </w:rPr>
        <w:tab/>
      </w:r>
      <w:r w:rsidRPr="00432C44">
        <w:rPr>
          <w:rFonts w:ascii="Arial" w:hAnsi="Arial" w:cs="Arial"/>
          <w:sz w:val="24"/>
          <w:szCs w:val="24"/>
          <w:u w:val="double"/>
        </w:rPr>
        <w:tab/>
      </w:r>
      <w:r w:rsidRPr="00432C44">
        <w:rPr>
          <w:rFonts w:ascii="Arial" w:hAnsi="Arial" w:cs="Arial"/>
          <w:sz w:val="24"/>
          <w:szCs w:val="24"/>
          <w:u w:val="double"/>
        </w:rPr>
        <w:tab/>
      </w:r>
      <w:r w:rsidRPr="00432C44">
        <w:rPr>
          <w:rFonts w:ascii="Arial" w:hAnsi="Arial" w:cs="Arial"/>
          <w:sz w:val="24"/>
          <w:szCs w:val="24"/>
          <w:u w:val="double"/>
        </w:rPr>
        <w:tab/>
      </w:r>
      <w:r w:rsidRPr="00432C44">
        <w:rPr>
          <w:rFonts w:ascii="Arial" w:hAnsi="Arial" w:cs="Arial"/>
          <w:sz w:val="24"/>
          <w:szCs w:val="24"/>
          <w:u w:val="double"/>
        </w:rPr>
        <w:tab/>
      </w:r>
      <w:r w:rsidRPr="00432C44">
        <w:rPr>
          <w:rFonts w:ascii="Arial" w:hAnsi="Arial" w:cs="Arial"/>
          <w:sz w:val="24"/>
          <w:szCs w:val="24"/>
          <w:u w:val="double"/>
        </w:rPr>
        <w:tab/>
      </w:r>
      <w:r w:rsidRPr="00432C44">
        <w:rPr>
          <w:rFonts w:ascii="Arial" w:hAnsi="Arial" w:cs="Arial"/>
          <w:sz w:val="24"/>
          <w:szCs w:val="24"/>
          <w:u w:val="double"/>
        </w:rPr>
        <w:tab/>
      </w:r>
      <w:r w:rsidRPr="00432C44">
        <w:rPr>
          <w:rFonts w:ascii="Arial" w:hAnsi="Arial" w:cs="Arial"/>
          <w:sz w:val="24"/>
          <w:szCs w:val="24"/>
          <w:u w:val="double"/>
        </w:rPr>
        <w:tab/>
      </w:r>
      <w:r w:rsidRPr="00432C44">
        <w:rPr>
          <w:rFonts w:ascii="Arial" w:hAnsi="Arial" w:cs="Arial"/>
          <w:sz w:val="24"/>
          <w:szCs w:val="24"/>
          <w:u w:val="double"/>
        </w:rPr>
        <w:tab/>
      </w:r>
    </w:p>
    <w:p w:rsidR="00DD6A9A" w:rsidRPr="00432C44" w:rsidRDefault="00DD6A9A">
      <w:pPr>
        <w:jc w:val="center"/>
        <w:rPr>
          <w:rFonts w:ascii="Arial" w:hAnsi="Arial" w:cs="Arial"/>
          <w:b/>
          <w:sz w:val="24"/>
          <w:szCs w:val="24"/>
        </w:rPr>
      </w:pPr>
    </w:p>
    <w:p w:rsidR="00B77AA0" w:rsidRPr="00432C44" w:rsidRDefault="00B77AA0">
      <w:pPr>
        <w:jc w:val="center"/>
        <w:rPr>
          <w:rFonts w:ascii="Arial" w:hAnsi="Arial" w:cs="Arial"/>
          <w:b/>
          <w:sz w:val="24"/>
          <w:szCs w:val="24"/>
        </w:rPr>
      </w:pPr>
    </w:p>
    <w:p w:rsidR="00DD6A9A" w:rsidRPr="00432C44" w:rsidRDefault="00DD6A9A">
      <w:pPr>
        <w:pStyle w:val="Heading1"/>
        <w:rPr>
          <w:rFonts w:cs="Arial"/>
          <w:sz w:val="24"/>
          <w:szCs w:val="24"/>
        </w:rPr>
      </w:pPr>
      <w:r w:rsidRPr="00432C44">
        <w:rPr>
          <w:rFonts w:cs="Arial"/>
          <w:sz w:val="24"/>
          <w:szCs w:val="24"/>
        </w:rPr>
        <w:t>GROWTH MANAGEMENT PLANNING COUNCIL AGENDA ITEM</w:t>
      </w:r>
    </w:p>
    <w:p w:rsidR="00DD6A9A" w:rsidRPr="00432C44" w:rsidRDefault="00DD6A9A">
      <w:pPr>
        <w:jc w:val="center"/>
        <w:rPr>
          <w:rFonts w:ascii="Arial" w:hAnsi="Arial" w:cs="Arial"/>
          <w:b/>
          <w:sz w:val="24"/>
          <w:szCs w:val="24"/>
        </w:rPr>
      </w:pPr>
      <w:r w:rsidRPr="00432C44">
        <w:rPr>
          <w:rFonts w:ascii="Arial" w:hAnsi="Arial" w:cs="Arial"/>
          <w:b/>
          <w:sz w:val="24"/>
          <w:szCs w:val="24"/>
        </w:rPr>
        <w:t>KING COUNTY, WASHINGTON</w:t>
      </w:r>
    </w:p>
    <w:p w:rsidR="00DD6A9A" w:rsidRPr="00432C44" w:rsidRDefault="00DD6A9A">
      <w:pPr>
        <w:jc w:val="center"/>
        <w:rPr>
          <w:rFonts w:ascii="Arial" w:hAnsi="Arial" w:cs="Arial"/>
          <w:sz w:val="24"/>
          <w:szCs w:val="24"/>
        </w:rPr>
      </w:pPr>
    </w:p>
    <w:p w:rsidR="00B77AA0" w:rsidRPr="00432C44" w:rsidRDefault="00B77AA0">
      <w:pPr>
        <w:jc w:val="center"/>
        <w:rPr>
          <w:rFonts w:ascii="Arial" w:hAnsi="Arial" w:cs="Arial"/>
          <w:sz w:val="24"/>
          <w:szCs w:val="24"/>
        </w:rPr>
      </w:pPr>
    </w:p>
    <w:p w:rsidR="00DD6A9A" w:rsidRPr="00432C44" w:rsidRDefault="00DD6A9A">
      <w:pPr>
        <w:pBdr>
          <w:top w:val="double" w:sz="6" w:space="2" w:color="auto"/>
          <w:left w:val="double" w:sz="6" w:space="2" w:color="auto"/>
          <w:bottom w:val="double" w:sz="6" w:space="0" w:color="auto"/>
          <w:right w:val="double" w:sz="6" w:space="2" w:color="auto"/>
        </w:pBdr>
        <w:rPr>
          <w:rFonts w:ascii="Arial" w:hAnsi="Arial" w:cs="Arial"/>
          <w:sz w:val="24"/>
          <w:szCs w:val="24"/>
        </w:rPr>
      </w:pPr>
    </w:p>
    <w:p w:rsidR="00DD6A9A" w:rsidRPr="00432C44" w:rsidRDefault="00DD6A9A">
      <w:pPr>
        <w:pBdr>
          <w:top w:val="double" w:sz="6" w:space="2" w:color="auto"/>
          <w:left w:val="double" w:sz="6" w:space="2" w:color="auto"/>
          <w:bottom w:val="double" w:sz="6" w:space="0" w:color="auto"/>
          <w:right w:val="double" w:sz="6" w:space="2" w:color="auto"/>
        </w:pBdr>
        <w:ind w:left="2160" w:hanging="2160"/>
        <w:rPr>
          <w:rFonts w:ascii="Arial" w:hAnsi="Arial" w:cs="Arial"/>
          <w:sz w:val="24"/>
          <w:szCs w:val="24"/>
        </w:rPr>
      </w:pPr>
      <w:r w:rsidRPr="00432C44">
        <w:rPr>
          <w:rFonts w:ascii="Arial" w:hAnsi="Arial" w:cs="Arial"/>
          <w:b/>
          <w:sz w:val="24"/>
          <w:szCs w:val="24"/>
        </w:rPr>
        <w:t>AGENDA TITLE:</w:t>
      </w:r>
      <w:r w:rsidRPr="00432C44">
        <w:rPr>
          <w:rFonts w:ascii="Arial" w:hAnsi="Arial" w:cs="Arial"/>
          <w:sz w:val="24"/>
          <w:szCs w:val="24"/>
        </w:rPr>
        <w:t xml:space="preserve"> </w:t>
      </w:r>
      <w:r w:rsidR="00CC1390">
        <w:rPr>
          <w:rFonts w:ascii="Arial" w:hAnsi="Arial" w:cs="Arial"/>
          <w:sz w:val="24"/>
          <w:szCs w:val="24"/>
        </w:rPr>
        <w:t xml:space="preserve">  H</w:t>
      </w:r>
      <w:r w:rsidR="00D2050C">
        <w:rPr>
          <w:rFonts w:ascii="Arial" w:hAnsi="Arial" w:cs="Arial"/>
          <w:sz w:val="24"/>
          <w:szCs w:val="24"/>
        </w:rPr>
        <w:t xml:space="preserve">ousing </w:t>
      </w:r>
      <w:r w:rsidR="00F4406B">
        <w:rPr>
          <w:rFonts w:ascii="Arial" w:hAnsi="Arial" w:cs="Arial"/>
          <w:sz w:val="24"/>
          <w:szCs w:val="24"/>
        </w:rPr>
        <w:t xml:space="preserve">Chapter </w:t>
      </w:r>
    </w:p>
    <w:p w:rsidR="00DD6A9A" w:rsidRPr="00432C44" w:rsidRDefault="00B77AA0" w:rsidP="00B77AA0">
      <w:pPr>
        <w:pBdr>
          <w:top w:val="double" w:sz="6" w:space="2" w:color="auto"/>
          <w:left w:val="double" w:sz="6" w:space="2" w:color="auto"/>
          <w:bottom w:val="double" w:sz="6" w:space="0" w:color="auto"/>
          <w:right w:val="double" w:sz="6" w:space="2" w:color="auto"/>
        </w:pBdr>
        <w:ind w:left="2160" w:hanging="2160"/>
        <w:rPr>
          <w:rFonts w:ascii="Arial" w:hAnsi="Arial" w:cs="Arial"/>
          <w:sz w:val="24"/>
          <w:szCs w:val="24"/>
        </w:rPr>
      </w:pPr>
      <w:r w:rsidRPr="00432C44">
        <w:rPr>
          <w:rFonts w:ascii="Arial" w:hAnsi="Arial" w:cs="Arial"/>
          <w:sz w:val="24"/>
          <w:szCs w:val="24"/>
        </w:rPr>
        <w:tab/>
      </w:r>
      <w:r w:rsidRPr="00432C44">
        <w:rPr>
          <w:rFonts w:ascii="Arial" w:hAnsi="Arial" w:cs="Arial"/>
          <w:sz w:val="24"/>
          <w:szCs w:val="24"/>
        </w:rPr>
        <w:tab/>
      </w:r>
    </w:p>
    <w:p w:rsidR="00DD6A9A" w:rsidRPr="00432C44" w:rsidRDefault="00DD6A9A">
      <w:pPr>
        <w:pBdr>
          <w:top w:val="double" w:sz="6" w:space="2" w:color="auto"/>
          <w:left w:val="double" w:sz="6" w:space="2" w:color="auto"/>
          <w:bottom w:val="double" w:sz="6" w:space="0" w:color="auto"/>
          <w:right w:val="double" w:sz="6" w:space="2" w:color="auto"/>
        </w:pBdr>
        <w:ind w:left="2160" w:hanging="2160"/>
        <w:rPr>
          <w:rFonts w:ascii="Arial" w:hAnsi="Arial" w:cs="Arial"/>
          <w:sz w:val="24"/>
          <w:szCs w:val="24"/>
        </w:rPr>
      </w:pPr>
      <w:r w:rsidRPr="00432C44">
        <w:rPr>
          <w:rFonts w:ascii="Arial" w:hAnsi="Arial" w:cs="Arial"/>
          <w:b/>
          <w:sz w:val="24"/>
          <w:szCs w:val="24"/>
        </w:rPr>
        <w:t xml:space="preserve">PRESENTED BY:  </w:t>
      </w:r>
      <w:r w:rsidRPr="00432C44">
        <w:rPr>
          <w:rFonts w:ascii="Arial" w:hAnsi="Arial" w:cs="Arial"/>
          <w:bCs/>
          <w:sz w:val="24"/>
          <w:szCs w:val="24"/>
        </w:rPr>
        <w:t>Interjurisdictional Staff Team</w:t>
      </w:r>
    </w:p>
    <w:p w:rsidR="00DD6A9A" w:rsidRPr="00432C44" w:rsidRDefault="00DD6A9A">
      <w:pPr>
        <w:pBdr>
          <w:top w:val="double" w:sz="6" w:space="2" w:color="auto"/>
          <w:left w:val="double" w:sz="6" w:space="2" w:color="auto"/>
          <w:bottom w:val="double" w:sz="6" w:space="0" w:color="auto"/>
          <w:right w:val="double" w:sz="6" w:space="2" w:color="auto"/>
        </w:pBdr>
        <w:rPr>
          <w:rFonts w:ascii="Arial" w:hAnsi="Arial" w:cs="Arial"/>
          <w:sz w:val="24"/>
          <w:szCs w:val="24"/>
        </w:rPr>
      </w:pPr>
    </w:p>
    <w:p w:rsidR="00DD6A9A" w:rsidRDefault="00DD6A9A">
      <w:pPr>
        <w:rPr>
          <w:rFonts w:ascii="Arial" w:hAnsi="Arial" w:cs="Arial"/>
          <w:sz w:val="24"/>
          <w:szCs w:val="24"/>
        </w:rPr>
      </w:pPr>
    </w:p>
    <w:p w:rsidR="00224D2B" w:rsidRDefault="00224D2B">
      <w:pPr>
        <w:rPr>
          <w:rFonts w:ascii="Arial" w:hAnsi="Arial" w:cs="Arial"/>
          <w:sz w:val="24"/>
          <w:szCs w:val="24"/>
        </w:rPr>
      </w:pPr>
    </w:p>
    <w:p w:rsidR="00224D2B" w:rsidRPr="00432C44" w:rsidRDefault="00224D2B">
      <w:pPr>
        <w:rPr>
          <w:rFonts w:ascii="Arial" w:hAnsi="Arial" w:cs="Arial"/>
          <w:sz w:val="24"/>
          <w:szCs w:val="24"/>
        </w:rPr>
      </w:pPr>
    </w:p>
    <w:p w:rsidR="00DD6A9A" w:rsidRPr="00432C44" w:rsidRDefault="00D2050C" w:rsidP="00B93649">
      <w:pPr>
        <w:ind w:right="144"/>
        <w:rPr>
          <w:rFonts w:ascii="Arial" w:hAnsi="Arial" w:cs="Arial"/>
          <w:b/>
          <w:sz w:val="24"/>
          <w:szCs w:val="24"/>
          <w:u w:val="single"/>
        </w:rPr>
      </w:pPr>
      <w:r>
        <w:rPr>
          <w:rFonts w:ascii="Arial" w:hAnsi="Arial" w:cs="Arial"/>
          <w:b/>
          <w:sz w:val="24"/>
          <w:szCs w:val="24"/>
          <w:u w:val="single"/>
        </w:rPr>
        <w:t>BACKGROUND</w:t>
      </w:r>
    </w:p>
    <w:p w:rsidR="00321CE2" w:rsidRDefault="00D2050C" w:rsidP="00D2050C">
      <w:pPr>
        <w:rPr>
          <w:rFonts w:ascii="Arial" w:hAnsi="Arial" w:cs="Arial"/>
          <w:sz w:val="24"/>
          <w:szCs w:val="24"/>
        </w:rPr>
      </w:pPr>
      <w:r w:rsidRPr="00D2050C">
        <w:rPr>
          <w:rFonts w:ascii="Arial" w:hAnsi="Arial" w:cs="Arial"/>
          <w:sz w:val="24"/>
          <w:szCs w:val="24"/>
        </w:rPr>
        <w:t>The Growth Management Planning Council (GMPC) approved the King County Countywide Plan</w:t>
      </w:r>
      <w:r w:rsidR="00892085">
        <w:rPr>
          <w:rFonts w:ascii="Arial" w:hAnsi="Arial" w:cs="Arial"/>
          <w:sz w:val="24"/>
          <w:szCs w:val="24"/>
        </w:rPr>
        <w:t>ning Policies</w:t>
      </w:r>
      <w:r w:rsidRPr="00D2050C">
        <w:rPr>
          <w:rFonts w:ascii="Arial" w:hAnsi="Arial" w:cs="Arial"/>
          <w:sz w:val="24"/>
          <w:szCs w:val="24"/>
        </w:rPr>
        <w:t xml:space="preserve"> </w:t>
      </w:r>
      <w:r w:rsidR="00892085">
        <w:rPr>
          <w:rFonts w:ascii="Arial" w:hAnsi="Arial" w:cs="Arial"/>
          <w:sz w:val="24"/>
          <w:szCs w:val="24"/>
        </w:rPr>
        <w:t xml:space="preserve">(CPPs) </w:t>
      </w:r>
      <w:r w:rsidRPr="00D2050C">
        <w:rPr>
          <w:rFonts w:ascii="Arial" w:hAnsi="Arial" w:cs="Arial"/>
          <w:sz w:val="24"/>
          <w:szCs w:val="24"/>
        </w:rPr>
        <w:t xml:space="preserve">on September 21, 2011.  </w:t>
      </w:r>
      <w:r w:rsidR="00321CE2">
        <w:rPr>
          <w:rFonts w:ascii="Arial" w:hAnsi="Arial" w:cs="Arial"/>
          <w:sz w:val="24"/>
          <w:szCs w:val="24"/>
        </w:rPr>
        <w:t xml:space="preserve">While the approved </w:t>
      </w:r>
      <w:r w:rsidR="00105F58">
        <w:rPr>
          <w:rFonts w:ascii="Arial" w:hAnsi="Arial" w:cs="Arial"/>
          <w:sz w:val="24"/>
          <w:szCs w:val="24"/>
        </w:rPr>
        <w:t>Housing Chapter</w:t>
      </w:r>
      <w:r w:rsidRPr="00D2050C">
        <w:rPr>
          <w:rFonts w:ascii="Arial" w:hAnsi="Arial" w:cs="Arial"/>
          <w:sz w:val="24"/>
          <w:szCs w:val="24"/>
        </w:rPr>
        <w:t xml:space="preserve"> </w:t>
      </w:r>
      <w:r w:rsidR="00321CE2">
        <w:rPr>
          <w:rFonts w:ascii="Arial" w:hAnsi="Arial" w:cs="Arial"/>
          <w:sz w:val="24"/>
          <w:szCs w:val="24"/>
        </w:rPr>
        <w:t xml:space="preserve">included </w:t>
      </w:r>
      <w:r w:rsidRPr="00D2050C">
        <w:rPr>
          <w:rFonts w:ascii="Arial" w:hAnsi="Arial" w:cs="Arial"/>
          <w:sz w:val="24"/>
          <w:szCs w:val="24"/>
        </w:rPr>
        <w:t>interim Affordable Housing Targets</w:t>
      </w:r>
      <w:r w:rsidR="00321CE2">
        <w:rPr>
          <w:rFonts w:ascii="Arial" w:hAnsi="Arial" w:cs="Arial"/>
          <w:sz w:val="24"/>
          <w:szCs w:val="24"/>
        </w:rPr>
        <w:t xml:space="preserve"> the </w:t>
      </w:r>
      <w:r w:rsidRPr="00D2050C">
        <w:rPr>
          <w:rFonts w:ascii="Arial" w:hAnsi="Arial" w:cs="Arial"/>
          <w:sz w:val="24"/>
          <w:szCs w:val="24"/>
        </w:rPr>
        <w:t xml:space="preserve">GMPC also approved a work plan for </w:t>
      </w:r>
      <w:r w:rsidR="00321CE2">
        <w:rPr>
          <w:rFonts w:ascii="Arial" w:hAnsi="Arial" w:cs="Arial"/>
          <w:sz w:val="24"/>
          <w:szCs w:val="24"/>
        </w:rPr>
        <w:t>reviewing the a</w:t>
      </w:r>
      <w:r w:rsidRPr="00D2050C">
        <w:rPr>
          <w:rFonts w:ascii="Arial" w:hAnsi="Arial" w:cs="Arial"/>
          <w:sz w:val="24"/>
          <w:szCs w:val="24"/>
        </w:rPr>
        <w:t xml:space="preserve">ffordable </w:t>
      </w:r>
      <w:r w:rsidR="00321CE2">
        <w:rPr>
          <w:rFonts w:ascii="Arial" w:hAnsi="Arial" w:cs="Arial"/>
          <w:sz w:val="24"/>
          <w:szCs w:val="24"/>
        </w:rPr>
        <w:t>h</w:t>
      </w:r>
      <w:r w:rsidRPr="00D2050C">
        <w:rPr>
          <w:rFonts w:ascii="Arial" w:hAnsi="Arial" w:cs="Arial"/>
          <w:sz w:val="24"/>
          <w:szCs w:val="24"/>
        </w:rPr>
        <w:t xml:space="preserve">ousing </w:t>
      </w:r>
      <w:r w:rsidR="00321CE2">
        <w:rPr>
          <w:rFonts w:ascii="Arial" w:hAnsi="Arial" w:cs="Arial"/>
          <w:sz w:val="24"/>
          <w:szCs w:val="24"/>
        </w:rPr>
        <w:t>t</w:t>
      </w:r>
      <w:r w:rsidRPr="00D2050C">
        <w:rPr>
          <w:rFonts w:ascii="Arial" w:hAnsi="Arial" w:cs="Arial"/>
          <w:sz w:val="24"/>
          <w:szCs w:val="24"/>
        </w:rPr>
        <w:t>arget</w:t>
      </w:r>
      <w:r w:rsidR="00321CE2">
        <w:rPr>
          <w:rFonts w:ascii="Arial" w:hAnsi="Arial" w:cs="Arial"/>
          <w:sz w:val="24"/>
          <w:szCs w:val="24"/>
        </w:rPr>
        <w:t xml:space="preserve"> methodology.  GMPC d</w:t>
      </w:r>
      <w:r w:rsidRPr="00D2050C">
        <w:rPr>
          <w:rFonts w:ascii="Arial" w:hAnsi="Arial" w:cs="Arial"/>
          <w:sz w:val="24"/>
          <w:szCs w:val="24"/>
        </w:rPr>
        <w:t xml:space="preserve">irected staff to continue to work on the issue and to bring a revised </w:t>
      </w:r>
      <w:r w:rsidR="00105F58">
        <w:rPr>
          <w:rFonts w:ascii="Arial" w:hAnsi="Arial" w:cs="Arial"/>
          <w:sz w:val="24"/>
          <w:szCs w:val="24"/>
        </w:rPr>
        <w:t>chapter</w:t>
      </w:r>
      <w:r w:rsidRPr="00D2050C">
        <w:rPr>
          <w:rFonts w:ascii="Arial" w:hAnsi="Arial" w:cs="Arial"/>
          <w:sz w:val="24"/>
          <w:szCs w:val="24"/>
        </w:rPr>
        <w:t xml:space="preserve"> back to the GMPC in 2012.  </w:t>
      </w:r>
      <w:r w:rsidR="00321CE2">
        <w:rPr>
          <w:rFonts w:ascii="Arial" w:hAnsi="Arial" w:cs="Arial"/>
          <w:sz w:val="24"/>
          <w:szCs w:val="24"/>
        </w:rPr>
        <w:t>S</w:t>
      </w:r>
      <w:r w:rsidR="00321CE2" w:rsidRPr="00D2050C">
        <w:rPr>
          <w:rFonts w:ascii="Arial" w:hAnsi="Arial" w:cs="Arial"/>
          <w:sz w:val="24"/>
          <w:szCs w:val="24"/>
        </w:rPr>
        <w:t>ince November 2011</w:t>
      </w:r>
      <w:r w:rsidR="00321CE2">
        <w:rPr>
          <w:rFonts w:ascii="Arial" w:hAnsi="Arial" w:cs="Arial"/>
          <w:sz w:val="24"/>
          <w:szCs w:val="24"/>
        </w:rPr>
        <w:t>, t</w:t>
      </w:r>
      <w:r w:rsidRPr="00D2050C">
        <w:rPr>
          <w:rFonts w:ascii="Arial" w:hAnsi="Arial" w:cs="Arial"/>
          <w:sz w:val="24"/>
          <w:szCs w:val="24"/>
        </w:rPr>
        <w:t xml:space="preserve">he Interjurisdictional Team (IJT), staff to the GMPC, </w:t>
      </w:r>
      <w:r w:rsidR="00321CE2">
        <w:rPr>
          <w:rFonts w:ascii="Arial" w:hAnsi="Arial" w:cs="Arial"/>
          <w:sz w:val="24"/>
          <w:szCs w:val="24"/>
        </w:rPr>
        <w:t xml:space="preserve">has worked in collaboration with cities, planning directors, and other stakeholders to address this issue and draft revisions to the Housing Chapter. </w:t>
      </w:r>
    </w:p>
    <w:p w:rsidR="00321CE2" w:rsidRDefault="00321CE2" w:rsidP="00D2050C">
      <w:pPr>
        <w:rPr>
          <w:rFonts w:ascii="Arial" w:hAnsi="Arial" w:cs="Arial"/>
          <w:sz w:val="24"/>
          <w:szCs w:val="24"/>
        </w:rPr>
      </w:pPr>
    </w:p>
    <w:p w:rsidR="007D4E68" w:rsidRDefault="00D2050C" w:rsidP="007D4E68">
      <w:pPr>
        <w:pStyle w:val="Flush1CS1"/>
        <w:rPr>
          <w:rFonts w:ascii="Arial" w:hAnsi="Arial" w:cs="Arial"/>
          <w:b/>
          <w:bCs/>
          <w:snapToGrid w:val="0"/>
          <w:color w:val="000000"/>
          <w:szCs w:val="24"/>
          <w:u w:val="single"/>
        </w:rPr>
      </w:pPr>
      <w:r>
        <w:rPr>
          <w:rFonts w:ascii="Arial" w:hAnsi="Arial" w:cs="Arial"/>
          <w:b/>
          <w:bCs/>
          <w:snapToGrid w:val="0"/>
          <w:color w:val="000000"/>
          <w:szCs w:val="24"/>
          <w:u w:val="single"/>
        </w:rPr>
        <w:t>SUMMARY</w:t>
      </w:r>
    </w:p>
    <w:p w:rsidR="00892085" w:rsidRPr="00892085" w:rsidRDefault="00AD3DBC" w:rsidP="00892085">
      <w:pPr>
        <w:rPr>
          <w:rFonts w:ascii="Arial" w:hAnsi="Arial" w:cs="Arial"/>
          <w:sz w:val="24"/>
          <w:szCs w:val="24"/>
        </w:rPr>
      </w:pPr>
      <w:r>
        <w:rPr>
          <w:rFonts w:ascii="Arial" w:hAnsi="Arial" w:cs="Arial"/>
          <w:sz w:val="24"/>
          <w:szCs w:val="24"/>
        </w:rPr>
        <w:t xml:space="preserve">In April, the GMPC met and reviewed a preliminary draft of a revised Housing </w:t>
      </w:r>
      <w:r w:rsidR="00F4406B">
        <w:rPr>
          <w:rFonts w:ascii="Arial" w:hAnsi="Arial" w:cs="Arial"/>
          <w:sz w:val="24"/>
          <w:szCs w:val="24"/>
        </w:rPr>
        <w:t>C</w:t>
      </w:r>
      <w:r>
        <w:rPr>
          <w:rFonts w:ascii="Arial" w:hAnsi="Arial" w:cs="Arial"/>
          <w:sz w:val="24"/>
          <w:szCs w:val="24"/>
        </w:rPr>
        <w:t>hapter. The revised ap</w:t>
      </w:r>
      <w:r w:rsidR="00892085">
        <w:rPr>
          <w:rFonts w:ascii="Arial" w:hAnsi="Arial" w:cs="Arial"/>
          <w:sz w:val="24"/>
          <w:szCs w:val="24"/>
        </w:rPr>
        <w:t>proach differs from what was approved in the</w:t>
      </w:r>
      <w:r w:rsidR="00D819D5">
        <w:rPr>
          <w:rFonts w:ascii="Arial" w:hAnsi="Arial" w:cs="Arial"/>
          <w:sz w:val="24"/>
          <w:szCs w:val="24"/>
        </w:rPr>
        <w:t xml:space="preserve"> </w:t>
      </w:r>
      <w:r w:rsidR="00892085">
        <w:rPr>
          <w:rFonts w:ascii="Arial" w:hAnsi="Arial" w:cs="Arial"/>
          <w:sz w:val="24"/>
          <w:szCs w:val="24"/>
        </w:rPr>
        <w:t xml:space="preserve">2011 CPPs in four distinct ways: </w:t>
      </w:r>
    </w:p>
    <w:p w:rsidR="007F2465" w:rsidRPr="00892085" w:rsidRDefault="00AD3DBC" w:rsidP="00892085">
      <w:pPr>
        <w:pStyle w:val="ListParagraph"/>
        <w:numPr>
          <w:ilvl w:val="0"/>
          <w:numId w:val="26"/>
        </w:numPr>
        <w:rPr>
          <w:rFonts w:ascii="Arial" w:hAnsi="Arial" w:cs="Arial"/>
          <w:sz w:val="24"/>
          <w:szCs w:val="24"/>
        </w:rPr>
      </w:pPr>
      <w:r>
        <w:rPr>
          <w:rFonts w:ascii="Arial" w:hAnsi="Arial" w:cs="Arial"/>
          <w:sz w:val="24"/>
          <w:szCs w:val="24"/>
        </w:rPr>
        <w:t>Clearly e</w:t>
      </w:r>
      <w:r w:rsidR="00B24F4C">
        <w:rPr>
          <w:rFonts w:ascii="Arial" w:hAnsi="Arial" w:cs="Arial"/>
          <w:sz w:val="24"/>
          <w:szCs w:val="24"/>
        </w:rPr>
        <w:t>stablishes upfront a</w:t>
      </w:r>
      <w:r w:rsidR="00892085">
        <w:rPr>
          <w:rFonts w:ascii="Arial" w:hAnsi="Arial" w:cs="Arial"/>
          <w:sz w:val="24"/>
          <w:szCs w:val="24"/>
        </w:rPr>
        <w:t xml:space="preserve"> c</w:t>
      </w:r>
      <w:r w:rsidR="007F2465" w:rsidRPr="00892085">
        <w:rPr>
          <w:rFonts w:ascii="Arial" w:hAnsi="Arial" w:cs="Arial"/>
          <w:sz w:val="24"/>
          <w:szCs w:val="24"/>
        </w:rPr>
        <w:t>ountywide need</w:t>
      </w:r>
      <w:r w:rsidR="00892085">
        <w:rPr>
          <w:rFonts w:ascii="Arial" w:hAnsi="Arial" w:cs="Arial"/>
          <w:sz w:val="24"/>
          <w:szCs w:val="24"/>
        </w:rPr>
        <w:t xml:space="preserve"> for affordable housing;</w:t>
      </w:r>
    </w:p>
    <w:p w:rsidR="00892085" w:rsidRPr="00892085" w:rsidRDefault="00892085" w:rsidP="00892085">
      <w:pPr>
        <w:pStyle w:val="ListParagraph"/>
        <w:numPr>
          <w:ilvl w:val="0"/>
          <w:numId w:val="26"/>
        </w:numPr>
        <w:rPr>
          <w:rFonts w:ascii="Arial" w:hAnsi="Arial" w:cs="Arial"/>
          <w:sz w:val="24"/>
          <w:szCs w:val="24"/>
        </w:rPr>
      </w:pPr>
      <w:r w:rsidRPr="00892085">
        <w:rPr>
          <w:rFonts w:ascii="Arial" w:hAnsi="Arial" w:cs="Arial"/>
          <w:sz w:val="24"/>
          <w:szCs w:val="24"/>
        </w:rPr>
        <w:t xml:space="preserve">Eliminates assigned </w:t>
      </w:r>
      <w:r>
        <w:rPr>
          <w:rFonts w:ascii="Arial" w:hAnsi="Arial" w:cs="Arial"/>
          <w:sz w:val="24"/>
          <w:szCs w:val="24"/>
        </w:rPr>
        <w:t xml:space="preserve">affordable housing </w:t>
      </w:r>
      <w:r w:rsidRPr="00892085">
        <w:rPr>
          <w:rFonts w:ascii="Arial" w:hAnsi="Arial" w:cs="Arial"/>
          <w:sz w:val="24"/>
          <w:szCs w:val="24"/>
        </w:rPr>
        <w:t>targets</w:t>
      </w:r>
      <w:r>
        <w:rPr>
          <w:rFonts w:ascii="Arial" w:hAnsi="Arial" w:cs="Arial"/>
          <w:sz w:val="24"/>
          <w:szCs w:val="24"/>
        </w:rPr>
        <w:t>;</w:t>
      </w:r>
      <w:r w:rsidRPr="00892085">
        <w:rPr>
          <w:rFonts w:ascii="Arial" w:hAnsi="Arial" w:cs="Arial"/>
          <w:sz w:val="24"/>
          <w:szCs w:val="24"/>
        </w:rPr>
        <w:t xml:space="preserve"> </w:t>
      </w:r>
    </w:p>
    <w:p w:rsidR="007F2465" w:rsidRPr="00892085" w:rsidRDefault="007F2465" w:rsidP="00892085">
      <w:pPr>
        <w:pStyle w:val="ListParagraph"/>
        <w:numPr>
          <w:ilvl w:val="0"/>
          <w:numId w:val="26"/>
        </w:numPr>
        <w:rPr>
          <w:rFonts w:ascii="Arial" w:hAnsi="Arial" w:cs="Arial"/>
          <w:sz w:val="24"/>
          <w:szCs w:val="24"/>
        </w:rPr>
      </w:pPr>
      <w:r w:rsidRPr="00892085">
        <w:rPr>
          <w:rFonts w:ascii="Arial" w:hAnsi="Arial" w:cs="Arial"/>
          <w:sz w:val="24"/>
          <w:szCs w:val="24"/>
        </w:rPr>
        <w:t>F</w:t>
      </w:r>
      <w:r w:rsidR="004202E5" w:rsidRPr="00892085">
        <w:rPr>
          <w:rFonts w:ascii="Arial" w:hAnsi="Arial" w:cs="Arial"/>
          <w:sz w:val="24"/>
          <w:szCs w:val="24"/>
        </w:rPr>
        <w:t>ocuses on implementation strategies</w:t>
      </w:r>
      <w:r w:rsidR="00892085">
        <w:rPr>
          <w:rFonts w:ascii="Arial" w:hAnsi="Arial" w:cs="Arial"/>
          <w:sz w:val="24"/>
          <w:szCs w:val="24"/>
        </w:rPr>
        <w:t xml:space="preserve"> to meet the countywide need; and</w:t>
      </w:r>
    </w:p>
    <w:p w:rsidR="004202E5" w:rsidRDefault="007F2465" w:rsidP="00892085">
      <w:pPr>
        <w:pStyle w:val="ListParagraph"/>
        <w:numPr>
          <w:ilvl w:val="0"/>
          <w:numId w:val="26"/>
        </w:numPr>
        <w:rPr>
          <w:rFonts w:ascii="Arial" w:hAnsi="Arial" w:cs="Arial"/>
          <w:sz w:val="24"/>
          <w:szCs w:val="24"/>
        </w:rPr>
      </w:pPr>
      <w:r w:rsidRPr="00892085">
        <w:rPr>
          <w:rFonts w:ascii="Arial" w:hAnsi="Arial" w:cs="Arial"/>
          <w:sz w:val="24"/>
          <w:szCs w:val="24"/>
        </w:rPr>
        <w:t xml:space="preserve">Establishes </w:t>
      </w:r>
      <w:r w:rsidR="004202E5" w:rsidRPr="00892085">
        <w:rPr>
          <w:rFonts w:ascii="Arial" w:hAnsi="Arial" w:cs="Arial"/>
          <w:sz w:val="24"/>
          <w:szCs w:val="24"/>
        </w:rPr>
        <w:t>four steps to accomplish this approach</w:t>
      </w:r>
      <w:r w:rsidRPr="00892085">
        <w:rPr>
          <w:rFonts w:ascii="Arial" w:hAnsi="Arial" w:cs="Arial"/>
          <w:sz w:val="24"/>
          <w:szCs w:val="24"/>
        </w:rPr>
        <w:t>:</w:t>
      </w:r>
      <w:r w:rsidR="004202E5" w:rsidRPr="00892085">
        <w:rPr>
          <w:rFonts w:ascii="Arial" w:hAnsi="Arial" w:cs="Arial"/>
          <w:sz w:val="24"/>
          <w:szCs w:val="24"/>
        </w:rPr>
        <w:t xml:space="preserve"> </w:t>
      </w:r>
      <w:r w:rsidR="00892085">
        <w:rPr>
          <w:rFonts w:ascii="Arial" w:hAnsi="Arial" w:cs="Arial"/>
          <w:sz w:val="24"/>
          <w:szCs w:val="24"/>
        </w:rPr>
        <w:br/>
      </w:r>
    </w:p>
    <w:p w:rsidR="004202E5" w:rsidRPr="004202E5" w:rsidRDefault="004202E5" w:rsidP="004202E5">
      <w:pPr>
        <w:pStyle w:val="ListParagraph"/>
        <w:numPr>
          <w:ilvl w:val="0"/>
          <w:numId w:val="24"/>
        </w:numPr>
        <w:spacing w:after="0" w:line="240" w:lineRule="auto"/>
        <w:rPr>
          <w:rFonts w:ascii="Arial" w:hAnsi="Arial" w:cs="Arial"/>
          <w:sz w:val="24"/>
          <w:szCs w:val="24"/>
        </w:rPr>
      </w:pPr>
      <w:r w:rsidRPr="004202E5">
        <w:rPr>
          <w:rFonts w:ascii="Arial" w:hAnsi="Arial" w:cs="Arial"/>
          <w:sz w:val="24"/>
          <w:szCs w:val="24"/>
        </w:rPr>
        <w:t xml:space="preserve">Conduct </w:t>
      </w:r>
      <w:r w:rsidR="00F4406B">
        <w:rPr>
          <w:rFonts w:ascii="Arial" w:hAnsi="Arial" w:cs="Arial"/>
          <w:sz w:val="24"/>
          <w:szCs w:val="24"/>
        </w:rPr>
        <w:t xml:space="preserve">an inventory and analysis of </w:t>
      </w:r>
      <w:r w:rsidRPr="004202E5">
        <w:rPr>
          <w:rFonts w:ascii="Arial" w:hAnsi="Arial" w:cs="Arial"/>
          <w:sz w:val="24"/>
          <w:szCs w:val="24"/>
        </w:rPr>
        <w:t xml:space="preserve">housing needs </w:t>
      </w:r>
      <w:r w:rsidR="00F4406B">
        <w:rPr>
          <w:rFonts w:ascii="Arial" w:hAnsi="Arial" w:cs="Arial"/>
          <w:sz w:val="24"/>
          <w:szCs w:val="24"/>
        </w:rPr>
        <w:t>and conditions</w:t>
      </w:r>
      <w:r w:rsidRPr="004202E5">
        <w:rPr>
          <w:rFonts w:ascii="Arial" w:hAnsi="Arial" w:cs="Arial"/>
          <w:sz w:val="24"/>
          <w:szCs w:val="24"/>
        </w:rPr>
        <w:t xml:space="preserve">; </w:t>
      </w:r>
    </w:p>
    <w:p w:rsidR="004202E5" w:rsidRPr="004202E5" w:rsidRDefault="004202E5" w:rsidP="004202E5">
      <w:pPr>
        <w:pStyle w:val="ListParagraph"/>
        <w:numPr>
          <w:ilvl w:val="0"/>
          <w:numId w:val="24"/>
        </w:numPr>
        <w:spacing w:after="0" w:line="240" w:lineRule="auto"/>
        <w:rPr>
          <w:rFonts w:ascii="Arial" w:hAnsi="Arial" w:cs="Arial"/>
          <w:sz w:val="24"/>
          <w:szCs w:val="24"/>
        </w:rPr>
      </w:pPr>
      <w:r w:rsidRPr="004202E5">
        <w:rPr>
          <w:rFonts w:ascii="Arial" w:hAnsi="Arial" w:cs="Arial"/>
          <w:sz w:val="24"/>
          <w:szCs w:val="24"/>
        </w:rPr>
        <w:t>Implement policies and strategies to address unmet needs;</w:t>
      </w:r>
    </w:p>
    <w:p w:rsidR="004202E5" w:rsidRPr="004202E5" w:rsidRDefault="004202E5" w:rsidP="004202E5">
      <w:pPr>
        <w:pStyle w:val="ListParagraph"/>
        <w:numPr>
          <w:ilvl w:val="0"/>
          <w:numId w:val="24"/>
        </w:numPr>
        <w:spacing w:after="0" w:line="240" w:lineRule="auto"/>
        <w:rPr>
          <w:rFonts w:ascii="Arial" w:hAnsi="Arial" w:cs="Arial"/>
          <w:sz w:val="24"/>
          <w:szCs w:val="24"/>
        </w:rPr>
      </w:pPr>
      <w:r w:rsidRPr="004202E5">
        <w:rPr>
          <w:rFonts w:ascii="Arial" w:hAnsi="Arial" w:cs="Arial"/>
          <w:sz w:val="24"/>
          <w:szCs w:val="24"/>
        </w:rPr>
        <w:t>Measure results; and</w:t>
      </w:r>
    </w:p>
    <w:p w:rsidR="004202E5" w:rsidRPr="004202E5" w:rsidRDefault="004202E5" w:rsidP="004202E5">
      <w:pPr>
        <w:pStyle w:val="ListParagraph"/>
        <w:numPr>
          <w:ilvl w:val="0"/>
          <w:numId w:val="24"/>
        </w:numPr>
        <w:spacing w:after="0" w:line="240" w:lineRule="auto"/>
        <w:rPr>
          <w:rFonts w:ascii="Arial" w:hAnsi="Arial" w:cs="Arial"/>
          <w:sz w:val="24"/>
          <w:szCs w:val="24"/>
        </w:rPr>
      </w:pPr>
      <w:r w:rsidRPr="004202E5">
        <w:rPr>
          <w:rFonts w:ascii="Arial" w:hAnsi="Arial" w:cs="Arial"/>
          <w:sz w:val="24"/>
          <w:szCs w:val="24"/>
        </w:rPr>
        <w:t>Respond to measurement with reassessment and adjustment of strategies.</w:t>
      </w:r>
    </w:p>
    <w:p w:rsidR="004202E5" w:rsidRPr="004202E5" w:rsidRDefault="004202E5" w:rsidP="004202E5">
      <w:pPr>
        <w:rPr>
          <w:rFonts w:ascii="Arial" w:hAnsi="Arial" w:cs="Arial"/>
          <w:sz w:val="24"/>
          <w:szCs w:val="24"/>
        </w:rPr>
      </w:pPr>
    </w:p>
    <w:p w:rsidR="004202E5" w:rsidRPr="004202E5" w:rsidRDefault="004202E5" w:rsidP="004202E5">
      <w:pPr>
        <w:rPr>
          <w:rFonts w:ascii="Arial" w:hAnsi="Arial" w:cs="Arial"/>
          <w:sz w:val="24"/>
          <w:szCs w:val="24"/>
        </w:rPr>
      </w:pPr>
      <w:r w:rsidRPr="004202E5">
        <w:rPr>
          <w:rFonts w:ascii="Arial" w:hAnsi="Arial" w:cs="Arial"/>
          <w:sz w:val="24"/>
          <w:szCs w:val="24"/>
        </w:rPr>
        <w:lastRenderedPageBreak/>
        <w:t>Categories of Countywide Need for Affordable Housing by percentage of Area Median Income (AMI)</w:t>
      </w:r>
      <w:r w:rsidR="00A41B6B">
        <w:rPr>
          <w:rFonts w:ascii="Arial" w:hAnsi="Arial" w:cs="Arial"/>
          <w:sz w:val="24"/>
          <w:szCs w:val="24"/>
        </w:rPr>
        <w:t xml:space="preserve"> are</w:t>
      </w:r>
      <w:r w:rsidRPr="004202E5">
        <w:rPr>
          <w:rFonts w:ascii="Arial" w:hAnsi="Arial" w:cs="Arial"/>
          <w:sz w:val="24"/>
          <w:szCs w:val="24"/>
        </w:rPr>
        <w:t>:</w:t>
      </w:r>
      <w:r w:rsidRPr="004202E5">
        <w:rPr>
          <w:rFonts w:ascii="Arial" w:hAnsi="Arial" w:cs="Arial"/>
          <w:sz w:val="24"/>
          <w:szCs w:val="24"/>
        </w:rPr>
        <w:br/>
      </w:r>
    </w:p>
    <w:p w:rsidR="004202E5" w:rsidRPr="004202E5" w:rsidRDefault="004202E5" w:rsidP="004202E5">
      <w:pPr>
        <w:ind w:firstLine="360"/>
        <w:rPr>
          <w:rFonts w:ascii="Arial" w:hAnsi="Arial" w:cs="Arial"/>
          <w:sz w:val="24"/>
          <w:szCs w:val="24"/>
        </w:rPr>
      </w:pPr>
      <w:r w:rsidRPr="004202E5">
        <w:rPr>
          <w:rFonts w:ascii="Arial" w:hAnsi="Arial" w:cs="Arial"/>
          <w:sz w:val="24"/>
          <w:szCs w:val="24"/>
        </w:rPr>
        <w:t>50-80% of AMI (moderate)</w:t>
      </w:r>
      <w:r w:rsidRPr="004202E5">
        <w:rPr>
          <w:rFonts w:ascii="Arial" w:hAnsi="Arial" w:cs="Arial"/>
          <w:sz w:val="24"/>
          <w:szCs w:val="24"/>
        </w:rPr>
        <w:tab/>
        <w:t>16% of total housing supply</w:t>
      </w:r>
    </w:p>
    <w:p w:rsidR="004202E5" w:rsidRDefault="00D81D88" w:rsidP="00DE03D1">
      <w:pPr>
        <w:tabs>
          <w:tab w:val="left" w:pos="720"/>
          <w:tab w:val="left" w:pos="1440"/>
          <w:tab w:val="left" w:pos="2160"/>
          <w:tab w:val="left" w:pos="2880"/>
          <w:tab w:val="left" w:pos="3600"/>
          <w:tab w:val="left" w:pos="4320"/>
          <w:tab w:val="left" w:pos="5040"/>
          <w:tab w:val="left" w:pos="5760"/>
          <w:tab w:val="left" w:pos="6480"/>
          <w:tab w:val="left" w:pos="6960"/>
        </w:tabs>
        <w:ind w:left="450" w:hanging="90"/>
        <w:rPr>
          <w:rFonts w:ascii="Arial" w:hAnsi="Arial" w:cs="Arial"/>
          <w:sz w:val="24"/>
          <w:szCs w:val="24"/>
        </w:rPr>
      </w:pPr>
      <w:r>
        <w:rPr>
          <w:rFonts w:ascii="Arial" w:hAnsi="Arial" w:cs="Arial"/>
          <w:sz w:val="24"/>
          <w:szCs w:val="24"/>
        </w:rPr>
        <w:t>30-50</w:t>
      </w:r>
      <w:r w:rsidR="004202E5" w:rsidRPr="004202E5">
        <w:rPr>
          <w:rFonts w:ascii="Arial" w:hAnsi="Arial" w:cs="Arial"/>
          <w:sz w:val="24"/>
          <w:szCs w:val="24"/>
        </w:rPr>
        <w:t>% AMI (low)</w:t>
      </w:r>
      <w:r w:rsidR="004202E5" w:rsidRPr="004202E5">
        <w:rPr>
          <w:rFonts w:ascii="Arial" w:hAnsi="Arial" w:cs="Arial"/>
          <w:sz w:val="24"/>
          <w:szCs w:val="24"/>
        </w:rPr>
        <w:tab/>
      </w:r>
      <w:r>
        <w:rPr>
          <w:rFonts w:ascii="Arial" w:hAnsi="Arial" w:cs="Arial"/>
          <w:sz w:val="24"/>
          <w:szCs w:val="24"/>
        </w:rPr>
        <w:tab/>
        <w:t>12</w:t>
      </w:r>
      <w:r w:rsidR="004202E5" w:rsidRPr="004202E5">
        <w:rPr>
          <w:rFonts w:ascii="Arial" w:hAnsi="Arial" w:cs="Arial"/>
          <w:sz w:val="24"/>
          <w:szCs w:val="24"/>
        </w:rPr>
        <w:t>% of total housing supply</w:t>
      </w:r>
    </w:p>
    <w:p w:rsidR="00D81D88" w:rsidRPr="004202E5" w:rsidRDefault="00D81D88" w:rsidP="004202E5">
      <w:pPr>
        <w:ind w:left="450" w:hanging="90"/>
        <w:rPr>
          <w:rFonts w:ascii="Arial" w:hAnsi="Arial" w:cs="Arial"/>
          <w:sz w:val="24"/>
          <w:szCs w:val="24"/>
        </w:rPr>
      </w:pPr>
      <w:r>
        <w:rPr>
          <w:rFonts w:ascii="Arial" w:hAnsi="Arial" w:cs="Arial"/>
          <w:sz w:val="24"/>
          <w:szCs w:val="24"/>
        </w:rPr>
        <w:t>30% and below (very low)</w:t>
      </w:r>
      <w:r>
        <w:rPr>
          <w:rFonts w:ascii="Arial" w:hAnsi="Arial" w:cs="Arial"/>
          <w:sz w:val="24"/>
          <w:szCs w:val="24"/>
        </w:rPr>
        <w:tab/>
        <w:t>12% of total housing supply</w:t>
      </w:r>
    </w:p>
    <w:p w:rsidR="004202E5" w:rsidRPr="004202E5" w:rsidRDefault="004202E5" w:rsidP="004202E5">
      <w:pPr>
        <w:rPr>
          <w:rFonts w:ascii="Arial" w:hAnsi="Arial" w:cs="Arial"/>
          <w:sz w:val="24"/>
          <w:szCs w:val="24"/>
        </w:rPr>
      </w:pPr>
    </w:p>
    <w:p w:rsidR="004202E5" w:rsidRPr="004202E5" w:rsidRDefault="004202E5" w:rsidP="004202E5">
      <w:pPr>
        <w:rPr>
          <w:rFonts w:ascii="Arial" w:hAnsi="Arial" w:cs="Arial"/>
          <w:sz w:val="24"/>
          <w:szCs w:val="24"/>
        </w:rPr>
      </w:pPr>
      <w:r w:rsidRPr="004202E5">
        <w:rPr>
          <w:rFonts w:ascii="Arial" w:hAnsi="Arial" w:cs="Arial"/>
          <w:sz w:val="24"/>
          <w:szCs w:val="24"/>
        </w:rPr>
        <w:t>The need for households with less than 30% of AMI</w:t>
      </w:r>
      <w:r w:rsidR="007F2465">
        <w:rPr>
          <w:rFonts w:ascii="Arial" w:hAnsi="Arial" w:cs="Arial"/>
          <w:sz w:val="24"/>
          <w:szCs w:val="24"/>
        </w:rPr>
        <w:t xml:space="preserve"> </w:t>
      </w:r>
      <w:r w:rsidR="00F4406B">
        <w:rPr>
          <w:rFonts w:ascii="Arial" w:hAnsi="Arial" w:cs="Arial"/>
          <w:sz w:val="24"/>
          <w:szCs w:val="24"/>
        </w:rPr>
        <w:t xml:space="preserve">was identified as </w:t>
      </w:r>
      <w:r w:rsidR="00560422">
        <w:rPr>
          <w:rFonts w:ascii="Arial" w:hAnsi="Arial" w:cs="Arial"/>
          <w:sz w:val="24"/>
          <w:szCs w:val="24"/>
        </w:rPr>
        <w:t xml:space="preserve">a </w:t>
      </w:r>
      <w:r w:rsidR="00F4406B">
        <w:rPr>
          <w:rFonts w:ascii="Arial" w:hAnsi="Arial" w:cs="Arial"/>
          <w:sz w:val="24"/>
          <w:szCs w:val="24"/>
        </w:rPr>
        <w:t>necessary focus</w:t>
      </w:r>
      <w:r w:rsidRPr="004202E5">
        <w:rPr>
          <w:rFonts w:ascii="Arial" w:hAnsi="Arial" w:cs="Arial"/>
          <w:sz w:val="24"/>
          <w:szCs w:val="24"/>
        </w:rPr>
        <w:t xml:space="preserve"> for all jurisdictions.  The provision of housing affordable to very</w:t>
      </w:r>
      <w:r w:rsidR="00F4406B">
        <w:rPr>
          <w:rFonts w:ascii="Arial" w:hAnsi="Arial" w:cs="Arial"/>
          <w:sz w:val="24"/>
          <w:szCs w:val="24"/>
        </w:rPr>
        <w:t>-</w:t>
      </w:r>
      <w:r w:rsidRPr="004202E5">
        <w:rPr>
          <w:rFonts w:ascii="Arial" w:hAnsi="Arial" w:cs="Arial"/>
          <w:sz w:val="24"/>
          <w:szCs w:val="24"/>
        </w:rPr>
        <w:t>low income households will only be fulfilled with interjurisdictional coop</w:t>
      </w:r>
      <w:r w:rsidR="00F4406B">
        <w:rPr>
          <w:rFonts w:ascii="Arial" w:hAnsi="Arial" w:cs="Arial"/>
          <w:sz w:val="24"/>
          <w:szCs w:val="24"/>
        </w:rPr>
        <w:t xml:space="preserve">eration and public subsidies.  </w:t>
      </w:r>
      <w:r w:rsidRPr="004202E5">
        <w:rPr>
          <w:rFonts w:ascii="Arial" w:hAnsi="Arial" w:cs="Arial"/>
          <w:sz w:val="24"/>
          <w:szCs w:val="24"/>
        </w:rPr>
        <w:t xml:space="preserve">All jurisdictions within the county will be expected to work to meet this obligation both at the jurisdictional level and cooperatively on a countywide or sub-county basis. </w:t>
      </w:r>
    </w:p>
    <w:p w:rsidR="00D2050C" w:rsidRPr="00432C44" w:rsidRDefault="00D2050C" w:rsidP="007D4E68">
      <w:pPr>
        <w:pStyle w:val="Flush1CS1"/>
        <w:rPr>
          <w:rFonts w:ascii="Arial" w:hAnsi="Arial" w:cs="Arial"/>
          <w:b/>
          <w:bCs/>
          <w:snapToGrid w:val="0"/>
          <w:color w:val="000000"/>
          <w:szCs w:val="24"/>
          <w:u w:val="single"/>
        </w:rPr>
      </w:pPr>
    </w:p>
    <w:p w:rsidR="00DD6A9A" w:rsidRPr="004202E5" w:rsidRDefault="004202E5" w:rsidP="00D82945">
      <w:pPr>
        <w:pStyle w:val="Flush1CS1"/>
        <w:rPr>
          <w:rFonts w:ascii="Arial" w:hAnsi="Arial" w:cs="Arial"/>
          <w:b/>
          <w:snapToGrid w:val="0"/>
          <w:color w:val="000000"/>
          <w:szCs w:val="24"/>
          <w:u w:val="single"/>
        </w:rPr>
      </w:pPr>
      <w:r w:rsidRPr="004202E5">
        <w:rPr>
          <w:rFonts w:ascii="Arial" w:hAnsi="Arial" w:cs="Arial"/>
          <w:b/>
          <w:snapToGrid w:val="0"/>
          <w:color w:val="000000"/>
          <w:szCs w:val="24"/>
          <w:u w:val="single"/>
        </w:rPr>
        <w:t>IMPLEMENTATION</w:t>
      </w:r>
    </w:p>
    <w:p w:rsidR="004202E5" w:rsidRPr="004202E5" w:rsidRDefault="00AE5B75" w:rsidP="004202E5">
      <w:pPr>
        <w:rPr>
          <w:rFonts w:ascii="Arial" w:hAnsi="Arial" w:cs="Arial"/>
          <w:sz w:val="24"/>
          <w:szCs w:val="24"/>
        </w:rPr>
      </w:pPr>
      <w:r>
        <w:rPr>
          <w:rFonts w:ascii="Arial" w:hAnsi="Arial" w:cs="Arial"/>
          <w:sz w:val="24"/>
          <w:szCs w:val="24"/>
        </w:rPr>
        <w:t>As part of the next cycle of comprehensive plan updates, j</w:t>
      </w:r>
      <w:r w:rsidR="004202E5" w:rsidRPr="004202E5">
        <w:rPr>
          <w:rFonts w:ascii="Arial" w:hAnsi="Arial" w:cs="Arial"/>
          <w:sz w:val="24"/>
          <w:szCs w:val="24"/>
        </w:rPr>
        <w:t>urisdiction</w:t>
      </w:r>
      <w:r>
        <w:rPr>
          <w:rFonts w:ascii="Arial" w:hAnsi="Arial" w:cs="Arial"/>
          <w:sz w:val="24"/>
          <w:szCs w:val="24"/>
        </w:rPr>
        <w:t>s</w:t>
      </w:r>
      <w:r w:rsidR="004202E5" w:rsidRPr="004202E5">
        <w:rPr>
          <w:rFonts w:ascii="Arial" w:hAnsi="Arial" w:cs="Arial"/>
          <w:sz w:val="24"/>
          <w:szCs w:val="24"/>
        </w:rPr>
        <w:t xml:space="preserve"> will </w:t>
      </w:r>
      <w:r>
        <w:rPr>
          <w:rFonts w:ascii="Arial" w:hAnsi="Arial" w:cs="Arial"/>
          <w:sz w:val="24"/>
          <w:szCs w:val="24"/>
        </w:rPr>
        <w:t>need</w:t>
      </w:r>
      <w:r w:rsidR="004202E5" w:rsidRPr="004202E5">
        <w:rPr>
          <w:rFonts w:ascii="Arial" w:hAnsi="Arial" w:cs="Arial"/>
          <w:sz w:val="24"/>
          <w:szCs w:val="24"/>
        </w:rPr>
        <w:t xml:space="preserve"> to do an inventory and needs assessment in accordance with GMA</w:t>
      </w:r>
      <w:r>
        <w:rPr>
          <w:rFonts w:ascii="Arial" w:hAnsi="Arial" w:cs="Arial"/>
          <w:sz w:val="24"/>
          <w:szCs w:val="24"/>
        </w:rPr>
        <w:t xml:space="preserve">.  Jurisdictions will </w:t>
      </w:r>
      <w:r w:rsidR="004202E5" w:rsidRPr="004202E5">
        <w:rPr>
          <w:rFonts w:ascii="Arial" w:hAnsi="Arial" w:cs="Arial"/>
          <w:sz w:val="24"/>
          <w:szCs w:val="24"/>
        </w:rPr>
        <w:t xml:space="preserve">then </w:t>
      </w:r>
      <w:r>
        <w:rPr>
          <w:rFonts w:ascii="Arial" w:hAnsi="Arial" w:cs="Arial"/>
          <w:sz w:val="24"/>
          <w:szCs w:val="24"/>
        </w:rPr>
        <w:t xml:space="preserve">need </w:t>
      </w:r>
      <w:r w:rsidR="004202E5" w:rsidRPr="004202E5">
        <w:rPr>
          <w:rFonts w:ascii="Arial" w:hAnsi="Arial" w:cs="Arial"/>
          <w:sz w:val="24"/>
          <w:szCs w:val="24"/>
        </w:rPr>
        <w:t xml:space="preserve">to identify and implement strategies to proactively encourage the creation and preservation of affordable housing.  As part of its comprehensive plan housing analysis, each jurisdiction will address affordability and </w:t>
      </w:r>
      <w:r w:rsidR="00F4406B">
        <w:rPr>
          <w:rFonts w:ascii="Arial" w:hAnsi="Arial" w:cs="Arial"/>
          <w:sz w:val="24"/>
          <w:szCs w:val="24"/>
        </w:rPr>
        <w:t xml:space="preserve">the </w:t>
      </w:r>
      <w:r w:rsidR="004202E5" w:rsidRPr="004202E5">
        <w:rPr>
          <w:rFonts w:ascii="Arial" w:hAnsi="Arial" w:cs="Arial"/>
          <w:sz w:val="24"/>
          <w:szCs w:val="24"/>
        </w:rPr>
        <w:t>condition of existing housing supply as well as its responsibility to accommodate a significant share of the countywide need for affordable housing.  All jurisdictions should promote housing development, preservation, and affordability in proximity to</w:t>
      </w:r>
      <w:r w:rsidR="00F4406B">
        <w:rPr>
          <w:rFonts w:ascii="Arial" w:hAnsi="Arial" w:cs="Arial"/>
          <w:sz w:val="24"/>
          <w:szCs w:val="24"/>
        </w:rPr>
        <w:t xml:space="preserve"> jobs and</w:t>
      </w:r>
      <w:r w:rsidR="004202E5" w:rsidRPr="004202E5">
        <w:rPr>
          <w:rFonts w:ascii="Arial" w:hAnsi="Arial" w:cs="Arial"/>
          <w:sz w:val="24"/>
          <w:szCs w:val="24"/>
        </w:rPr>
        <w:t xml:space="preserve"> transit,</w:t>
      </w:r>
      <w:r w:rsidR="00F4406B">
        <w:rPr>
          <w:rFonts w:ascii="Arial" w:hAnsi="Arial" w:cs="Arial"/>
          <w:sz w:val="24"/>
          <w:szCs w:val="24"/>
        </w:rPr>
        <w:t xml:space="preserve"> and</w:t>
      </w:r>
      <w:r w:rsidR="004202E5" w:rsidRPr="004202E5">
        <w:rPr>
          <w:rFonts w:ascii="Arial" w:hAnsi="Arial" w:cs="Arial"/>
          <w:sz w:val="24"/>
          <w:szCs w:val="24"/>
        </w:rPr>
        <w:t xml:space="preserve"> bicycle and pedestrian facilities.</w:t>
      </w:r>
    </w:p>
    <w:p w:rsidR="004202E5" w:rsidRPr="004202E5" w:rsidRDefault="004202E5" w:rsidP="004202E5">
      <w:pPr>
        <w:rPr>
          <w:rFonts w:ascii="Arial" w:hAnsi="Arial" w:cs="Arial"/>
          <w:sz w:val="24"/>
          <w:szCs w:val="24"/>
        </w:rPr>
      </w:pPr>
    </w:p>
    <w:p w:rsidR="004202E5" w:rsidRPr="004202E5" w:rsidRDefault="004202E5" w:rsidP="004202E5">
      <w:pPr>
        <w:rPr>
          <w:rFonts w:ascii="Arial" w:hAnsi="Arial" w:cs="Arial"/>
          <w:sz w:val="24"/>
          <w:szCs w:val="24"/>
        </w:rPr>
      </w:pPr>
      <w:r w:rsidRPr="004202E5">
        <w:rPr>
          <w:rFonts w:ascii="Arial" w:hAnsi="Arial" w:cs="Arial"/>
          <w:sz w:val="24"/>
          <w:szCs w:val="24"/>
        </w:rPr>
        <w:t xml:space="preserve">Jurisdictions will be expected to employ strategies tailored to their specific situations.  For example, for jurisdictions that have an existing large supply of low or moderate income housing, an emphasis on housing preservation and on unmet needs of specific populations (e.g. seniors, persons with disabilities) may be appropriate, while other jurisdictions may need to take aggressive efforts to increase low and moderate income housing supply.  </w:t>
      </w:r>
    </w:p>
    <w:p w:rsidR="004202E5" w:rsidRPr="004202E5" w:rsidRDefault="004202E5" w:rsidP="004202E5">
      <w:pPr>
        <w:rPr>
          <w:rFonts w:ascii="Arial" w:hAnsi="Arial" w:cs="Arial"/>
          <w:sz w:val="24"/>
          <w:szCs w:val="24"/>
        </w:rPr>
      </w:pPr>
    </w:p>
    <w:p w:rsidR="004202E5" w:rsidRPr="004202E5" w:rsidRDefault="004202E5" w:rsidP="004202E5">
      <w:pPr>
        <w:rPr>
          <w:rFonts w:ascii="Arial" w:hAnsi="Arial" w:cs="Arial"/>
          <w:sz w:val="24"/>
          <w:szCs w:val="24"/>
        </w:rPr>
      </w:pPr>
      <w:r w:rsidRPr="004202E5">
        <w:rPr>
          <w:rFonts w:ascii="Arial" w:hAnsi="Arial" w:cs="Arial"/>
          <w:sz w:val="24"/>
          <w:szCs w:val="24"/>
        </w:rPr>
        <w:t>Jurisdictions will undertake measurement</w:t>
      </w:r>
      <w:r w:rsidR="00560422">
        <w:rPr>
          <w:rFonts w:ascii="Arial" w:hAnsi="Arial" w:cs="Arial"/>
          <w:sz w:val="24"/>
          <w:szCs w:val="24"/>
        </w:rPr>
        <w:t>,</w:t>
      </w:r>
      <w:r w:rsidRPr="004202E5">
        <w:rPr>
          <w:rFonts w:ascii="Arial" w:hAnsi="Arial" w:cs="Arial"/>
          <w:sz w:val="24"/>
          <w:szCs w:val="24"/>
        </w:rPr>
        <w:t xml:space="preserve"> in part, to gauge their success in implementing appropriate policies and strategies.  Periodically, each jurisdiction will reassess its affordable housing needs.  If, over time, the policies and strategies are not leading to the desired results, jurisdictions will need to reconsider and adjust their affordable housing policies and strategies.</w:t>
      </w:r>
    </w:p>
    <w:p w:rsidR="008C029D" w:rsidRPr="008C029D" w:rsidRDefault="008C029D" w:rsidP="008C029D">
      <w:pPr>
        <w:pStyle w:val="Flush1CS1"/>
        <w:rPr>
          <w:rFonts w:ascii="Arial" w:hAnsi="Arial" w:cs="Arial"/>
          <w:szCs w:val="24"/>
        </w:rPr>
      </w:pPr>
    </w:p>
    <w:p w:rsidR="00B14186" w:rsidRDefault="00B14186" w:rsidP="008C029D">
      <w:pPr>
        <w:pStyle w:val="Flush1CS1"/>
        <w:rPr>
          <w:rFonts w:ascii="Arial" w:hAnsi="Arial" w:cs="Arial"/>
          <w:b/>
          <w:szCs w:val="24"/>
          <w:u w:val="single"/>
        </w:rPr>
      </w:pPr>
      <w:r>
        <w:rPr>
          <w:rFonts w:ascii="Arial" w:hAnsi="Arial" w:cs="Arial"/>
          <w:b/>
          <w:szCs w:val="24"/>
          <w:u w:val="single"/>
        </w:rPr>
        <w:t>COMMENTS ON THE PRELIMINARY DRAFT</w:t>
      </w:r>
    </w:p>
    <w:p w:rsidR="00B14186" w:rsidRDefault="00B14186" w:rsidP="008C029D">
      <w:pPr>
        <w:pStyle w:val="Flush1CS1"/>
        <w:rPr>
          <w:rFonts w:ascii="Arial" w:hAnsi="Arial" w:cs="Arial"/>
          <w:szCs w:val="24"/>
        </w:rPr>
      </w:pPr>
      <w:r>
        <w:rPr>
          <w:rFonts w:ascii="Arial" w:hAnsi="Arial" w:cs="Arial"/>
          <w:szCs w:val="24"/>
        </w:rPr>
        <w:t>At the April GMPC meeting, some councilmembers asked about consistency between the</w:t>
      </w:r>
      <w:r w:rsidR="00F4406B">
        <w:rPr>
          <w:rFonts w:ascii="Arial" w:hAnsi="Arial" w:cs="Arial"/>
          <w:szCs w:val="24"/>
        </w:rPr>
        <w:t xml:space="preserve"> draft</w:t>
      </w:r>
      <w:r>
        <w:rPr>
          <w:rFonts w:ascii="Arial" w:hAnsi="Arial" w:cs="Arial"/>
          <w:szCs w:val="24"/>
        </w:rPr>
        <w:t xml:space="preserve"> policy regarding the housing inventory and analysis (Policy H-3) and the policy regarding monitoring of housing conditions (Policy H-17). </w:t>
      </w:r>
      <w:r w:rsidR="00F4406B">
        <w:rPr>
          <w:rFonts w:ascii="Arial" w:hAnsi="Arial" w:cs="Arial"/>
          <w:szCs w:val="24"/>
        </w:rPr>
        <w:t xml:space="preserve"> </w:t>
      </w:r>
      <w:r w:rsidR="00560422">
        <w:rPr>
          <w:rFonts w:ascii="Arial" w:hAnsi="Arial" w:cs="Arial"/>
          <w:szCs w:val="24"/>
        </w:rPr>
        <w:t xml:space="preserve">The </w:t>
      </w:r>
      <w:r>
        <w:rPr>
          <w:rFonts w:ascii="Arial" w:hAnsi="Arial" w:cs="Arial"/>
          <w:szCs w:val="24"/>
        </w:rPr>
        <w:t>IJT reviewed the two policies and suggest</w:t>
      </w:r>
      <w:r w:rsidR="00560422">
        <w:rPr>
          <w:rFonts w:ascii="Arial" w:hAnsi="Arial" w:cs="Arial"/>
          <w:szCs w:val="24"/>
        </w:rPr>
        <w:t>s</w:t>
      </w:r>
      <w:r>
        <w:rPr>
          <w:rFonts w:ascii="Arial" w:hAnsi="Arial" w:cs="Arial"/>
          <w:szCs w:val="24"/>
        </w:rPr>
        <w:t xml:space="preserve"> minor edits to improve consistency between the two related policies.</w:t>
      </w:r>
      <w:r w:rsidR="00F4406B">
        <w:rPr>
          <w:rFonts w:ascii="Arial" w:hAnsi="Arial" w:cs="Arial"/>
          <w:szCs w:val="24"/>
        </w:rPr>
        <w:t xml:space="preserve"> GMPC also directed staff to engage stakeholders in reviewing the draft chapter.</w:t>
      </w:r>
    </w:p>
    <w:p w:rsidR="00B14186" w:rsidRDefault="00B14186" w:rsidP="008C029D">
      <w:pPr>
        <w:pStyle w:val="Flush1CS1"/>
        <w:rPr>
          <w:rFonts w:ascii="Arial" w:hAnsi="Arial" w:cs="Arial"/>
          <w:szCs w:val="24"/>
        </w:rPr>
      </w:pPr>
    </w:p>
    <w:p w:rsidR="00B14186" w:rsidRDefault="00B14186" w:rsidP="008C029D">
      <w:pPr>
        <w:pStyle w:val="Flush1CS1"/>
        <w:rPr>
          <w:rFonts w:ascii="Arial" w:hAnsi="Arial" w:cs="Arial"/>
          <w:szCs w:val="24"/>
        </w:rPr>
      </w:pPr>
      <w:r>
        <w:rPr>
          <w:rFonts w:ascii="Arial" w:hAnsi="Arial" w:cs="Arial"/>
          <w:szCs w:val="24"/>
        </w:rPr>
        <w:t xml:space="preserve">Following the April GMPC review, the IJT hosted a meeting with stakeholders attended by representatives from the Housing Development Consortium, </w:t>
      </w:r>
      <w:proofErr w:type="spellStart"/>
      <w:r>
        <w:rPr>
          <w:rFonts w:ascii="Arial" w:hAnsi="Arial" w:cs="Arial"/>
          <w:szCs w:val="24"/>
        </w:rPr>
        <w:t>Futurewise</w:t>
      </w:r>
      <w:proofErr w:type="spellEnd"/>
      <w:r>
        <w:rPr>
          <w:rFonts w:ascii="Arial" w:hAnsi="Arial" w:cs="Arial"/>
          <w:szCs w:val="24"/>
        </w:rPr>
        <w:t>,</w:t>
      </w:r>
      <w:r w:rsidR="00C91E79">
        <w:rPr>
          <w:rFonts w:ascii="Arial" w:hAnsi="Arial" w:cs="Arial"/>
          <w:szCs w:val="24"/>
        </w:rPr>
        <w:t xml:space="preserve"> Seattle-King County Realtors, </w:t>
      </w:r>
      <w:r w:rsidR="00F4406B">
        <w:rPr>
          <w:rFonts w:ascii="Arial" w:hAnsi="Arial" w:cs="Arial"/>
          <w:szCs w:val="24"/>
        </w:rPr>
        <w:t xml:space="preserve">and The Master Builders </w:t>
      </w:r>
      <w:r w:rsidR="00C91E79">
        <w:rPr>
          <w:rFonts w:ascii="Arial" w:hAnsi="Arial" w:cs="Arial"/>
          <w:szCs w:val="24"/>
        </w:rPr>
        <w:t>Association</w:t>
      </w:r>
      <w:r>
        <w:rPr>
          <w:rFonts w:ascii="Arial" w:hAnsi="Arial" w:cs="Arial"/>
          <w:szCs w:val="24"/>
        </w:rPr>
        <w:t>.</w:t>
      </w:r>
      <w:r w:rsidR="00F4406B">
        <w:rPr>
          <w:rFonts w:ascii="Arial" w:hAnsi="Arial" w:cs="Arial"/>
          <w:szCs w:val="24"/>
        </w:rPr>
        <w:t xml:space="preserve"> </w:t>
      </w:r>
      <w:r>
        <w:rPr>
          <w:rFonts w:ascii="Arial" w:hAnsi="Arial" w:cs="Arial"/>
          <w:szCs w:val="24"/>
        </w:rPr>
        <w:t xml:space="preserve"> The City of SeaTac also </w:t>
      </w:r>
      <w:r>
        <w:rPr>
          <w:rFonts w:ascii="Arial" w:hAnsi="Arial" w:cs="Arial"/>
          <w:szCs w:val="24"/>
        </w:rPr>
        <w:lastRenderedPageBreak/>
        <w:t>provided a comment letter to GMPC with suggested edits. These comments are included as attachments to this Agenda Item.</w:t>
      </w:r>
    </w:p>
    <w:p w:rsidR="00B14186" w:rsidRDefault="00B14186" w:rsidP="008C029D">
      <w:pPr>
        <w:pStyle w:val="Flush1CS1"/>
        <w:rPr>
          <w:rFonts w:ascii="Arial" w:hAnsi="Arial" w:cs="Arial"/>
          <w:szCs w:val="24"/>
        </w:rPr>
      </w:pPr>
    </w:p>
    <w:p w:rsidR="00C91E79" w:rsidRDefault="00B14186" w:rsidP="008C029D">
      <w:pPr>
        <w:pStyle w:val="Flush1CS1"/>
        <w:rPr>
          <w:rFonts w:ascii="Arial" w:hAnsi="Arial" w:cs="Arial"/>
          <w:szCs w:val="24"/>
        </w:rPr>
      </w:pPr>
      <w:r>
        <w:rPr>
          <w:rFonts w:ascii="Arial" w:hAnsi="Arial" w:cs="Arial"/>
          <w:szCs w:val="24"/>
        </w:rPr>
        <w:t xml:space="preserve">IJT reviewed each of the edits suggested by the stakeholders and made </w:t>
      </w:r>
      <w:r w:rsidR="00C91E79">
        <w:rPr>
          <w:rFonts w:ascii="Arial" w:hAnsi="Arial" w:cs="Arial"/>
          <w:szCs w:val="24"/>
        </w:rPr>
        <w:t>revisions</w:t>
      </w:r>
      <w:r>
        <w:rPr>
          <w:rFonts w:ascii="Arial" w:hAnsi="Arial" w:cs="Arial"/>
          <w:szCs w:val="24"/>
        </w:rPr>
        <w:t xml:space="preserve"> to the preliminary draft where it appeared that the suggested </w:t>
      </w:r>
      <w:r w:rsidR="00C91E79">
        <w:rPr>
          <w:rFonts w:ascii="Arial" w:hAnsi="Arial" w:cs="Arial"/>
          <w:szCs w:val="24"/>
        </w:rPr>
        <w:t xml:space="preserve">comments </w:t>
      </w:r>
      <w:r>
        <w:rPr>
          <w:rFonts w:ascii="Arial" w:hAnsi="Arial" w:cs="Arial"/>
          <w:szCs w:val="24"/>
        </w:rPr>
        <w:t>were consistent with the GMPC direction</w:t>
      </w:r>
      <w:r w:rsidR="0091246E">
        <w:rPr>
          <w:rFonts w:ascii="Arial" w:hAnsi="Arial" w:cs="Arial"/>
          <w:szCs w:val="24"/>
        </w:rPr>
        <w:t xml:space="preserve">.  </w:t>
      </w:r>
      <w:r w:rsidR="00C91E79">
        <w:rPr>
          <w:rFonts w:ascii="Arial" w:hAnsi="Arial" w:cs="Arial"/>
          <w:szCs w:val="24"/>
        </w:rPr>
        <w:t>A number of edits were helpful and add clarity to the intent of the chapter,</w:t>
      </w:r>
      <w:r w:rsidR="00C91E79" w:rsidRPr="00C91E79">
        <w:rPr>
          <w:rFonts w:ascii="Arial" w:hAnsi="Arial" w:cs="Arial"/>
          <w:szCs w:val="24"/>
        </w:rPr>
        <w:t xml:space="preserve"> </w:t>
      </w:r>
      <w:r w:rsidR="00C91E79">
        <w:rPr>
          <w:rFonts w:ascii="Arial" w:hAnsi="Arial" w:cs="Arial"/>
          <w:szCs w:val="24"/>
        </w:rPr>
        <w:t>including being clear about the four step process in the introduction to the chapter.</w:t>
      </w:r>
    </w:p>
    <w:p w:rsidR="00C91E79" w:rsidRDefault="00C91E79" w:rsidP="008C029D">
      <w:pPr>
        <w:pStyle w:val="Flush1CS1"/>
        <w:rPr>
          <w:rFonts w:ascii="Arial" w:hAnsi="Arial" w:cs="Arial"/>
          <w:szCs w:val="24"/>
        </w:rPr>
      </w:pPr>
    </w:p>
    <w:p w:rsidR="00B14186" w:rsidRDefault="0091246E" w:rsidP="008C029D">
      <w:pPr>
        <w:pStyle w:val="Flush1CS1"/>
        <w:rPr>
          <w:rFonts w:ascii="Arial" w:hAnsi="Arial" w:cs="Arial"/>
          <w:szCs w:val="24"/>
        </w:rPr>
      </w:pPr>
      <w:proofErr w:type="spellStart"/>
      <w:proofErr w:type="gramStart"/>
      <w:r>
        <w:rPr>
          <w:rFonts w:ascii="Arial" w:hAnsi="Arial" w:cs="Arial"/>
          <w:szCs w:val="24"/>
        </w:rPr>
        <w:t>Futurewise</w:t>
      </w:r>
      <w:proofErr w:type="spellEnd"/>
      <w:r>
        <w:rPr>
          <w:rFonts w:ascii="Arial" w:hAnsi="Arial" w:cs="Arial"/>
          <w:szCs w:val="24"/>
        </w:rPr>
        <w:t xml:space="preserve"> suggested that the Housing chapter return to including affordable housing targets</w:t>
      </w:r>
      <w:r w:rsidR="00796FF0">
        <w:rPr>
          <w:rFonts w:ascii="Arial" w:hAnsi="Arial" w:cs="Arial"/>
          <w:szCs w:val="24"/>
        </w:rPr>
        <w:t xml:space="preserve"> for individual cities</w:t>
      </w:r>
      <w:r>
        <w:rPr>
          <w:rFonts w:ascii="Arial" w:hAnsi="Arial" w:cs="Arial"/>
          <w:szCs w:val="24"/>
        </w:rPr>
        <w:t>.</w:t>
      </w:r>
      <w:proofErr w:type="gramEnd"/>
      <w:r>
        <w:rPr>
          <w:rFonts w:ascii="Arial" w:hAnsi="Arial" w:cs="Arial"/>
          <w:szCs w:val="24"/>
        </w:rPr>
        <w:t xml:space="preserve">  </w:t>
      </w:r>
      <w:r w:rsidR="00C91E79">
        <w:rPr>
          <w:rFonts w:ascii="Arial" w:hAnsi="Arial" w:cs="Arial"/>
          <w:szCs w:val="24"/>
        </w:rPr>
        <w:t>This approach is i</w:t>
      </w:r>
      <w:r>
        <w:rPr>
          <w:rFonts w:ascii="Arial" w:hAnsi="Arial" w:cs="Arial"/>
          <w:szCs w:val="24"/>
        </w:rPr>
        <w:t>nconsistent with the agreement worked out among cities to replace the targets with the four step process, which puts greater emphasis on taking action rather than assigning numbers</w:t>
      </w:r>
      <w:r w:rsidR="00C91E79">
        <w:rPr>
          <w:rFonts w:ascii="Arial" w:hAnsi="Arial" w:cs="Arial"/>
          <w:szCs w:val="24"/>
        </w:rPr>
        <w:t>.  Consequently,</w:t>
      </w:r>
      <w:r>
        <w:rPr>
          <w:rFonts w:ascii="Arial" w:hAnsi="Arial" w:cs="Arial"/>
          <w:szCs w:val="24"/>
        </w:rPr>
        <w:t xml:space="preserve"> this comment was rejected. Similarly, the Housing Development Consortium suggested using the term “proportional share of the countywide need.”  Because the word “proportional” would lead to a direct target-like calculation </w:t>
      </w:r>
      <w:r w:rsidR="00C91E79">
        <w:rPr>
          <w:rFonts w:ascii="Arial" w:hAnsi="Arial" w:cs="Arial"/>
          <w:szCs w:val="24"/>
        </w:rPr>
        <w:t>for individual jurisdictions t</w:t>
      </w:r>
      <w:r>
        <w:rPr>
          <w:rFonts w:ascii="Arial" w:hAnsi="Arial" w:cs="Arial"/>
          <w:szCs w:val="24"/>
        </w:rPr>
        <w:t>he term “proportional share” was not added to the policies.</w:t>
      </w:r>
    </w:p>
    <w:p w:rsidR="00FD1535" w:rsidRDefault="00FD1535" w:rsidP="008C029D">
      <w:pPr>
        <w:pStyle w:val="Flush1CS1"/>
        <w:rPr>
          <w:rFonts w:ascii="Arial" w:hAnsi="Arial" w:cs="Arial"/>
          <w:szCs w:val="24"/>
        </w:rPr>
      </w:pPr>
    </w:p>
    <w:p w:rsidR="00FD1535" w:rsidRDefault="00FD1535" w:rsidP="008C029D">
      <w:pPr>
        <w:pStyle w:val="Flush1CS1"/>
        <w:rPr>
          <w:rFonts w:ascii="Arial" w:hAnsi="Arial" w:cs="Arial"/>
          <w:szCs w:val="24"/>
        </w:rPr>
      </w:pPr>
      <w:r>
        <w:rPr>
          <w:rFonts w:ascii="Arial" w:hAnsi="Arial" w:cs="Arial"/>
          <w:szCs w:val="24"/>
        </w:rPr>
        <w:t xml:space="preserve">A number of </w:t>
      </w:r>
      <w:proofErr w:type="spellStart"/>
      <w:r>
        <w:rPr>
          <w:rFonts w:ascii="Arial" w:hAnsi="Arial" w:cs="Arial"/>
          <w:szCs w:val="24"/>
        </w:rPr>
        <w:t>Futurewise</w:t>
      </w:r>
      <w:proofErr w:type="spellEnd"/>
      <w:r>
        <w:rPr>
          <w:rFonts w:ascii="Arial" w:hAnsi="Arial" w:cs="Arial"/>
          <w:szCs w:val="24"/>
        </w:rPr>
        <w:t xml:space="preserve"> comments were about the need for the housing inventory and needs analysis to record very specific data.  They made similar comments about the requirement for monitoring.  Some of these comments are addressed by Appendix 4, which provides guidance to jurisdictions on how to complete the housing inventory and needs analysis and regularly monitoring.</w:t>
      </w:r>
    </w:p>
    <w:p w:rsidR="00C91E79" w:rsidRDefault="00C91E79" w:rsidP="008C029D">
      <w:pPr>
        <w:pStyle w:val="Flush1CS1"/>
        <w:rPr>
          <w:rFonts w:ascii="Arial" w:hAnsi="Arial" w:cs="Arial"/>
          <w:szCs w:val="24"/>
        </w:rPr>
      </w:pPr>
    </w:p>
    <w:p w:rsidR="00C91E79" w:rsidRDefault="00C91E79" w:rsidP="008C029D">
      <w:pPr>
        <w:pStyle w:val="Flush1CS1"/>
        <w:rPr>
          <w:rFonts w:ascii="Arial" w:hAnsi="Arial" w:cs="Arial"/>
          <w:szCs w:val="24"/>
        </w:rPr>
      </w:pPr>
      <w:r>
        <w:rPr>
          <w:rFonts w:ascii="Arial" w:hAnsi="Arial" w:cs="Arial"/>
          <w:szCs w:val="24"/>
        </w:rPr>
        <w:t>A markup copy of the Housing Chapter, attached, shows the edits made to the April 2012 version last presented to the GMPC.  A clean copy is attached to the draft Motion for GMPC action.</w:t>
      </w:r>
    </w:p>
    <w:p w:rsidR="0091246E" w:rsidRDefault="0091246E" w:rsidP="008C029D">
      <w:pPr>
        <w:pStyle w:val="Flush1CS1"/>
        <w:rPr>
          <w:rFonts w:ascii="Arial" w:hAnsi="Arial" w:cs="Arial"/>
          <w:szCs w:val="24"/>
        </w:rPr>
      </w:pPr>
    </w:p>
    <w:p w:rsidR="008C029D" w:rsidRDefault="00C91E79" w:rsidP="008C029D">
      <w:pPr>
        <w:pStyle w:val="Flush1CS1"/>
        <w:rPr>
          <w:rFonts w:ascii="Arial" w:hAnsi="Arial" w:cs="Arial"/>
          <w:b/>
          <w:bCs/>
          <w:snapToGrid w:val="0"/>
          <w:color w:val="000000"/>
          <w:szCs w:val="24"/>
          <w:u w:val="single"/>
        </w:rPr>
      </w:pPr>
      <w:r>
        <w:rPr>
          <w:rFonts w:ascii="Arial" w:hAnsi="Arial" w:cs="Arial"/>
          <w:b/>
          <w:szCs w:val="24"/>
          <w:u w:val="single"/>
        </w:rPr>
        <w:t xml:space="preserve">STAFF </w:t>
      </w:r>
      <w:r w:rsidR="0091246E">
        <w:rPr>
          <w:rFonts w:ascii="Arial" w:hAnsi="Arial" w:cs="Arial"/>
          <w:b/>
          <w:szCs w:val="24"/>
          <w:u w:val="single"/>
        </w:rPr>
        <w:t>RECOMMENDATION</w:t>
      </w:r>
    </w:p>
    <w:p w:rsidR="008C029D" w:rsidRPr="008C029D" w:rsidRDefault="0091246E" w:rsidP="008C029D">
      <w:pPr>
        <w:pStyle w:val="Flush1CS1"/>
        <w:rPr>
          <w:rFonts w:ascii="Arial" w:hAnsi="Arial" w:cs="Arial"/>
          <w:bCs/>
          <w:snapToGrid w:val="0"/>
          <w:color w:val="000000"/>
          <w:szCs w:val="24"/>
        </w:rPr>
      </w:pPr>
      <w:r>
        <w:rPr>
          <w:rFonts w:ascii="Arial" w:hAnsi="Arial" w:cs="Arial"/>
          <w:bCs/>
          <w:snapToGrid w:val="0"/>
          <w:color w:val="000000"/>
          <w:szCs w:val="24"/>
        </w:rPr>
        <w:t xml:space="preserve">The </w:t>
      </w:r>
      <w:r w:rsidR="00C91E79">
        <w:rPr>
          <w:rFonts w:ascii="Arial" w:hAnsi="Arial" w:cs="Arial"/>
          <w:bCs/>
          <w:snapToGrid w:val="0"/>
          <w:color w:val="000000"/>
          <w:szCs w:val="24"/>
        </w:rPr>
        <w:t>Interjurisdictional Staff Team</w:t>
      </w:r>
      <w:r>
        <w:rPr>
          <w:rFonts w:ascii="Arial" w:hAnsi="Arial" w:cs="Arial"/>
          <w:bCs/>
          <w:snapToGrid w:val="0"/>
          <w:color w:val="000000"/>
          <w:szCs w:val="24"/>
        </w:rPr>
        <w:t xml:space="preserve"> recommends </w:t>
      </w:r>
      <w:r w:rsidR="00C91E79">
        <w:rPr>
          <w:rFonts w:ascii="Arial" w:hAnsi="Arial" w:cs="Arial"/>
          <w:bCs/>
          <w:snapToGrid w:val="0"/>
          <w:color w:val="000000"/>
          <w:szCs w:val="24"/>
        </w:rPr>
        <w:t xml:space="preserve">approval </w:t>
      </w:r>
      <w:r>
        <w:rPr>
          <w:rFonts w:ascii="Arial" w:hAnsi="Arial" w:cs="Arial"/>
          <w:bCs/>
          <w:snapToGrid w:val="0"/>
          <w:color w:val="000000"/>
          <w:szCs w:val="24"/>
        </w:rPr>
        <w:t>of t</w:t>
      </w:r>
      <w:r w:rsidR="00C91E79">
        <w:rPr>
          <w:rFonts w:ascii="Arial" w:hAnsi="Arial" w:cs="Arial"/>
          <w:bCs/>
          <w:snapToGrid w:val="0"/>
          <w:color w:val="000000"/>
          <w:szCs w:val="24"/>
        </w:rPr>
        <w:t xml:space="preserve">he proposed </w:t>
      </w:r>
      <w:r w:rsidR="008C029D">
        <w:rPr>
          <w:rFonts w:ascii="Arial" w:hAnsi="Arial" w:cs="Arial"/>
          <w:bCs/>
          <w:snapToGrid w:val="0"/>
          <w:color w:val="000000"/>
          <w:szCs w:val="24"/>
        </w:rPr>
        <w:t>Housing Chapter.</w:t>
      </w:r>
      <w:r>
        <w:rPr>
          <w:rFonts w:ascii="Arial" w:hAnsi="Arial" w:cs="Arial"/>
          <w:bCs/>
          <w:snapToGrid w:val="0"/>
          <w:color w:val="000000"/>
          <w:szCs w:val="24"/>
        </w:rPr>
        <w:t xml:space="preserve"> </w:t>
      </w:r>
      <w:r w:rsidR="00C91E79">
        <w:rPr>
          <w:rFonts w:ascii="Arial" w:hAnsi="Arial" w:cs="Arial"/>
          <w:bCs/>
          <w:snapToGrid w:val="0"/>
          <w:color w:val="000000"/>
          <w:szCs w:val="24"/>
        </w:rPr>
        <w:t xml:space="preserve"> </w:t>
      </w:r>
      <w:r w:rsidR="00560422">
        <w:rPr>
          <w:rFonts w:ascii="Arial" w:hAnsi="Arial" w:cs="Arial"/>
          <w:bCs/>
          <w:snapToGrid w:val="0"/>
          <w:color w:val="000000"/>
          <w:szCs w:val="24"/>
        </w:rPr>
        <w:t>Following adoption, th</w:t>
      </w:r>
      <w:r w:rsidR="00C91E79">
        <w:rPr>
          <w:rFonts w:ascii="Arial" w:hAnsi="Arial" w:cs="Arial"/>
          <w:bCs/>
          <w:snapToGrid w:val="0"/>
          <w:color w:val="000000"/>
          <w:szCs w:val="24"/>
        </w:rPr>
        <w:t>is version will supersede the H</w:t>
      </w:r>
      <w:r>
        <w:rPr>
          <w:rFonts w:ascii="Arial" w:hAnsi="Arial" w:cs="Arial"/>
          <w:bCs/>
          <w:snapToGrid w:val="0"/>
          <w:color w:val="000000"/>
          <w:szCs w:val="24"/>
        </w:rPr>
        <w:t xml:space="preserve">ousing </w:t>
      </w:r>
      <w:r w:rsidR="00C91E79">
        <w:rPr>
          <w:rFonts w:ascii="Arial" w:hAnsi="Arial" w:cs="Arial"/>
          <w:bCs/>
          <w:snapToGrid w:val="0"/>
          <w:color w:val="000000"/>
          <w:szCs w:val="24"/>
        </w:rPr>
        <w:t>C</w:t>
      </w:r>
      <w:r>
        <w:rPr>
          <w:rFonts w:ascii="Arial" w:hAnsi="Arial" w:cs="Arial"/>
          <w:bCs/>
          <w:snapToGrid w:val="0"/>
          <w:color w:val="000000"/>
          <w:szCs w:val="24"/>
        </w:rPr>
        <w:t xml:space="preserve">hapter </w:t>
      </w:r>
      <w:r w:rsidR="00C91E79">
        <w:rPr>
          <w:rFonts w:ascii="Arial" w:hAnsi="Arial" w:cs="Arial"/>
          <w:bCs/>
          <w:snapToGrid w:val="0"/>
          <w:color w:val="000000"/>
          <w:szCs w:val="24"/>
        </w:rPr>
        <w:t>approved in 2011</w:t>
      </w:r>
      <w:r>
        <w:rPr>
          <w:rFonts w:ascii="Arial" w:hAnsi="Arial" w:cs="Arial"/>
          <w:bCs/>
          <w:snapToGrid w:val="0"/>
          <w:color w:val="000000"/>
          <w:szCs w:val="24"/>
        </w:rPr>
        <w:t>.</w:t>
      </w:r>
    </w:p>
    <w:p w:rsidR="008C029D" w:rsidRPr="008C029D" w:rsidRDefault="008C029D" w:rsidP="008C029D">
      <w:pPr>
        <w:pStyle w:val="Flush1CS1"/>
        <w:rPr>
          <w:rFonts w:ascii="Arial" w:hAnsi="Arial" w:cs="Arial"/>
          <w:bCs/>
          <w:snapToGrid w:val="0"/>
          <w:color w:val="000000"/>
          <w:szCs w:val="24"/>
        </w:rPr>
      </w:pPr>
      <w:bookmarkStart w:id="0" w:name="_GoBack"/>
      <w:bookmarkEnd w:id="0"/>
    </w:p>
    <w:p w:rsidR="008C029D" w:rsidRPr="00432C44" w:rsidRDefault="008C029D" w:rsidP="008C029D">
      <w:pPr>
        <w:pStyle w:val="Flush1CS1"/>
        <w:rPr>
          <w:rFonts w:ascii="Arial" w:hAnsi="Arial" w:cs="Arial"/>
          <w:b/>
          <w:bCs/>
          <w:snapToGrid w:val="0"/>
          <w:color w:val="000000"/>
          <w:szCs w:val="24"/>
          <w:u w:val="single"/>
        </w:rPr>
      </w:pPr>
      <w:r>
        <w:rPr>
          <w:rFonts w:ascii="Arial" w:hAnsi="Arial" w:cs="Arial"/>
          <w:b/>
          <w:bCs/>
          <w:snapToGrid w:val="0"/>
          <w:color w:val="000000"/>
          <w:szCs w:val="24"/>
          <w:u w:val="single"/>
        </w:rPr>
        <w:t>NEXT STEPS</w:t>
      </w:r>
    </w:p>
    <w:p w:rsidR="008C029D" w:rsidRDefault="00796FF0" w:rsidP="008C029D">
      <w:pPr>
        <w:pStyle w:val="ListParagraph"/>
        <w:numPr>
          <w:ilvl w:val="0"/>
          <w:numId w:val="25"/>
        </w:numPr>
        <w:rPr>
          <w:rFonts w:ascii="Arial" w:hAnsi="Arial" w:cs="Arial"/>
          <w:sz w:val="24"/>
          <w:szCs w:val="24"/>
        </w:rPr>
      </w:pPr>
      <w:r>
        <w:rPr>
          <w:rFonts w:ascii="Arial" w:hAnsi="Arial" w:cs="Arial"/>
          <w:sz w:val="24"/>
          <w:szCs w:val="24"/>
        </w:rPr>
        <w:t>GMPC</w:t>
      </w:r>
      <w:r w:rsidRPr="008C029D">
        <w:rPr>
          <w:rFonts w:ascii="Arial" w:hAnsi="Arial" w:cs="Arial"/>
          <w:sz w:val="24"/>
          <w:szCs w:val="24"/>
        </w:rPr>
        <w:t xml:space="preserve"> </w:t>
      </w:r>
      <w:r>
        <w:rPr>
          <w:rFonts w:ascii="Arial" w:hAnsi="Arial" w:cs="Arial"/>
          <w:sz w:val="24"/>
          <w:szCs w:val="24"/>
        </w:rPr>
        <w:t>a</w:t>
      </w:r>
      <w:r w:rsidR="008C029D" w:rsidRPr="008C029D">
        <w:rPr>
          <w:rFonts w:ascii="Arial" w:hAnsi="Arial" w:cs="Arial"/>
          <w:sz w:val="24"/>
          <w:szCs w:val="24"/>
        </w:rPr>
        <w:t xml:space="preserve">ction on Housing Chapter </w:t>
      </w:r>
    </w:p>
    <w:p w:rsidR="00C91E79" w:rsidRDefault="00C91E79" w:rsidP="00C91E79">
      <w:pPr>
        <w:pStyle w:val="ListParagraph"/>
        <w:numPr>
          <w:ilvl w:val="0"/>
          <w:numId w:val="25"/>
        </w:numPr>
        <w:rPr>
          <w:rFonts w:ascii="Arial" w:hAnsi="Arial" w:cs="Arial"/>
          <w:sz w:val="24"/>
          <w:szCs w:val="24"/>
        </w:rPr>
      </w:pPr>
      <w:r>
        <w:rPr>
          <w:rFonts w:ascii="Arial" w:hAnsi="Arial" w:cs="Arial"/>
          <w:sz w:val="24"/>
          <w:szCs w:val="24"/>
        </w:rPr>
        <w:t>King County Council consideration of GMPC approved CPPs including the revised Housing Chapter</w:t>
      </w:r>
    </w:p>
    <w:p w:rsidR="0091246E" w:rsidRPr="008C029D" w:rsidRDefault="0091246E" w:rsidP="008C029D">
      <w:pPr>
        <w:pStyle w:val="ListParagraph"/>
        <w:numPr>
          <w:ilvl w:val="0"/>
          <w:numId w:val="25"/>
        </w:numPr>
        <w:rPr>
          <w:rFonts w:ascii="Arial" w:hAnsi="Arial" w:cs="Arial"/>
          <w:sz w:val="24"/>
          <w:szCs w:val="24"/>
        </w:rPr>
      </w:pPr>
      <w:r>
        <w:rPr>
          <w:rFonts w:ascii="Arial" w:hAnsi="Arial" w:cs="Arial"/>
          <w:sz w:val="24"/>
          <w:szCs w:val="24"/>
        </w:rPr>
        <w:t>Ratification process for individual cities following King County Council action</w:t>
      </w:r>
    </w:p>
    <w:sectPr w:rsidR="0091246E" w:rsidRPr="008C029D" w:rsidSect="000D38F5">
      <w:headerReference w:type="default" r:id="rId8"/>
      <w:footerReference w:type="even" r:id="rId9"/>
      <w:footerReference w:type="default" r:id="rId10"/>
      <w:headerReference w:type="first" r:id="rId11"/>
      <w:pgSz w:w="12240" w:h="15840" w:code="1"/>
      <w:pgMar w:top="1152" w:right="1440" w:bottom="1440" w:left="1440" w:header="432" w:footer="576"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422" w:rsidRDefault="00560422">
      <w:r>
        <w:separator/>
      </w:r>
    </w:p>
  </w:endnote>
  <w:endnote w:type="continuationSeparator" w:id="0">
    <w:p w:rsidR="00560422" w:rsidRDefault="005604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422" w:rsidRDefault="008B46EA">
    <w:pPr>
      <w:pStyle w:val="Footer"/>
      <w:framePr w:wrap="around" w:vAnchor="text" w:hAnchor="margin" w:xAlign="center" w:y="1"/>
      <w:rPr>
        <w:rStyle w:val="PageNumber"/>
      </w:rPr>
    </w:pPr>
    <w:r>
      <w:rPr>
        <w:rStyle w:val="PageNumber"/>
      </w:rPr>
      <w:fldChar w:fldCharType="begin"/>
    </w:r>
    <w:r w:rsidR="00560422">
      <w:rPr>
        <w:rStyle w:val="PageNumber"/>
      </w:rPr>
      <w:instrText xml:space="preserve">PAGE  </w:instrText>
    </w:r>
    <w:r>
      <w:rPr>
        <w:rStyle w:val="PageNumber"/>
      </w:rPr>
      <w:fldChar w:fldCharType="end"/>
    </w:r>
  </w:p>
  <w:p w:rsidR="00560422" w:rsidRDefault="005604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422" w:rsidRDefault="008B46EA">
    <w:pPr>
      <w:pStyle w:val="Footer"/>
      <w:framePr w:wrap="around" w:vAnchor="text" w:hAnchor="margin" w:xAlign="center" w:y="1"/>
      <w:rPr>
        <w:rStyle w:val="PageNumber"/>
      </w:rPr>
    </w:pPr>
    <w:r>
      <w:rPr>
        <w:rStyle w:val="PageNumber"/>
      </w:rPr>
      <w:fldChar w:fldCharType="begin"/>
    </w:r>
    <w:r w:rsidR="00560422">
      <w:rPr>
        <w:rStyle w:val="PageNumber"/>
      </w:rPr>
      <w:instrText xml:space="preserve">PAGE  </w:instrText>
    </w:r>
    <w:r>
      <w:rPr>
        <w:rStyle w:val="PageNumber"/>
      </w:rPr>
      <w:fldChar w:fldCharType="separate"/>
    </w:r>
    <w:r w:rsidR="00224D2B">
      <w:rPr>
        <w:rStyle w:val="PageNumber"/>
        <w:noProof/>
      </w:rPr>
      <w:t>2</w:t>
    </w:r>
    <w:r>
      <w:rPr>
        <w:rStyle w:val="PageNumber"/>
      </w:rPr>
      <w:fldChar w:fldCharType="end"/>
    </w:r>
  </w:p>
  <w:p w:rsidR="00560422" w:rsidRDefault="00560422">
    <w:pPr>
      <w:pStyle w:val="Footer"/>
      <w:tabs>
        <w:tab w:val="clear" w:pos="8640"/>
        <w:tab w:val="right" w:pos="9270"/>
      </w:tabs>
      <w:rPr>
        <w:rFonts w:ascii="Arial" w:hAnsi="Arial"/>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422" w:rsidRDefault="00560422">
      <w:r>
        <w:separator/>
      </w:r>
    </w:p>
  </w:footnote>
  <w:footnote w:type="continuationSeparator" w:id="0">
    <w:p w:rsidR="00560422" w:rsidRDefault="005604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422" w:rsidRDefault="00560422">
    <w:pPr>
      <w:pStyle w:val="Header"/>
      <w:jc w:val="center"/>
    </w:pPr>
  </w:p>
  <w:p w:rsidR="00560422" w:rsidRDefault="00560422">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422" w:rsidRDefault="00560422">
    <w:pPr>
      <w:pStyle w:val="Header"/>
      <w:jc w:val="center"/>
      <w:rPr>
        <w:b/>
      </w:rPr>
    </w:pPr>
    <w:r>
      <w:rPr>
        <w:b/>
      </w:rPr>
      <w:t xml:space="preserve">DRAFT </w:t>
    </w:r>
    <w:smartTag w:uri="urn:schemas-microsoft-com:office:smarttags" w:element="date">
      <w:smartTagPr>
        <w:attr w:name="Month" w:val="1"/>
        <w:attr w:name="Day" w:val="3"/>
        <w:attr w:name="Year" w:val="2003"/>
      </w:smartTagPr>
      <w:r>
        <w:rPr>
          <w:b/>
        </w:rPr>
        <w:t>1/3/03</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0CB3"/>
    <w:multiLevelType w:val="hybridMultilevel"/>
    <w:tmpl w:val="DB54E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454B0"/>
    <w:multiLevelType w:val="hybridMultilevel"/>
    <w:tmpl w:val="3B34C6EE"/>
    <w:lvl w:ilvl="0" w:tplc="04090017">
      <w:start w:val="1"/>
      <w:numFmt w:val="lowerLetter"/>
      <w:lvlText w:val="%1)"/>
      <w:lvlJc w:val="left"/>
      <w:pPr>
        <w:ind w:left="2160" w:hanging="360"/>
      </w:pPr>
      <w:rPr>
        <w:rFonts w:hint="default"/>
      </w:rPr>
    </w:lvl>
    <w:lvl w:ilvl="1" w:tplc="04090003" w:tentative="1">
      <w:start w:val="1"/>
      <w:numFmt w:val="bullet"/>
      <w:lvlText w:val="o"/>
      <w:lvlJc w:val="left"/>
      <w:pPr>
        <w:tabs>
          <w:tab w:val="num" w:pos="2808"/>
        </w:tabs>
        <w:ind w:left="2808" w:hanging="360"/>
      </w:pPr>
      <w:rPr>
        <w:rFonts w:ascii="Courier New" w:hAnsi="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2">
    <w:nsid w:val="108D16E9"/>
    <w:multiLevelType w:val="multilevel"/>
    <w:tmpl w:val="7D2697D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19D4733"/>
    <w:multiLevelType w:val="hybridMultilevel"/>
    <w:tmpl w:val="4492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B4442D"/>
    <w:multiLevelType w:val="hybridMultilevel"/>
    <w:tmpl w:val="6596C2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E06C25"/>
    <w:multiLevelType w:val="hybridMultilevel"/>
    <w:tmpl w:val="28A83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062045"/>
    <w:multiLevelType w:val="hybridMultilevel"/>
    <w:tmpl w:val="5986C7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892789C"/>
    <w:multiLevelType w:val="hybridMultilevel"/>
    <w:tmpl w:val="A818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604F44"/>
    <w:multiLevelType w:val="hybridMultilevel"/>
    <w:tmpl w:val="4E88192C"/>
    <w:lvl w:ilvl="0" w:tplc="04090001">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242A59"/>
    <w:multiLevelType w:val="hybridMultilevel"/>
    <w:tmpl w:val="98BE3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2B1D5E"/>
    <w:multiLevelType w:val="hybridMultilevel"/>
    <w:tmpl w:val="91E80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83379C"/>
    <w:multiLevelType w:val="hybridMultilevel"/>
    <w:tmpl w:val="19C6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C7ABE"/>
    <w:multiLevelType w:val="hybridMultilevel"/>
    <w:tmpl w:val="58C60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BC16F2"/>
    <w:multiLevelType w:val="hybridMultilevel"/>
    <w:tmpl w:val="EDE6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B637E9"/>
    <w:multiLevelType w:val="hybridMultilevel"/>
    <w:tmpl w:val="39B672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E76389"/>
    <w:multiLevelType w:val="hybridMultilevel"/>
    <w:tmpl w:val="8A4E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DC6C2D"/>
    <w:multiLevelType w:val="hybridMultilevel"/>
    <w:tmpl w:val="89F60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B01903"/>
    <w:multiLevelType w:val="hybridMultilevel"/>
    <w:tmpl w:val="79F88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271E33"/>
    <w:multiLevelType w:val="hybridMultilevel"/>
    <w:tmpl w:val="2C9A6AF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1665A23"/>
    <w:multiLevelType w:val="hybridMultilevel"/>
    <w:tmpl w:val="7E42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4148D0"/>
    <w:multiLevelType w:val="hybridMultilevel"/>
    <w:tmpl w:val="12967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50189D"/>
    <w:multiLevelType w:val="hybridMultilevel"/>
    <w:tmpl w:val="E3C00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811FC7"/>
    <w:multiLevelType w:val="hybridMultilevel"/>
    <w:tmpl w:val="863AF4B2"/>
    <w:lvl w:ilvl="0" w:tplc="2CD66002">
      <w:start w:val="1"/>
      <w:numFmt w:val="bullet"/>
      <w:pStyle w:val="compplanbullets"/>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3">
    <w:nsid w:val="7A6E2534"/>
    <w:multiLevelType w:val="hybridMultilevel"/>
    <w:tmpl w:val="10AA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8"/>
  </w:num>
  <w:num w:numId="4">
    <w:abstractNumId w:val="12"/>
  </w:num>
  <w:num w:numId="5">
    <w:abstractNumId w:val="0"/>
  </w:num>
  <w:num w:numId="6">
    <w:abstractNumId w:val="10"/>
  </w:num>
  <w:num w:numId="7">
    <w:abstractNumId w:val="17"/>
  </w:num>
  <w:num w:numId="8">
    <w:abstractNumId w:val="19"/>
  </w:num>
  <w:num w:numId="9">
    <w:abstractNumId w:val="15"/>
  </w:num>
  <w:num w:numId="10">
    <w:abstractNumId w:val="21"/>
  </w:num>
  <w:num w:numId="11">
    <w:abstractNumId w:val="1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6"/>
  </w:num>
  <w:num w:numId="17">
    <w:abstractNumId w:val="18"/>
  </w:num>
  <w:num w:numId="18">
    <w:abstractNumId w:val="23"/>
  </w:num>
  <w:num w:numId="19">
    <w:abstractNumId w:val="14"/>
  </w:num>
  <w:num w:numId="20">
    <w:abstractNumId w:val="1"/>
  </w:num>
  <w:num w:numId="21">
    <w:abstractNumId w:val="3"/>
  </w:num>
  <w:num w:numId="22">
    <w:abstractNumId w:val="20"/>
  </w:num>
  <w:num w:numId="23">
    <w:abstractNumId w:val="11"/>
  </w:num>
  <w:num w:numId="24">
    <w:abstractNumId w:val="4"/>
  </w:num>
  <w:num w:numId="25">
    <w:abstractNumId w:val="7"/>
  </w:num>
  <w:num w:numId="26">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57CD2"/>
    <w:rsid w:val="00000902"/>
    <w:rsid w:val="00002D17"/>
    <w:rsid w:val="00003F5E"/>
    <w:rsid w:val="00004B73"/>
    <w:rsid w:val="0000528B"/>
    <w:rsid w:val="000056D3"/>
    <w:rsid w:val="0000620A"/>
    <w:rsid w:val="0000666C"/>
    <w:rsid w:val="00007C31"/>
    <w:rsid w:val="0001250D"/>
    <w:rsid w:val="00012E03"/>
    <w:rsid w:val="00015876"/>
    <w:rsid w:val="00022F5A"/>
    <w:rsid w:val="000241EE"/>
    <w:rsid w:val="00030393"/>
    <w:rsid w:val="00031731"/>
    <w:rsid w:val="00033036"/>
    <w:rsid w:val="00033D48"/>
    <w:rsid w:val="00033F3A"/>
    <w:rsid w:val="00035748"/>
    <w:rsid w:val="000368A9"/>
    <w:rsid w:val="00036E28"/>
    <w:rsid w:val="00040AD9"/>
    <w:rsid w:val="00042FEB"/>
    <w:rsid w:val="000436FE"/>
    <w:rsid w:val="0004433F"/>
    <w:rsid w:val="00047606"/>
    <w:rsid w:val="00047860"/>
    <w:rsid w:val="00047D55"/>
    <w:rsid w:val="000500D7"/>
    <w:rsid w:val="000509DB"/>
    <w:rsid w:val="00051B44"/>
    <w:rsid w:val="00052849"/>
    <w:rsid w:val="00055F76"/>
    <w:rsid w:val="00064174"/>
    <w:rsid w:val="0006454E"/>
    <w:rsid w:val="00064DB3"/>
    <w:rsid w:val="00066503"/>
    <w:rsid w:val="00067D2F"/>
    <w:rsid w:val="00076B6C"/>
    <w:rsid w:val="00083E68"/>
    <w:rsid w:val="000876FE"/>
    <w:rsid w:val="00090648"/>
    <w:rsid w:val="00093902"/>
    <w:rsid w:val="00093A63"/>
    <w:rsid w:val="00094AFE"/>
    <w:rsid w:val="000956EE"/>
    <w:rsid w:val="0009622C"/>
    <w:rsid w:val="00096C82"/>
    <w:rsid w:val="00096D2F"/>
    <w:rsid w:val="00096D84"/>
    <w:rsid w:val="000971C8"/>
    <w:rsid w:val="0009745D"/>
    <w:rsid w:val="000A365A"/>
    <w:rsid w:val="000A39C1"/>
    <w:rsid w:val="000A3E44"/>
    <w:rsid w:val="000A4CE2"/>
    <w:rsid w:val="000A5144"/>
    <w:rsid w:val="000A52BC"/>
    <w:rsid w:val="000A62D7"/>
    <w:rsid w:val="000B1269"/>
    <w:rsid w:val="000B1817"/>
    <w:rsid w:val="000B2FA0"/>
    <w:rsid w:val="000B49AB"/>
    <w:rsid w:val="000B59CC"/>
    <w:rsid w:val="000C133B"/>
    <w:rsid w:val="000C1355"/>
    <w:rsid w:val="000C2DD3"/>
    <w:rsid w:val="000C59B5"/>
    <w:rsid w:val="000C7139"/>
    <w:rsid w:val="000D0CEB"/>
    <w:rsid w:val="000D167D"/>
    <w:rsid w:val="000D2841"/>
    <w:rsid w:val="000D38F5"/>
    <w:rsid w:val="000D436A"/>
    <w:rsid w:val="000D65A3"/>
    <w:rsid w:val="000D725D"/>
    <w:rsid w:val="000E0F85"/>
    <w:rsid w:val="000E2343"/>
    <w:rsid w:val="000E4BC9"/>
    <w:rsid w:val="000E7343"/>
    <w:rsid w:val="000E77E5"/>
    <w:rsid w:val="000F390D"/>
    <w:rsid w:val="000F7645"/>
    <w:rsid w:val="00101B7E"/>
    <w:rsid w:val="00101DC7"/>
    <w:rsid w:val="00103D3F"/>
    <w:rsid w:val="00105F58"/>
    <w:rsid w:val="00106673"/>
    <w:rsid w:val="0011275E"/>
    <w:rsid w:val="001132D7"/>
    <w:rsid w:val="00113422"/>
    <w:rsid w:val="00113548"/>
    <w:rsid w:val="0012031A"/>
    <w:rsid w:val="00120349"/>
    <w:rsid w:val="00120A36"/>
    <w:rsid w:val="00121910"/>
    <w:rsid w:val="00122549"/>
    <w:rsid w:val="00122D76"/>
    <w:rsid w:val="00123B7B"/>
    <w:rsid w:val="001260F8"/>
    <w:rsid w:val="00131BC2"/>
    <w:rsid w:val="00133192"/>
    <w:rsid w:val="0013551A"/>
    <w:rsid w:val="001369A9"/>
    <w:rsid w:val="00136D67"/>
    <w:rsid w:val="00137738"/>
    <w:rsid w:val="00140F1C"/>
    <w:rsid w:val="00141113"/>
    <w:rsid w:val="001412F0"/>
    <w:rsid w:val="00141FB9"/>
    <w:rsid w:val="00144065"/>
    <w:rsid w:val="00144FC7"/>
    <w:rsid w:val="00146236"/>
    <w:rsid w:val="00147588"/>
    <w:rsid w:val="0016091B"/>
    <w:rsid w:val="001612FE"/>
    <w:rsid w:val="0016172E"/>
    <w:rsid w:val="00161F93"/>
    <w:rsid w:val="001624CB"/>
    <w:rsid w:val="00164551"/>
    <w:rsid w:val="00165C25"/>
    <w:rsid w:val="00165D43"/>
    <w:rsid w:val="00165FD2"/>
    <w:rsid w:val="00166CFF"/>
    <w:rsid w:val="0016777C"/>
    <w:rsid w:val="00174E3A"/>
    <w:rsid w:val="001753D7"/>
    <w:rsid w:val="0017574B"/>
    <w:rsid w:val="0017781C"/>
    <w:rsid w:val="00177CDB"/>
    <w:rsid w:val="00177E5F"/>
    <w:rsid w:val="00180B6B"/>
    <w:rsid w:val="00181FD2"/>
    <w:rsid w:val="001829E8"/>
    <w:rsid w:val="00184099"/>
    <w:rsid w:val="00186114"/>
    <w:rsid w:val="00186F0D"/>
    <w:rsid w:val="001916EA"/>
    <w:rsid w:val="00191F70"/>
    <w:rsid w:val="00193B25"/>
    <w:rsid w:val="0019449C"/>
    <w:rsid w:val="00195014"/>
    <w:rsid w:val="00196769"/>
    <w:rsid w:val="001A2593"/>
    <w:rsid w:val="001A3C0F"/>
    <w:rsid w:val="001A68CA"/>
    <w:rsid w:val="001A71E9"/>
    <w:rsid w:val="001B412F"/>
    <w:rsid w:val="001B7BFB"/>
    <w:rsid w:val="001B7FCE"/>
    <w:rsid w:val="001C1390"/>
    <w:rsid w:val="001C18CA"/>
    <w:rsid w:val="001C1F28"/>
    <w:rsid w:val="001C234F"/>
    <w:rsid w:val="001C4320"/>
    <w:rsid w:val="001C54DB"/>
    <w:rsid w:val="001C5C3A"/>
    <w:rsid w:val="001C5EFF"/>
    <w:rsid w:val="001C608C"/>
    <w:rsid w:val="001D015B"/>
    <w:rsid w:val="001D2544"/>
    <w:rsid w:val="001D3291"/>
    <w:rsid w:val="001D3F71"/>
    <w:rsid w:val="001D6645"/>
    <w:rsid w:val="001E32CB"/>
    <w:rsid w:val="001E3F69"/>
    <w:rsid w:val="001E4845"/>
    <w:rsid w:val="001E49B7"/>
    <w:rsid w:val="001E514B"/>
    <w:rsid w:val="001E5BEA"/>
    <w:rsid w:val="001E5F11"/>
    <w:rsid w:val="001F08A2"/>
    <w:rsid w:val="001F096B"/>
    <w:rsid w:val="001F1EC2"/>
    <w:rsid w:val="001F284D"/>
    <w:rsid w:val="001F42AF"/>
    <w:rsid w:val="001F4E5D"/>
    <w:rsid w:val="00203EC1"/>
    <w:rsid w:val="00204E03"/>
    <w:rsid w:val="00211C8A"/>
    <w:rsid w:val="002134BC"/>
    <w:rsid w:val="00213785"/>
    <w:rsid w:val="002147A8"/>
    <w:rsid w:val="00214E47"/>
    <w:rsid w:val="00216CFC"/>
    <w:rsid w:val="00220AAC"/>
    <w:rsid w:val="00220F9B"/>
    <w:rsid w:val="0022121F"/>
    <w:rsid w:val="00222269"/>
    <w:rsid w:val="00222F3B"/>
    <w:rsid w:val="00223F7A"/>
    <w:rsid w:val="00224968"/>
    <w:rsid w:val="00224D2B"/>
    <w:rsid w:val="00224D87"/>
    <w:rsid w:val="00225B05"/>
    <w:rsid w:val="00226163"/>
    <w:rsid w:val="002271B9"/>
    <w:rsid w:val="00230A43"/>
    <w:rsid w:val="00230E6B"/>
    <w:rsid w:val="00231260"/>
    <w:rsid w:val="00231C46"/>
    <w:rsid w:val="002324FB"/>
    <w:rsid w:val="002327E2"/>
    <w:rsid w:val="002329FB"/>
    <w:rsid w:val="00232F25"/>
    <w:rsid w:val="002378A5"/>
    <w:rsid w:val="00237BAF"/>
    <w:rsid w:val="002404C4"/>
    <w:rsid w:val="00245FA5"/>
    <w:rsid w:val="00247797"/>
    <w:rsid w:val="002510BB"/>
    <w:rsid w:val="00255D40"/>
    <w:rsid w:val="00256E81"/>
    <w:rsid w:val="002576B1"/>
    <w:rsid w:val="00261617"/>
    <w:rsid w:val="00263374"/>
    <w:rsid w:val="00263793"/>
    <w:rsid w:val="00264175"/>
    <w:rsid w:val="002661FF"/>
    <w:rsid w:val="00267984"/>
    <w:rsid w:val="00271E0B"/>
    <w:rsid w:val="0027234F"/>
    <w:rsid w:val="00272C09"/>
    <w:rsid w:val="00272F2E"/>
    <w:rsid w:val="002769E7"/>
    <w:rsid w:val="0027773F"/>
    <w:rsid w:val="00283972"/>
    <w:rsid w:val="00285E31"/>
    <w:rsid w:val="002867A3"/>
    <w:rsid w:val="00293C1E"/>
    <w:rsid w:val="00294475"/>
    <w:rsid w:val="00294594"/>
    <w:rsid w:val="00295F08"/>
    <w:rsid w:val="002A17BF"/>
    <w:rsid w:val="002B1658"/>
    <w:rsid w:val="002B1E3B"/>
    <w:rsid w:val="002B1E79"/>
    <w:rsid w:val="002B2A47"/>
    <w:rsid w:val="002B4DA0"/>
    <w:rsid w:val="002B6940"/>
    <w:rsid w:val="002B6B70"/>
    <w:rsid w:val="002B7480"/>
    <w:rsid w:val="002C0DF1"/>
    <w:rsid w:val="002C4CB8"/>
    <w:rsid w:val="002C6DE5"/>
    <w:rsid w:val="002C7D32"/>
    <w:rsid w:val="002D0032"/>
    <w:rsid w:val="002D033F"/>
    <w:rsid w:val="002D1E8A"/>
    <w:rsid w:val="002D6833"/>
    <w:rsid w:val="002D6ED0"/>
    <w:rsid w:val="002D7685"/>
    <w:rsid w:val="002E041B"/>
    <w:rsid w:val="002E1D1B"/>
    <w:rsid w:val="002E2903"/>
    <w:rsid w:val="002E542F"/>
    <w:rsid w:val="002E5DF9"/>
    <w:rsid w:val="002E7851"/>
    <w:rsid w:val="002E7BB5"/>
    <w:rsid w:val="002F0113"/>
    <w:rsid w:val="002F05AD"/>
    <w:rsid w:val="002F2B56"/>
    <w:rsid w:val="002F300B"/>
    <w:rsid w:val="002F5ECA"/>
    <w:rsid w:val="002F7803"/>
    <w:rsid w:val="00300506"/>
    <w:rsid w:val="00310612"/>
    <w:rsid w:val="003112DF"/>
    <w:rsid w:val="0031193E"/>
    <w:rsid w:val="00315F33"/>
    <w:rsid w:val="00316011"/>
    <w:rsid w:val="003176F2"/>
    <w:rsid w:val="00321CE2"/>
    <w:rsid w:val="003229B5"/>
    <w:rsid w:val="003235D9"/>
    <w:rsid w:val="00325129"/>
    <w:rsid w:val="00326F60"/>
    <w:rsid w:val="00330B15"/>
    <w:rsid w:val="00330FA0"/>
    <w:rsid w:val="00332502"/>
    <w:rsid w:val="00334587"/>
    <w:rsid w:val="00335FF3"/>
    <w:rsid w:val="003360AE"/>
    <w:rsid w:val="00337D4B"/>
    <w:rsid w:val="00337FDB"/>
    <w:rsid w:val="00340C19"/>
    <w:rsid w:val="00340F07"/>
    <w:rsid w:val="0034119D"/>
    <w:rsid w:val="00342A9D"/>
    <w:rsid w:val="00347814"/>
    <w:rsid w:val="00350895"/>
    <w:rsid w:val="00354246"/>
    <w:rsid w:val="003552B3"/>
    <w:rsid w:val="00355743"/>
    <w:rsid w:val="00357042"/>
    <w:rsid w:val="00361E1F"/>
    <w:rsid w:val="00362AD5"/>
    <w:rsid w:val="00363DCE"/>
    <w:rsid w:val="00365064"/>
    <w:rsid w:val="003678E1"/>
    <w:rsid w:val="00370D32"/>
    <w:rsid w:val="0037133F"/>
    <w:rsid w:val="003723AF"/>
    <w:rsid w:val="00372A93"/>
    <w:rsid w:val="00372E39"/>
    <w:rsid w:val="00372F60"/>
    <w:rsid w:val="003748FA"/>
    <w:rsid w:val="003816B3"/>
    <w:rsid w:val="00381EE4"/>
    <w:rsid w:val="0038330F"/>
    <w:rsid w:val="003850EC"/>
    <w:rsid w:val="00387F3C"/>
    <w:rsid w:val="003918AA"/>
    <w:rsid w:val="00393934"/>
    <w:rsid w:val="0039579B"/>
    <w:rsid w:val="00395A33"/>
    <w:rsid w:val="00396A50"/>
    <w:rsid w:val="00397E13"/>
    <w:rsid w:val="003A0079"/>
    <w:rsid w:val="003A0A56"/>
    <w:rsid w:val="003A10F3"/>
    <w:rsid w:val="003A1DAE"/>
    <w:rsid w:val="003A4BF6"/>
    <w:rsid w:val="003B03E5"/>
    <w:rsid w:val="003B1414"/>
    <w:rsid w:val="003B23C7"/>
    <w:rsid w:val="003B2D26"/>
    <w:rsid w:val="003B3028"/>
    <w:rsid w:val="003B3047"/>
    <w:rsid w:val="003B696F"/>
    <w:rsid w:val="003C1557"/>
    <w:rsid w:val="003C1A09"/>
    <w:rsid w:val="003C1C1E"/>
    <w:rsid w:val="003C1C25"/>
    <w:rsid w:val="003C68EF"/>
    <w:rsid w:val="003D3212"/>
    <w:rsid w:val="003D5217"/>
    <w:rsid w:val="003D59DA"/>
    <w:rsid w:val="003D5F3D"/>
    <w:rsid w:val="003D6A87"/>
    <w:rsid w:val="003D7F18"/>
    <w:rsid w:val="003E012E"/>
    <w:rsid w:val="003E1185"/>
    <w:rsid w:val="003F414C"/>
    <w:rsid w:val="003F4346"/>
    <w:rsid w:val="003F5591"/>
    <w:rsid w:val="003F5611"/>
    <w:rsid w:val="00400492"/>
    <w:rsid w:val="004020E9"/>
    <w:rsid w:val="00402F64"/>
    <w:rsid w:val="00404B0F"/>
    <w:rsid w:val="00406085"/>
    <w:rsid w:val="00407BB7"/>
    <w:rsid w:val="00410267"/>
    <w:rsid w:val="00410DC2"/>
    <w:rsid w:val="00415C1B"/>
    <w:rsid w:val="00416C60"/>
    <w:rsid w:val="0042022E"/>
    <w:rsid w:val="004202E5"/>
    <w:rsid w:val="004204CE"/>
    <w:rsid w:val="00420E4D"/>
    <w:rsid w:val="00421189"/>
    <w:rsid w:val="00424226"/>
    <w:rsid w:val="004255C4"/>
    <w:rsid w:val="00427B4D"/>
    <w:rsid w:val="00432C44"/>
    <w:rsid w:val="004334FA"/>
    <w:rsid w:val="004343B2"/>
    <w:rsid w:val="0043443A"/>
    <w:rsid w:val="00440FEA"/>
    <w:rsid w:val="00443402"/>
    <w:rsid w:val="004512E9"/>
    <w:rsid w:val="00452B31"/>
    <w:rsid w:val="00457993"/>
    <w:rsid w:val="0046032D"/>
    <w:rsid w:val="004603F7"/>
    <w:rsid w:val="00461508"/>
    <w:rsid w:val="004624FD"/>
    <w:rsid w:val="004637C5"/>
    <w:rsid w:val="004653D2"/>
    <w:rsid w:val="00466D6A"/>
    <w:rsid w:val="004703B2"/>
    <w:rsid w:val="00473183"/>
    <w:rsid w:val="004741E0"/>
    <w:rsid w:val="00474AFD"/>
    <w:rsid w:val="00474E79"/>
    <w:rsid w:val="00475705"/>
    <w:rsid w:val="004761CC"/>
    <w:rsid w:val="00480711"/>
    <w:rsid w:val="00480D54"/>
    <w:rsid w:val="00481404"/>
    <w:rsid w:val="004831AD"/>
    <w:rsid w:val="00483C1F"/>
    <w:rsid w:val="0048598C"/>
    <w:rsid w:val="00490FB1"/>
    <w:rsid w:val="00491FD1"/>
    <w:rsid w:val="0049255C"/>
    <w:rsid w:val="00495369"/>
    <w:rsid w:val="004970EA"/>
    <w:rsid w:val="004A09B7"/>
    <w:rsid w:val="004A0E3D"/>
    <w:rsid w:val="004A32F1"/>
    <w:rsid w:val="004A3878"/>
    <w:rsid w:val="004A4585"/>
    <w:rsid w:val="004A5DF9"/>
    <w:rsid w:val="004A6027"/>
    <w:rsid w:val="004A681F"/>
    <w:rsid w:val="004B0AB0"/>
    <w:rsid w:val="004B1114"/>
    <w:rsid w:val="004B2052"/>
    <w:rsid w:val="004B38A2"/>
    <w:rsid w:val="004B4E56"/>
    <w:rsid w:val="004B5DB8"/>
    <w:rsid w:val="004B64A7"/>
    <w:rsid w:val="004C124F"/>
    <w:rsid w:val="004C1AA6"/>
    <w:rsid w:val="004C2829"/>
    <w:rsid w:val="004C3516"/>
    <w:rsid w:val="004C3C9F"/>
    <w:rsid w:val="004C41E4"/>
    <w:rsid w:val="004C4DDF"/>
    <w:rsid w:val="004C5763"/>
    <w:rsid w:val="004C5778"/>
    <w:rsid w:val="004C6D3E"/>
    <w:rsid w:val="004D1C3F"/>
    <w:rsid w:val="004D4FF2"/>
    <w:rsid w:val="004D609C"/>
    <w:rsid w:val="004D61BD"/>
    <w:rsid w:val="004D7AA6"/>
    <w:rsid w:val="004E00C4"/>
    <w:rsid w:val="004E2F17"/>
    <w:rsid w:val="004E2FA9"/>
    <w:rsid w:val="004E413F"/>
    <w:rsid w:val="004E5A11"/>
    <w:rsid w:val="004E6EA5"/>
    <w:rsid w:val="004F230C"/>
    <w:rsid w:val="004F6079"/>
    <w:rsid w:val="00505EA9"/>
    <w:rsid w:val="00506935"/>
    <w:rsid w:val="00507447"/>
    <w:rsid w:val="005074F4"/>
    <w:rsid w:val="0051019A"/>
    <w:rsid w:val="00510B3F"/>
    <w:rsid w:val="00512CBB"/>
    <w:rsid w:val="00513E12"/>
    <w:rsid w:val="00514315"/>
    <w:rsid w:val="00516206"/>
    <w:rsid w:val="00516D2C"/>
    <w:rsid w:val="00520A24"/>
    <w:rsid w:val="0052105C"/>
    <w:rsid w:val="00521174"/>
    <w:rsid w:val="00523B36"/>
    <w:rsid w:val="005266BE"/>
    <w:rsid w:val="005270D3"/>
    <w:rsid w:val="00527469"/>
    <w:rsid w:val="00530ED2"/>
    <w:rsid w:val="005321DD"/>
    <w:rsid w:val="005330F6"/>
    <w:rsid w:val="0053436C"/>
    <w:rsid w:val="00536A6C"/>
    <w:rsid w:val="00536CA7"/>
    <w:rsid w:val="00543915"/>
    <w:rsid w:val="00543969"/>
    <w:rsid w:val="00551803"/>
    <w:rsid w:val="005523C7"/>
    <w:rsid w:val="005530DD"/>
    <w:rsid w:val="00555695"/>
    <w:rsid w:val="00560422"/>
    <w:rsid w:val="00564DE3"/>
    <w:rsid w:val="00565F49"/>
    <w:rsid w:val="00571D90"/>
    <w:rsid w:val="0057234F"/>
    <w:rsid w:val="0057323D"/>
    <w:rsid w:val="0057625F"/>
    <w:rsid w:val="005768A1"/>
    <w:rsid w:val="00576F88"/>
    <w:rsid w:val="00581780"/>
    <w:rsid w:val="00581F46"/>
    <w:rsid w:val="005876DC"/>
    <w:rsid w:val="00590506"/>
    <w:rsid w:val="00591860"/>
    <w:rsid w:val="00592D22"/>
    <w:rsid w:val="00593B15"/>
    <w:rsid w:val="00595A49"/>
    <w:rsid w:val="005963D9"/>
    <w:rsid w:val="00597246"/>
    <w:rsid w:val="005A1703"/>
    <w:rsid w:val="005A219F"/>
    <w:rsid w:val="005A3B5E"/>
    <w:rsid w:val="005A4A2A"/>
    <w:rsid w:val="005A650F"/>
    <w:rsid w:val="005A65C9"/>
    <w:rsid w:val="005B0CD1"/>
    <w:rsid w:val="005B2169"/>
    <w:rsid w:val="005B3B4C"/>
    <w:rsid w:val="005B5B02"/>
    <w:rsid w:val="005B5E5C"/>
    <w:rsid w:val="005B5EED"/>
    <w:rsid w:val="005B6346"/>
    <w:rsid w:val="005B7DB7"/>
    <w:rsid w:val="005C16EE"/>
    <w:rsid w:val="005C2CF7"/>
    <w:rsid w:val="005C2DE9"/>
    <w:rsid w:val="005C4A9D"/>
    <w:rsid w:val="005C514E"/>
    <w:rsid w:val="005C5B33"/>
    <w:rsid w:val="005C6181"/>
    <w:rsid w:val="005D0214"/>
    <w:rsid w:val="005D0588"/>
    <w:rsid w:val="005D11EF"/>
    <w:rsid w:val="005D2430"/>
    <w:rsid w:val="005D3553"/>
    <w:rsid w:val="005D3C9B"/>
    <w:rsid w:val="005D7377"/>
    <w:rsid w:val="005E00EB"/>
    <w:rsid w:val="005E2181"/>
    <w:rsid w:val="005E5EE3"/>
    <w:rsid w:val="005E62AB"/>
    <w:rsid w:val="005F0010"/>
    <w:rsid w:val="005F27DB"/>
    <w:rsid w:val="005F303B"/>
    <w:rsid w:val="005F3673"/>
    <w:rsid w:val="005F6520"/>
    <w:rsid w:val="005F6667"/>
    <w:rsid w:val="00602C27"/>
    <w:rsid w:val="006030BD"/>
    <w:rsid w:val="00604586"/>
    <w:rsid w:val="00604ADB"/>
    <w:rsid w:val="00604CF5"/>
    <w:rsid w:val="00606661"/>
    <w:rsid w:val="00610AA7"/>
    <w:rsid w:val="00610C40"/>
    <w:rsid w:val="00611034"/>
    <w:rsid w:val="00611F41"/>
    <w:rsid w:val="006141D2"/>
    <w:rsid w:val="006153C9"/>
    <w:rsid w:val="006174A9"/>
    <w:rsid w:val="00620AC5"/>
    <w:rsid w:val="00620C9F"/>
    <w:rsid w:val="006211BB"/>
    <w:rsid w:val="0062294C"/>
    <w:rsid w:val="00622AD5"/>
    <w:rsid w:val="006243D9"/>
    <w:rsid w:val="00625F1A"/>
    <w:rsid w:val="00632310"/>
    <w:rsid w:val="006333EE"/>
    <w:rsid w:val="00635A65"/>
    <w:rsid w:val="00635B16"/>
    <w:rsid w:val="00636D65"/>
    <w:rsid w:val="00640CFD"/>
    <w:rsid w:val="00641B3E"/>
    <w:rsid w:val="00646650"/>
    <w:rsid w:val="00647592"/>
    <w:rsid w:val="00650CF2"/>
    <w:rsid w:val="00651ABD"/>
    <w:rsid w:val="00652E7D"/>
    <w:rsid w:val="0065533D"/>
    <w:rsid w:val="0065764B"/>
    <w:rsid w:val="00657876"/>
    <w:rsid w:val="006605F9"/>
    <w:rsid w:val="00661818"/>
    <w:rsid w:val="00665593"/>
    <w:rsid w:val="00665E8F"/>
    <w:rsid w:val="0066606C"/>
    <w:rsid w:val="00670DF9"/>
    <w:rsid w:val="0067662C"/>
    <w:rsid w:val="00676887"/>
    <w:rsid w:val="00680486"/>
    <w:rsid w:val="006809D2"/>
    <w:rsid w:val="00680F8D"/>
    <w:rsid w:val="006812F3"/>
    <w:rsid w:val="006826BE"/>
    <w:rsid w:val="006829D6"/>
    <w:rsid w:val="00682FD7"/>
    <w:rsid w:val="006858E6"/>
    <w:rsid w:val="0069159C"/>
    <w:rsid w:val="006918EA"/>
    <w:rsid w:val="006944AE"/>
    <w:rsid w:val="00694B27"/>
    <w:rsid w:val="00695D73"/>
    <w:rsid w:val="006966EB"/>
    <w:rsid w:val="00696E77"/>
    <w:rsid w:val="006971B5"/>
    <w:rsid w:val="006A0EA5"/>
    <w:rsid w:val="006A24E6"/>
    <w:rsid w:val="006A6FE9"/>
    <w:rsid w:val="006A7EAD"/>
    <w:rsid w:val="006B1E36"/>
    <w:rsid w:val="006B4625"/>
    <w:rsid w:val="006B5124"/>
    <w:rsid w:val="006B5FB8"/>
    <w:rsid w:val="006B6908"/>
    <w:rsid w:val="006B6F65"/>
    <w:rsid w:val="006B7A63"/>
    <w:rsid w:val="006B7D2D"/>
    <w:rsid w:val="006C0A9B"/>
    <w:rsid w:val="006C3104"/>
    <w:rsid w:val="006C6758"/>
    <w:rsid w:val="006D1270"/>
    <w:rsid w:val="006D2F00"/>
    <w:rsid w:val="006D3C65"/>
    <w:rsid w:val="006D3DAE"/>
    <w:rsid w:val="006D5441"/>
    <w:rsid w:val="006D773C"/>
    <w:rsid w:val="006E056D"/>
    <w:rsid w:val="006E5D9B"/>
    <w:rsid w:val="006E60FA"/>
    <w:rsid w:val="006F4E79"/>
    <w:rsid w:val="006F69E7"/>
    <w:rsid w:val="006F70F4"/>
    <w:rsid w:val="006F7531"/>
    <w:rsid w:val="00700009"/>
    <w:rsid w:val="00704A69"/>
    <w:rsid w:val="00712081"/>
    <w:rsid w:val="00713956"/>
    <w:rsid w:val="00714268"/>
    <w:rsid w:val="00720BDF"/>
    <w:rsid w:val="00721F2D"/>
    <w:rsid w:val="007229FD"/>
    <w:rsid w:val="00724D4D"/>
    <w:rsid w:val="0073116C"/>
    <w:rsid w:val="007311DE"/>
    <w:rsid w:val="007327EA"/>
    <w:rsid w:val="00733188"/>
    <w:rsid w:val="00735231"/>
    <w:rsid w:val="00735D00"/>
    <w:rsid w:val="00736D1C"/>
    <w:rsid w:val="00737A6F"/>
    <w:rsid w:val="00737D88"/>
    <w:rsid w:val="00740C4A"/>
    <w:rsid w:val="00741461"/>
    <w:rsid w:val="00750FBB"/>
    <w:rsid w:val="0075125D"/>
    <w:rsid w:val="00751BFE"/>
    <w:rsid w:val="00752639"/>
    <w:rsid w:val="00754144"/>
    <w:rsid w:val="00755800"/>
    <w:rsid w:val="00756228"/>
    <w:rsid w:val="0075638B"/>
    <w:rsid w:val="00756847"/>
    <w:rsid w:val="00756D48"/>
    <w:rsid w:val="00757DE3"/>
    <w:rsid w:val="00762B3B"/>
    <w:rsid w:val="00763693"/>
    <w:rsid w:val="007646EC"/>
    <w:rsid w:val="0076548B"/>
    <w:rsid w:val="00765585"/>
    <w:rsid w:val="007709B6"/>
    <w:rsid w:val="00771AD7"/>
    <w:rsid w:val="00772062"/>
    <w:rsid w:val="00774353"/>
    <w:rsid w:val="007748D6"/>
    <w:rsid w:val="007765BE"/>
    <w:rsid w:val="0078105B"/>
    <w:rsid w:val="00782342"/>
    <w:rsid w:val="00786E4A"/>
    <w:rsid w:val="00787E37"/>
    <w:rsid w:val="00794FAE"/>
    <w:rsid w:val="0079547C"/>
    <w:rsid w:val="00795C35"/>
    <w:rsid w:val="00796B79"/>
    <w:rsid w:val="00796DD5"/>
    <w:rsid w:val="00796FF0"/>
    <w:rsid w:val="007A32D7"/>
    <w:rsid w:val="007A768A"/>
    <w:rsid w:val="007A7960"/>
    <w:rsid w:val="007A7BC1"/>
    <w:rsid w:val="007B0144"/>
    <w:rsid w:val="007B2993"/>
    <w:rsid w:val="007B343C"/>
    <w:rsid w:val="007B5DFF"/>
    <w:rsid w:val="007B62B0"/>
    <w:rsid w:val="007B6730"/>
    <w:rsid w:val="007B6E33"/>
    <w:rsid w:val="007C0274"/>
    <w:rsid w:val="007C09A6"/>
    <w:rsid w:val="007C3A7E"/>
    <w:rsid w:val="007C4726"/>
    <w:rsid w:val="007C5D5A"/>
    <w:rsid w:val="007C7461"/>
    <w:rsid w:val="007C7FAA"/>
    <w:rsid w:val="007D0647"/>
    <w:rsid w:val="007D0A47"/>
    <w:rsid w:val="007D0AB1"/>
    <w:rsid w:val="007D20D4"/>
    <w:rsid w:val="007D4290"/>
    <w:rsid w:val="007D4E68"/>
    <w:rsid w:val="007D630B"/>
    <w:rsid w:val="007D683D"/>
    <w:rsid w:val="007D6D5B"/>
    <w:rsid w:val="007D7AE3"/>
    <w:rsid w:val="007E49AB"/>
    <w:rsid w:val="007E5EE7"/>
    <w:rsid w:val="007E6258"/>
    <w:rsid w:val="007F0221"/>
    <w:rsid w:val="007F0F74"/>
    <w:rsid w:val="007F2465"/>
    <w:rsid w:val="007F59A5"/>
    <w:rsid w:val="00800323"/>
    <w:rsid w:val="008003AF"/>
    <w:rsid w:val="00800675"/>
    <w:rsid w:val="008006AC"/>
    <w:rsid w:val="00803E98"/>
    <w:rsid w:val="00805CF8"/>
    <w:rsid w:val="00806CC4"/>
    <w:rsid w:val="00807846"/>
    <w:rsid w:val="00807B32"/>
    <w:rsid w:val="00807BD9"/>
    <w:rsid w:val="008115B3"/>
    <w:rsid w:val="008117CB"/>
    <w:rsid w:val="00813103"/>
    <w:rsid w:val="00814463"/>
    <w:rsid w:val="00817AE4"/>
    <w:rsid w:val="008200D2"/>
    <w:rsid w:val="00824CE9"/>
    <w:rsid w:val="008252DD"/>
    <w:rsid w:val="008317EE"/>
    <w:rsid w:val="00831DF6"/>
    <w:rsid w:val="0083377D"/>
    <w:rsid w:val="008337BF"/>
    <w:rsid w:val="00833F7E"/>
    <w:rsid w:val="00834B4F"/>
    <w:rsid w:val="0083607F"/>
    <w:rsid w:val="008403CA"/>
    <w:rsid w:val="00842708"/>
    <w:rsid w:val="00842DCA"/>
    <w:rsid w:val="00843084"/>
    <w:rsid w:val="0084611B"/>
    <w:rsid w:val="0084683E"/>
    <w:rsid w:val="00852C59"/>
    <w:rsid w:val="00853EEF"/>
    <w:rsid w:val="00854294"/>
    <w:rsid w:val="008556B7"/>
    <w:rsid w:val="0086114C"/>
    <w:rsid w:val="008617A7"/>
    <w:rsid w:val="00861D06"/>
    <w:rsid w:val="00864555"/>
    <w:rsid w:val="00866A5F"/>
    <w:rsid w:val="008710A9"/>
    <w:rsid w:val="00874580"/>
    <w:rsid w:val="00874BAB"/>
    <w:rsid w:val="0087598E"/>
    <w:rsid w:val="00885981"/>
    <w:rsid w:val="00887A57"/>
    <w:rsid w:val="00892085"/>
    <w:rsid w:val="0089264C"/>
    <w:rsid w:val="00895986"/>
    <w:rsid w:val="008959FD"/>
    <w:rsid w:val="00895B20"/>
    <w:rsid w:val="008965EF"/>
    <w:rsid w:val="008973D4"/>
    <w:rsid w:val="00897FEE"/>
    <w:rsid w:val="008A4D03"/>
    <w:rsid w:val="008A5DAA"/>
    <w:rsid w:val="008A5F98"/>
    <w:rsid w:val="008A6290"/>
    <w:rsid w:val="008A7AA5"/>
    <w:rsid w:val="008B0A05"/>
    <w:rsid w:val="008B0E61"/>
    <w:rsid w:val="008B2F3F"/>
    <w:rsid w:val="008B3322"/>
    <w:rsid w:val="008B46EA"/>
    <w:rsid w:val="008B4F3E"/>
    <w:rsid w:val="008B696D"/>
    <w:rsid w:val="008B6CAA"/>
    <w:rsid w:val="008B752E"/>
    <w:rsid w:val="008C029D"/>
    <w:rsid w:val="008C2816"/>
    <w:rsid w:val="008C31F8"/>
    <w:rsid w:val="008C5CE0"/>
    <w:rsid w:val="008C6C70"/>
    <w:rsid w:val="008D06FC"/>
    <w:rsid w:val="008D0FAD"/>
    <w:rsid w:val="008D21A0"/>
    <w:rsid w:val="008D316C"/>
    <w:rsid w:val="008D3C42"/>
    <w:rsid w:val="008D43AC"/>
    <w:rsid w:val="008D50E9"/>
    <w:rsid w:val="008D6DF1"/>
    <w:rsid w:val="008E4264"/>
    <w:rsid w:val="008E5023"/>
    <w:rsid w:val="008E5997"/>
    <w:rsid w:val="008E5DBF"/>
    <w:rsid w:val="008E65FC"/>
    <w:rsid w:val="008F084D"/>
    <w:rsid w:val="008F197F"/>
    <w:rsid w:val="008F3A29"/>
    <w:rsid w:val="008F48A9"/>
    <w:rsid w:val="008F5096"/>
    <w:rsid w:val="00901201"/>
    <w:rsid w:val="00903006"/>
    <w:rsid w:val="009055DC"/>
    <w:rsid w:val="0090643E"/>
    <w:rsid w:val="00907663"/>
    <w:rsid w:val="0090791C"/>
    <w:rsid w:val="00910660"/>
    <w:rsid w:val="0091246E"/>
    <w:rsid w:val="00916383"/>
    <w:rsid w:val="00916C1A"/>
    <w:rsid w:val="00917105"/>
    <w:rsid w:val="009215C6"/>
    <w:rsid w:val="0092415D"/>
    <w:rsid w:val="0093524B"/>
    <w:rsid w:val="009353FD"/>
    <w:rsid w:val="00935DEA"/>
    <w:rsid w:val="0093685F"/>
    <w:rsid w:val="00941244"/>
    <w:rsid w:val="00946EFC"/>
    <w:rsid w:val="0095102A"/>
    <w:rsid w:val="009544B3"/>
    <w:rsid w:val="00961CEF"/>
    <w:rsid w:val="00962E37"/>
    <w:rsid w:val="00966C1D"/>
    <w:rsid w:val="00970999"/>
    <w:rsid w:val="00971426"/>
    <w:rsid w:val="0097229D"/>
    <w:rsid w:val="00975FF2"/>
    <w:rsid w:val="00976989"/>
    <w:rsid w:val="00976A93"/>
    <w:rsid w:val="0098187D"/>
    <w:rsid w:val="0098292E"/>
    <w:rsid w:val="00983E85"/>
    <w:rsid w:val="00987761"/>
    <w:rsid w:val="009927B6"/>
    <w:rsid w:val="00992932"/>
    <w:rsid w:val="00992E89"/>
    <w:rsid w:val="00997391"/>
    <w:rsid w:val="009A11EA"/>
    <w:rsid w:val="009A4EF7"/>
    <w:rsid w:val="009A54B7"/>
    <w:rsid w:val="009A5B5F"/>
    <w:rsid w:val="009A5D75"/>
    <w:rsid w:val="009A617C"/>
    <w:rsid w:val="009A61C2"/>
    <w:rsid w:val="009A767A"/>
    <w:rsid w:val="009B080E"/>
    <w:rsid w:val="009B120C"/>
    <w:rsid w:val="009B20EE"/>
    <w:rsid w:val="009B41F7"/>
    <w:rsid w:val="009B7292"/>
    <w:rsid w:val="009C15A0"/>
    <w:rsid w:val="009D067F"/>
    <w:rsid w:val="009D1A6C"/>
    <w:rsid w:val="009D2994"/>
    <w:rsid w:val="009D33A9"/>
    <w:rsid w:val="009D5B28"/>
    <w:rsid w:val="009D601E"/>
    <w:rsid w:val="009E1E9F"/>
    <w:rsid w:val="009E23EB"/>
    <w:rsid w:val="009E2AAB"/>
    <w:rsid w:val="009E582B"/>
    <w:rsid w:val="009E6188"/>
    <w:rsid w:val="009F00DF"/>
    <w:rsid w:val="009F16A8"/>
    <w:rsid w:val="009F204C"/>
    <w:rsid w:val="009F26CD"/>
    <w:rsid w:val="009F3934"/>
    <w:rsid w:val="009F4307"/>
    <w:rsid w:val="009F77E5"/>
    <w:rsid w:val="009F7E8C"/>
    <w:rsid w:val="00A0062F"/>
    <w:rsid w:val="00A01852"/>
    <w:rsid w:val="00A039FE"/>
    <w:rsid w:val="00A03EC2"/>
    <w:rsid w:val="00A05049"/>
    <w:rsid w:val="00A0546B"/>
    <w:rsid w:val="00A05E63"/>
    <w:rsid w:val="00A06111"/>
    <w:rsid w:val="00A10A1E"/>
    <w:rsid w:val="00A11AB6"/>
    <w:rsid w:val="00A11E7F"/>
    <w:rsid w:val="00A13446"/>
    <w:rsid w:val="00A147FF"/>
    <w:rsid w:val="00A164B9"/>
    <w:rsid w:val="00A165A9"/>
    <w:rsid w:val="00A16862"/>
    <w:rsid w:val="00A16AF0"/>
    <w:rsid w:val="00A17CD7"/>
    <w:rsid w:val="00A20363"/>
    <w:rsid w:val="00A236A0"/>
    <w:rsid w:val="00A273C2"/>
    <w:rsid w:val="00A33024"/>
    <w:rsid w:val="00A3369C"/>
    <w:rsid w:val="00A34315"/>
    <w:rsid w:val="00A34B00"/>
    <w:rsid w:val="00A34DE3"/>
    <w:rsid w:val="00A3657D"/>
    <w:rsid w:val="00A41B6B"/>
    <w:rsid w:val="00A42037"/>
    <w:rsid w:val="00A4306C"/>
    <w:rsid w:val="00A44266"/>
    <w:rsid w:val="00A44C29"/>
    <w:rsid w:val="00A45472"/>
    <w:rsid w:val="00A54C6A"/>
    <w:rsid w:val="00A550F2"/>
    <w:rsid w:val="00A55904"/>
    <w:rsid w:val="00A564E1"/>
    <w:rsid w:val="00A571BB"/>
    <w:rsid w:val="00A5755E"/>
    <w:rsid w:val="00A64943"/>
    <w:rsid w:val="00A703FA"/>
    <w:rsid w:val="00A70AFB"/>
    <w:rsid w:val="00A70B49"/>
    <w:rsid w:val="00A70B96"/>
    <w:rsid w:val="00A7351B"/>
    <w:rsid w:val="00A73A79"/>
    <w:rsid w:val="00A765CA"/>
    <w:rsid w:val="00A76642"/>
    <w:rsid w:val="00A76E7B"/>
    <w:rsid w:val="00A82AF9"/>
    <w:rsid w:val="00A82DC5"/>
    <w:rsid w:val="00A85D91"/>
    <w:rsid w:val="00A85DAB"/>
    <w:rsid w:val="00A8669B"/>
    <w:rsid w:val="00A87B58"/>
    <w:rsid w:val="00A9039E"/>
    <w:rsid w:val="00A913FF"/>
    <w:rsid w:val="00A916C1"/>
    <w:rsid w:val="00A91EEA"/>
    <w:rsid w:val="00A920EA"/>
    <w:rsid w:val="00A924B8"/>
    <w:rsid w:val="00A9257F"/>
    <w:rsid w:val="00A936CE"/>
    <w:rsid w:val="00A95AD8"/>
    <w:rsid w:val="00A95C87"/>
    <w:rsid w:val="00A95F97"/>
    <w:rsid w:val="00A97EE1"/>
    <w:rsid w:val="00AA2950"/>
    <w:rsid w:val="00AA67FB"/>
    <w:rsid w:val="00AB0E3E"/>
    <w:rsid w:val="00AB4AB7"/>
    <w:rsid w:val="00AB4D6B"/>
    <w:rsid w:val="00AB5496"/>
    <w:rsid w:val="00AC2A31"/>
    <w:rsid w:val="00AC2C94"/>
    <w:rsid w:val="00AC3364"/>
    <w:rsid w:val="00AC40D2"/>
    <w:rsid w:val="00AC599E"/>
    <w:rsid w:val="00AC7330"/>
    <w:rsid w:val="00AC76FF"/>
    <w:rsid w:val="00AD0EBE"/>
    <w:rsid w:val="00AD1D3D"/>
    <w:rsid w:val="00AD2215"/>
    <w:rsid w:val="00AD2DBD"/>
    <w:rsid w:val="00AD3AF4"/>
    <w:rsid w:val="00AD3DBC"/>
    <w:rsid w:val="00AD6441"/>
    <w:rsid w:val="00AD74A5"/>
    <w:rsid w:val="00AD7786"/>
    <w:rsid w:val="00AE5B75"/>
    <w:rsid w:val="00AE6C3E"/>
    <w:rsid w:val="00AF2020"/>
    <w:rsid w:val="00AF215D"/>
    <w:rsid w:val="00AF36EF"/>
    <w:rsid w:val="00AF38A9"/>
    <w:rsid w:val="00AF52D1"/>
    <w:rsid w:val="00AF6C60"/>
    <w:rsid w:val="00B02BDD"/>
    <w:rsid w:val="00B07A4B"/>
    <w:rsid w:val="00B10CE9"/>
    <w:rsid w:val="00B13C3A"/>
    <w:rsid w:val="00B14186"/>
    <w:rsid w:val="00B16A72"/>
    <w:rsid w:val="00B207C8"/>
    <w:rsid w:val="00B217FF"/>
    <w:rsid w:val="00B21923"/>
    <w:rsid w:val="00B24C30"/>
    <w:rsid w:val="00B24F4C"/>
    <w:rsid w:val="00B2525D"/>
    <w:rsid w:val="00B258B9"/>
    <w:rsid w:val="00B272A2"/>
    <w:rsid w:val="00B30A50"/>
    <w:rsid w:val="00B3246F"/>
    <w:rsid w:val="00B32C9B"/>
    <w:rsid w:val="00B40ACE"/>
    <w:rsid w:val="00B41B62"/>
    <w:rsid w:val="00B42641"/>
    <w:rsid w:val="00B4357E"/>
    <w:rsid w:val="00B45633"/>
    <w:rsid w:val="00B50370"/>
    <w:rsid w:val="00B56CD3"/>
    <w:rsid w:val="00B601CF"/>
    <w:rsid w:val="00B6023E"/>
    <w:rsid w:val="00B60C03"/>
    <w:rsid w:val="00B61ED4"/>
    <w:rsid w:val="00B63907"/>
    <w:rsid w:val="00B6607B"/>
    <w:rsid w:val="00B66471"/>
    <w:rsid w:val="00B67DD8"/>
    <w:rsid w:val="00B74522"/>
    <w:rsid w:val="00B77AA0"/>
    <w:rsid w:val="00B77AC7"/>
    <w:rsid w:val="00B8169B"/>
    <w:rsid w:val="00B81E28"/>
    <w:rsid w:val="00B84D6F"/>
    <w:rsid w:val="00B8580D"/>
    <w:rsid w:val="00B8667A"/>
    <w:rsid w:val="00B869E0"/>
    <w:rsid w:val="00B91A04"/>
    <w:rsid w:val="00B91F38"/>
    <w:rsid w:val="00B9210B"/>
    <w:rsid w:val="00B92AC7"/>
    <w:rsid w:val="00B93649"/>
    <w:rsid w:val="00B93813"/>
    <w:rsid w:val="00B951B5"/>
    <w:rsid w:val="00B95951"/>
    <w:rsid w:val="00BA5AB7"/>
    <w:rsid w:val="00BA6EB1"/>
    <w:rsid w:val="00BA71D0"/>
    <w:rsid w:val="00BB2BE6"/>
    <w:rsid w:val="00BB4EBE"/>
    <w:rsid w:val="00BB5924"/>
    <w:rsid w:val="00BB6B3A"/>
    <w:rsid w:val="00BB7373"/>
    <w:rsid w:val="00BC2B54"/>
    <w:rsid w:val="00BC5200"/>
    <w:rsid w:val="00BC59D5"/>
    <w:rsid w:val="00BC72BA"/>
    <w:rsid w:val="00BC7CCE"/>
    <w:rsid w:val="00BD1208"/>
    <w:rsid w:val="00BD23E0"/>
    <w:rsid w:val="00BD2BAB"/>
    <w:rsid w:val="00BD3D65"/>
    <w:rsid w:val="00BD4320"/>
    <w:rsid w:val="00BD45EB"/>
    <w:rsid w:val="00BD487A"/>
    <w:rsid w:val="00BD4929"/>
    <w:rsid w:val="00BD653E"/>
    <w:rsid w:val="00BD78DD"/>
    <w:rsid w:val="00BE019F"/>
    <w:rsid w:val="00BE4AD3"/>
    <w:rsid w:val="00BE60F9"/>
    <w:rsid w:val="00BF1F75"/>
    <w:rsid w:val="00BF4DD6"/>
    <w:rsid w:val="00BF64F4"/>
    <w:rsid w:val="00BF724F"/>
    <w:rsid w:val="00C0274E"/>
    <w:rsid w:val="00C02F40"/>
    <w:rsid w:val="00C03366"/>
    <w:rsid w:val="00C03F12"/>
    <w:rsid w:val="00C04EE6"/>
    <w:rsid w:val="00C10294"/>
    <w:rsid w:val="00C132D4"/>
    <w:rsid w:val="00C13B2E"/>
    <w:rsid w:val="00C20DE9"/>
    <w:rsid w:val="00C21569"/>
    <w:rsid w:val="00C22EA7"/>
    <w:rsid w:val="00C23097"/>
    <w:rsid w:val="00C231DC"/>
    <w:rsid w:val="00C248B5"/>
    <w:rsid w:val="00C26EB3"/>
    <w:rsid w:val="00C31627"/>
    <w:rsid w:val="00C31805"/>
    <w:rsid w:val="00C3426B"/>
    <w:rsid w:val="00C342FA"/>
    <w:rsid w:val="00C349AC"/>
    <w:rsid w:val="00C35AB0"/>
    <w:rsid w:val="00C360B5"/>
    <w:rsid w:val="00C36785"/>
    <w:rsid w:val="00C37700"/>
    <w:rsid w:val="00C40F8E"/>
    <w:rsid w:val="00C44235"/>
    <w:rsid w:val="00C453AB"/>
    <w:rsid w:val="00C45EB8"/>
    <w:rsid w:val="00C46BE8"/>
    <w:rsid w:val="00C47492"/>
    <w:rsid w:val="00C5495C"/>
    <w:rsid w:val="00C5664E"/>
    <w:rsid w:val="00C57A57"/>
    <w:rsid w:val="00C57CD2"/>
    <w:rsid w:val="00C60543"/>
    <w:rsid w:val="00C61817"/>
    <w:rsid w:val="00C62185"/>
    <w:rsid w:val="00C6619B"/>
    <w:rsid w:val="00C7088A"/>
    <w:rsid w:val="00C70D8B"/>
    <w:rsid w:val="00C7124A"/>
    <w:rsid w:val="00C713D6"/>
    <w:rsid w:val="00C71EDE"/>
    <w:rsid w:val="00C73B41"/>
    <w:rsid w:val="00C74A3B"/>
    <w:rsid w:val="00C74D00"/>
    <w:rsid w:val="00C75911"/>
    <w:rsid w:val="00C77AB2"/>
    <w:rsid w:val="00C816A8"/>
    <w:rsid w:val="00C82516"/>
    <w:rsid w:val="00C8399D"/>
    <w:rsid w:val="00C840D7"/>
    <w:rsid w:val="00C84ECB"/>
    <w:rsid w:val="00C85277"/>
    <w:rsid w:val="00C857C7"/>
    <w:rsid w:val="00C8700B"/>
    <w:rsid w:val="00C91CA3"/>
    <w:rsid w:val="00C91E79"/>
    <w:rsid w:val="00C92716"/>
    <w:rsid w:val="00C92F07"/>
    <w:rsid w:val="00C947F7"/>
    <w:rsid w:val="00C9616C"/>
    <w:rsid w:val="00C96D56"/>
    <w:rsid w:val="00CA07E6"/>
    <w:rsid w:val="00CA1472"/>
    <w:rsid w:val="00CA3DB5"/>
    <w:rsid w:val="00CA6718"/>
    <w:rsid w:val="00CA730A"/>
    <w:rsid w:val="00CB10DC"/>
    <w:rsid w:val="00CB42C6"/>
    <w:rsid w:val="00CB45A3"/>
    <w:rsid w:val="00CB7A9F"/>
    <w:rsid w:val="00CC1390"/>
    <w:rsid w:val="00CC179B"/>
    <w:rsid w:val="00CC1EE9"/>
    <w:rsid w:val="00CC3200"/>
    <w:rsid w:val="00CC3E29"/>
    <w:rsid w:val="00CC4DD3"/>
    <w:rsid w:val="00CC4F1C"/>
    <w:rsid w:val="00CC5132"/>
    <w:rsid w:val="00CC5A22"/>
    <w:rsid w:val="00CC5BF6"/>
    <w:rsid w:val="00CD06E7"/>
    <w:rsid w:val="00CD2FE6"/>
    <w:rsid w:val="00CD676B"/>
    <w:rsid w:val="00CD774F"/>
    <w:rsid w:val="00CD7B6C"/>
    <w:rsid w:val="00CD7D29"/>
    <w:rsid w:val="00CD7D2F"/>
    <w:rsid w:val="00CE0E9C"/>
    <w:rsid w:val="00CE1483"/>
    <w:rsid w:val="00CE18C8"/>
    <w:rsid w:val="00CE29B6"/>
    <w:rsid w:val="00CE68AB"/>
    <w:rsid w:val="00CF104B"/>
    <w:rsid w:val="00CF15C1"/>
    <w:rsid w:val="00CF1B18"/>
    <w:rsid w:val="00CF3125"/>
    <w:rsid w:val="00CF3287"/>
    <w:rsid w:val="00CF365F"/>
    <w:rsid w:val="00CF48A0"/>
    <w:rsid w:val="00CF57AD"/>
    <w:rsid w:val="00CF7FBA"/>
    <w:rsid w:val="00D06152"/>
    <w:rsid w:val="00D064CF"/>
    <w:rsid w:val="00D1131C"/>
    <w:rsid w:val="00D119C1"/>
    <w:rsid w:val="00D12040"/>
    <w:rsid w:val="00D16708"/>
    <w:rsid w:val="00D175BB"/>
    <w:rsid w:val="00D2050C"/>
    <w:rsid w:val="00D20AFB"/>
    <w:rsid w:val="00D20DE6"/>
    <w:rsid w:val="00D2174C"/>
    <w:rsid w:val="00D21A7B"/>
    <w:rsid w:val="00D26481"/>
    <w:rsid w:val="00D2729E"/>
    <w:rsid w:val="00D310E6"/>
    <w:rsid w:val="00D313D9"/>
    <w:rsid w:val="00D33A6E"/>
    <w:rsid w:val="00D34EA2"/>
    <w:rsid w:val="00D358C6"/>
    <w:rsid w:val="00D36100"/>
    <w:rsid w:val="00D369A4"/>
    <w:rsid w:val="00D37140"/>
    <w:rsid w:val="00D520A7"/>
    <w:rsid w:val="00D52C27"/>
    <w:rsid w:val="00D52CE2"/>
    <w:rsid w:val="00D53D6D"/>
    <w:rsid w:val="00D54078"/>
    <w:rsid w:val="00D55357"/>
    <w:rsid w:val="00D5612B"/>
    <w:rsid w:val="00D563D4"/>
    <w:rsid w:val="00D602D2"/>
    <w:rsid w:val="00D62E92"/>
    <w:rsid w:val="00D66107"/>
    <w:rsid w:val="00D679AE"/>
    <w:rsid w:val="00D706E2"/>
    <w:rsid w:val="00D70CFB"/>
    <w:rsid w:val="00D71619"/>
    <w:rsid w:val="00D7274F"/>
    <w:rsid w:val="00D77155"/>
    <w:rsid w:val="00D77C15"/>
    <w:rsid w:val="00D77CA9"/>
    <w:rsid w:val="00D80202"/>
    <w:rsid w:val="00D819D5"/>
    <w:rsid w:val="00D81CBA"/>
    <w:rsid w:val="00D81D88"/>
    <w:rsid w:val="00D82433"/>
    <w:rsid w:val="00D825E4"/>
    <w:rsid w:val="00D82945"/>
    <w:rsid w:val="00D854C1"/>
    <w:rsid w:val="00D85D25"/>
    <w:rsid w:val="00D91659"/>
    <w:rsid w:val="00D923CB"/>
    <w:rsid w:val="00D954E2"/>
    <w:rsid w:val="00D96BC6"/>
    <w:rsid w:val="00D977AF"/>
    <w:rsid w:val="00D97894"/>
    <w:rsid w:val="00DA01F7"/>
    <w:rsid w:val="00DA1AEB"/>
    <w:rsid w:val="00DA25BF"/>
    <w:rsid w:val="00DA3197"/>
    <w:rsid w:val="00DA4485"/>
    <w:rsid w:val="00DA56B4"/>
    <w:rsid w:val="00DB4BD1"/>
    <w:rsid w:val="00DB67AE"/>
    <w:rsid w:val="00DC0274"/>
    <w:rsid w:val="00DC1BBA"/>
    <w:rsid w:val="00DC27A6"/>
    <w:rsid w:val="00DC7FD9"/>
    <w:rsid w:val="00DD0FAF"/>
    <w:rsid w:val="00DD2657"/>
    <w:rsid w:val="00DD4A5B"/>
    <w:rsid w:val="00DD4AFC"/>
    <w:rsid w:val="00DD5A3A"/>
    <w:rsid w:val="00DD6A9A"/>
    <w:rsid w:val="00DE03D1"/>
    <w:rsid w:val="00DE2985"/>
    <w:rsid w:val="00DE31B8"/>
    <w:rsid w:val="00DE3F4D"/>
    <w:rsid w:val="00DE5F4A"/>
    <w:rsid w:val="00DF1CA3"/>
    <w:rsid w:val="00DF1E21"/>
    <w:rsid w:val="00DF2EC4"/>
    <w:rsid w:val="00DF2EF0"/>
    <w:rsid w:val="00DF349F"/>
    <w:rsid w:val="00DF5CDF"/>
    <w:rsid w:val="00DF6F30"/>
    <w:rsid w:val="00E00788"/>
    <w:rsid w:val="00E106E8"/>
    <w:rsid w:val="00E120CE"/>
    <w:rsid w:val="00E14689"/>
    <w:rsid w:val="00E16448"/>
    <w:rsid w:val="00E176A6"/>
    <w:rsid w:val="00E177CF"/>
    <w:rsid w:val="00E255EE"/>
    <w:rsid w:val="00E264BA"/>
    <w:rsid w:val="00E27A18"/>
    <w:rsid w:val="00E301C0"/>
    <w:rsid w:val="00E31229"/>
    <w:rsid w:val="00E31A52"/>
    <w:rsid w:val="00E3209F"/>
    <w:rsid w:val="00E348E5"/>
    <w:rsid w:val="00E35442"/>
    <w:rsid w:val="00E364D9"/>
    <w:rsid w:val="00E42E8B"/>
    <w:rsid w:val="00E444A7"/>
    <w:rsid w:val="00E47118"/>
    <w:rsid w:val="00E50704"/>
    <w:rsid w:val="00E50BB4"/>
    <w:rsid w:val="00E50EF7"/>
    <w:rsid w:val="00E5228D"/>
    <w:rsid w:val="00E535DE"/>
    <w:rsid w:val="00E53613"/>
    <w:rsid w:val="00E54B52"/>
    <w:rsid w:val="00E55743"/>
    <w:rsid w:val="00E56682"/>
    <w:rsid w:val="00E601D5"/>
    <w:rsid w:val="00E65AA8"/>
    <w:rsid w:val="00E7188C"/>
    <w:rsid w:val="00E71F2D"/>
    <w:rsid w:val="00E744B8"/>
    <w:rsid w:val="00E745AC"/>
    <w:rsid w:val="00E77042"/>
    <w:rsid w:val="00E77AA5"/>
    <w:rsid w:val="00E77F9E"/>
    <w:rsid w:val="00E80C34"/>
    <w:rsid w:val="00E833EB"/>
    <w:rsid w:val="00E869FD"/>
    <w:rsid w:val="00E9075A"/>
    <w:rsid w:val="00E916E7"/>
    <w:rsid w:val="00E91FC2"/>
    <w:rsid w:val="00E93C19"/>
    <w:rsid w:val="00E93EA2"/>
    <w:rsid w:val="00E94FE9"/>
    <w:rsid w:val="00EA01D1"/>
    <w:rsid w:val="00EA2E0B"/>
    <w:rsid w:val="00EA4193"/>
    <w:rsid w:val="00EA590A"/>
    <w:rsid w:val="00EA7C7E"/>
    <w:rsid w:val="00EB0AC1"/>
    <w:rsid w:val="00EB14C8"/>
    <w:rsid w:val="00EB38DE"/>
    <w:rsid w:val="00EB78D7"/>
    <w:rsid w:val="00EB7BEC"/>
    <w:rsid w:val="00EB7CC8"/>
    <w:rsid w:val="00EC526E"/>
    <w:rsid w:val="00EC585A"/>
    <w:rsid w:val="00EC60D5"/>
    <w:rsid w:val="00EC66CE"/>
    <w:rsid w:val="00EC7491"/>
    <w:rsid w:val="00EC7553"/>
    <w:rsid w:val="00ED06CB"/>
    <w:rsid w:val="00ED0821"/>
    <w:rsid w:val="00ED1640"/>
    <w:rsid w:val="00ED1D2F"/>
    <w:rsid w:val="00ED2E82"/>
    <w:rsid w:val="00ED3A37"/>
    <w:rsid w:val="00ED3D5A"/>
    <w:rsid w:val="00ED7123"/>
    <w:rsid w:val="00EE0AC3"/>
    <w:rsid w:val="00EE0B43"/>
    <w:rsid w:val="00EE13F7"/>
    <w:rsid w:val="00EE3D10"/>
    <w:rsid w:val="00EE4C27"/>
    <w:rsid w:val="00EE79B3"/>
    <w:rsid w:val="00EF0427"/>
    <w:rsid w:val="00EF11C4"/>
    <w:rsid w:val="00EF6EF3"/>
    <w:rsid w:val="00EF7642"/>
    <w:rsid w:val="00F01268"/>
    <w:rsid w:val="00F02680"/>
    <w:rsid w:val="00F0290B"/>
    <w:rsid w:val="00F0690B"/>
    <w:rsid w:val="00F06B67"/>
    <w:rsid w:val="00F07463"/>
    <w:rsid w:val="00F13B34"/>
    <w:rsid w:val="00F13D06"/>
    <w:rsid w:val="00F14C1B"/>
    <w:rsid w:val="00F15125"/>
    <w:rsid w:val="00F15945"/>
    <w:rsid w:val="00F17100"/>
    <w:rsid w:val="00F17EA5"/>
    <w:rsid w:val="00F20CAD"/>
    <w:rsid w:val="00F2127F"/>
    <w:rsid w:val="00F21D4B"/>
    <w:rsid w:val="00F21F83"/>
    <w:rsid w:val="00F222F5"/>
    <w:rsid w:val="00F31647"/>
    <w:rsid w:val="00F331A0"/>
    <w:rsid w:val="00F3400E"/>
    <w:rsid w:val="00F3565A"/>
    <w:rsid w:val="00F37D40"/>
    <w:rsid w:val="00F42CD1"/>
    <w:rsid w:val="00F4406B"/>
    <w:rsid w:val="00F4532C"/>
    <w:rsid w:val="00F453F3"/>
    <w:rsid w:val="00F458AD"/>
    <w:rsid w:val="00F508C3"/>
    <w:rsid w:val="00F50951"/>
    <w:rsid w:val="00F50B58"/>
    <w:rsid w:val="00F51F23"/>
    <w:rsid w:val="00F55251"/>
    <w:rsid w:val="00F6199A"/>
    <w:rsid w:val="00F63377"/>
    <w:rsid w:val="00F635A1"/>
    <w:rsid w:val="00F63876"/>
    <w:rsid w:val="00F644A2"/>
    <w:rsid w:val="00F65ED2"/>
    <w:rsid w:val="00F672FD"/>
    <w:rsid w:val="00F67A60"/>
    <w:rsid w:val="00F71A21"/>
    <w:rsid w:val="00F71CA4"/>
    <w:rsid w:val="00F72F65"/>
    <w:rsid w:val="00F74D29"/>
    <w:rsid w:val="00F81EA2"/>
    <w:rsid w:val="00F85046"/>
    <w:rsid w:val="00F853EF"/>
    <w:rsid w:val="00F8657F"/>
    <w:rsid w:val="00F91642"/>
    <w:rsid w:val="00F93257"/>
    <w:rsid w:val="00F933A7"/>
    <w:rsid w:val="00F9419C"/>
    <w:rsid w:val="00F96221"/>
    <w:rsid w:val="00F966F1"/>
    <w:rsid w:val="00FA1AEB"/>
    <w:rsid w:val="00FA36DE"/>
    <w:rsid w:val="00FA3B23"/>
    <w:rsid w:val="00FB0D34"/>
    <w:rsid w:val="00FB1DC2"/>
    <w:rsid w:val="00FB28B6"/>
    <w:rsid w:val="00FB28FB"/>
    <w:rsid w:val="00FB2DE1"/>
    <w:rsid w:val="00FB3BB7"/>
    <w:rsid w:val="00FB5990"/>
    <w:rsid w:val="00FC4F04"/>
    <w:rsid w:val="00FC55D9"/>
    <w:rsid w:val="00FC6087"/>
    <w:rsid w:val="00FD067C"/>
    <w:rsid w:val="00FD1535"/>
    <w:rsid w:val="00FD23F6"/>
    <w:rsid w:val="00FD24DF"/>
    <w:rsid w:val="00FD38C5"/>
    <w:rsid w:val="00FD56FF"/>
    <w:rsid w:val="00FD6E5F"/>
    <w:rsid w:val="00FE0A56"/>
    <w:rsid w:val="00FE24F0"/>
    <w:rsid w:val="00FE3483"/>
    <w:rsid w:val="00FE43DB"/>
    <w:rsid w:val="00FE586A"/>
    <w:rsid w:val="00FF068B"/>
    <w:rsid w:val="00FF0C64"/>
    <w:rsid w:val="00FF0ED4"/>
    <w:rsid w:val="00FF1B19"/>
    <w:rsid w:val="00FF22B2"/>
    <w:rsid w:val="00FF3C51"/>
    <w:rsid w:val="00FF3EA8"/>
    <w:rsid w:val="00FF71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99D"/>
    <w:rPr>
      <w:sz w:val="20"/>
      <w:szCs w:val="20"/>
    </w:rPr>
  </w:style>
  <w:style w:type="paragraph" w:styleId="Heading1">
    <w:name w:val="heading 1"/>
    <w:basedOn w:val="Normal"/>
    <w:next w:val="Normal"/>
    <w:link w:val="Heading1Char"/>
    <w:uiPriority w:val="99"/>
    <w:qFormat/>
    <w:rsid w:val="000D38F5"/>
    <w:pPr>
      <w:keepNext/>
      <w:jc w:val="center"/>
      <w:outlineLvl w:val="0"/>
    </w:pPr>
    <w:rPr>
      <w:rFonts w:ascii="Arial" w:hAnsi="Arial"/>
      <w:b/>
      <w:sz w:val="28"/>
    </w:rPr>
  </w:style>
  <w:style w:type="paragraph" w:styleId="Heading2">
    <w:name w:val="heading 2"/>
    <w:basedOn w:val="Normal"/>
    <w:next w:val="Normal"/>
    <w:link w:val="Heading2Char"/>
    <w:uiPriority w:val="99"/>
    <w:qFormat/>
    <w:rsid w:val="000D38F5"/>
    <w:pPr>
      <w:keepNext/>
      <w:outlineLvl w:val="1"/>
    </w:pPr>
    <w:rPr>
      <w:b/>
      <w:sz w:val="24"/>
      <w:u w:val="single"/>
    </w:rPr>
  </w:style>
  <w:style w:type="paragraph" w:styleId="Heading3">
    <w:name w:val="heading 3"/>
    <w:basedOn w:val="Normal"/>
    <w:next w:val="Normal"/>
    <w:link w:val="Heading3Char"/>
    <w:uiPriority w:val="99"/>
    <w:qFormat/>
    <w:rsid w:val="000D38F5"/>
    <w:pPr>
      <w:keepNext/>
      <w:outlineLvl w:val="2"/>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1AE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A1AE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A1AEB"/>
    <w:rPr>
      <w:rFonts w:ascii="Cambria" w:hAnsi="Cambria" w:cs="Times New Roman"/>
      <w:b/>
      <w:bCs/>
      <w:sz w:val="26"/>
      <w:szCs w:val="26"/>
    </w:rPr>
  </w:style>
  <w:style w:type="paragraph" w:styleId="BalloonText">
    <w:name w:val="Balloon Text"/>
    <w:basedOn w:val="Normal"/>
    <w:link w:val="BalloonTextChar"/>
    <w:uiPriority w:val="99"/>
    <w:semiHidden/>
    <w:rsid w:val="000D38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1AEB"/>
    <w:rPr>
      <w:rFonts w:cs="Times New Roman"/>
      <w:sz w:val="2"/>
    </w:rPr>
  </w:style>
  <w:style w:type="paragraph" w:styleId="Header">
    <w:name w:val="header"/>
    <w:basedOn w:val="Normal"/>
    <w:link w:val="HeaderChar"/>
    <w:uiPriority w:val="99"/>
    <w:rsid w:val="000D38F5"/>
    <w:pPr>
      <w:tabs>
        <w:tab w:val="center" w:pos="4320"/>
        <w:tab w:val="right" w:pos="8640"/>
      </w:tabs>
    </w:pPr>
    <w:rPr>
      <w:sz w:val="24"/>
    </w:rPr>
  </w:style>
  <w:style w:type="character" w:customStyle="1" w:styleId="HeaderChar">
    <w:name w:val="Header Char"/>
    <w:basedOn w:val="DefaultParagraphFont"/>
    <w:link w:val="Header"/>
    <w:uiPriority w:val="99"/>
    <w:semiHidden/>
    <w:locked/>
    <w:rsid w:val="00FA1AEB"/>
    <w:rPr>
      <w:rFonts w:cs="Times New Roman"/>
      <w:sz w:val="20"/>
      <w:szCs w:val="20"/>
    </w:rPr>
  </w:style>
  <w:style w:type="paragraph" w:styleId="Footer">
    <w:name w:val="footer"/>
    <w:basedOn w:val="Normal"/>
    <w:link w:val="FooterChar"/>
    <w:uiPriority w:val="99"/>
    <w:rsid w:val="000D38F5"/>
    <w:pPr>
      <w:tabs>
        <w:tab w:val="center" w:pos="4320"/>
        <w:tab w:val="right" w:pos="8640"/>
      </w:tabs>
    </w:pPr>
    <w:rPr>
      <w:sz w:val="24"/>
    </w:rPr>
  </w:style>
  <w:style w:type="character" w:customStyle="1" w:styleId="FooterChar">
    <w:name w:val="Footer Char"/>
    <w:basedOn w:val="DefaultParagraphFont"/>
    <w:link w:val="Footer"/>
    <w:uiPriority w:val="99"/>
    <w:semiHidden/>
    <w:locked/>
    <w:rsid w:val="00FA1AEB"/>
    <w:rPr>
      <w:rFonts w:cs="Times New Roman"/>
      <w:sz w:val="20"/>
      <w:szCs w:val="20"/>
    </w:rPr>
  </w:style>
  <w:style w:type="paragraph" w:customStyle="1" w:styleId="Flush1CS1">
    <w:name w:val="Flush 1 &lt;CS 1&gt;"/>
    <w:basedOn w:val="Normal"/>
    <w:uiPriority w:val="99"/>
    <w:rsid w:val="000D38F5"/>
    <w:rPr>
      <w:sz w:val="24"/>
    </w:rPr>
  </w:style>
  <w:style w:type="paragraph" w:customStyle="1" w:styleId="policy">
    <w:name w:val="policy"/>
    <w:basedOn w:val="BodyText"/>
    <w:rsid w:val="000D38F5"/>
    <w:pPr>
      <w:tabs>
        <w:tab w:val="left" w:pos="1008"/>
      </w:tabs>
      <w:spacing w:after="0"/>
      <w:ind w:left="1008" w:hanging="1008"/>
    </w:pPr>
    <w:rPr>
      <w:rFonts w:ascii="Arial" w:hAnsi="Arial"/>
    </w:rPr>
  </w:style>
  <w:style w:type="paragraph" w:styleId="BodyText">
    <w:name w:val="Body Text"/>
    <w:basedOn w:val="Normal"/>
    <w:link w:val="BodyTextChar"/>
    <w:uiPriority w:val="99"/>
    <w:rsid w:val="000D38F5"/>
    <w:pPr>
      <w:spacing w:after="120"/>
    </w:pPr>
  </w:style>
  <w:style w:type="character" w:customStyle="1" w:styleId="BodyTextChar">
    <w:name w:val="Body Text Char"/>
    <w:basedOn w:val="DefaultParagraphFont"/>
    <w:link w:val="BodyText"/>
    <w:uiPriority w:val="99"/>
    <w:semiHidden/>
    <w:locked/>
    <w:rsid w:val="00FA1AEB"/>
    <w:rPr>
      <w:rFonts w:cs="Times New Roman"/>
      <w:sz w:val="20"/>
      <w:szCs w:val="20"/>
    </w:rPr>
  </w:style>
  <w:style w:type="paragraph" w:customStyle="1" w:styleId="Policy0">
    <w:name w:val="Policy"/>
    <w:basedOn w:val="Normal"/>
    <w:uiPriority w:val="99"/>
    <w:rsid w:val="000D38F5"/>
    <w:pPr>
      <w:ind w:left="2016" w:hanging="2016"/>
    </w:pPr>
    <w:rPr>
      <w:rFonts w:ascii="Arial" w:hAnsi="Arial"/>
      <w:b/>
      <w:sz w:val="24"/>
    </w:rPr>
  </w:style>
  <w:style w:type="paragraph" w:customStyle="1" w:styleId="Policy2">
    <w:name w:val="Policy 2"/>
    <w:basedOn w:val="Policy0"/>
    <w:uiPriority w:val="99"/>
    <w:rsid w:val="000D38F5"/>
    <w:pPr>
      <w:ind w:left="2736" w:hanging="720"/>
    </w:pPr>
  </w:style>
  <w:style w:type="paragraph" w:styleId="BodyText2">
    <w:name w:val="Body Text 2"/>
    <w:basedOn w:val="Normal"/>
    <w:link w:val="BodyText2Char"/>
    <w:uiPriority w:val="99"/>
    <w:rsid w:val="000D38F5"/>
    <w:rPr>
      <w:b/>
    </w:rPr>
  </w:style>
  <w:style w:type="character" w:customStyle="1" w:styleId="BodyText2Char">
    <w:name w:val="Body Text 2 Char"/>
    <w:basedOn w:val="DefaultParagraphFont"/>
    <w:link w:val="BodyText2"/>
    <w:uiPriority w:val="99"/>
    <w:semiHidden/>
    <w:locked/>
    <w:rsid w:val="00FA1AEB"/>
    <w:rPr>
      <w:rFonts w:cs="Times New Roman"/>
      <w:sz w:val="20"/>
      <w:szCs w:val="20"/>
    </w:rPr>
  </w:style>
  <w:style w:type="character" w:styleId="PageNumber">
    <w:name w:val="page number"/>
    <w:basedOn w:val="DefaultParagraphFont"/>
    <w:uiPriority w:val="99"/>
    <w:rsid w:val="000D38F5"/>
    <w:rPr>
      <w:rFonts w:cs="Times New Roman"/>
    </w:rPr>
  </w:style>
  <w:style w:type="paragraph" w:styleId="FootnoteText">
    <w:name w:val="footnote text"/>
    <w:basedOn w:val="Normal"/>
    <w:link w:val="FootnoteTextChar"/>
    <w:uiPriority w:val="99"/>
    <w:semiHidden/>
    <w:rsid w:val="000D38F5"/>
  </w:style>
  <w:style w:type="character" w:customStyle="1" w:styleId="FootnoteTextChar">
    <w:name w:val="Footnote Text Char"/>
    <w:basedOn w:val="DefaultParagraphFont"/>
    <w:link w:val="FootnoteText"/>
    <w:uiPriority w:val="99"/>
    <w:semiHidden/>
    <w:locked/>
    <w:rsid w:val="00FA1AEB"/>
    <w:rPr>
      <w:rFonts w:cs="Times New Roman"/>
      <w:sz w:val="20"/>
      <w:szCs w:val="20"/>
    </w:rPr>
  </w:style>
  <w:style w:type="character" w:styleId="FootnoteReference">
    <w:name w:val="footnote reference"/>
    <w:basedOn w:val="DefaultParagraphFont"/>
    <w:uiPriority w:val="99"/>
    <w:semiHidden/>
    <w:rsid w:val="000D38F5"/>
    <w:rPr>
      <w:rFonts w:cs="Times New Roman"/>
      <w:vertAlign w:val="superscript"/>
    </w:rPr>
  </w:style>
  <w:style w:type="paragraph" w:styleId="BodyText3">
    <w:name w:val="Body Text 3"/>
    <w:basedOn w:val="Normal"/>
    <w:link w:val="BodyText3Char"/>
    <w:uiPriority w:val="99"/>
    <w:rsid w:val="000D38F5"/>
    <w:pPr>
      <w:ind w:right="144"/>
    </w:pPr>
    <w:rPr>
      <w:b/>
      <w:sz w:val="24"/>
    </w:rPr>
  </w:style>
  <w:style w:type="character" w:customStyle="1" w:styleId="BodyText3Char">
    <w:name w:val="Body Text 3 Char"/>
    <w:basedOn w:val="DefaultParagraphFont"/>
    <w:link w:val="BodyText3"/>
    <w:uiPriority w:val="99"/>
    <w:semiHidden/>
    <w:locked/>
    <w:rsid w:val="00FA1AEB"/>
    <w:rPr>
      <w:rFonts w:cs="Times New Roman"/>
      <w:sz w:val="16"/>
      <w:szCs w:val="16"/>
    </w:rPr>
  </w:style>
  <w:style w:type="paragraph" w:customStyle="1" w:styleId="compplanbullets">
    <w:name w:val="comp plan bullets"/>
    <w:basedOn w:val="Normal"/>
    <w:uiPriority w:val="99"/>
    <w:rsid w:val="003176F2"/>
    <w:pPr>
      <w:numPr>
        <w:numId w:val="1"/>
      </w:numPr>
    </w:pPr>
  </w:style>
  <w:style w:type="character" w:styleId="CommentReference">
    <w:name w:val="annotation reference"/>
    <w:basedOn w:val="DefaultParagraphFont"/>
    <w:uiPriority w:val="99"/>
    <w:semiHidden/>
    <w:rsid w:val="005E00EB"/>
    <w:rPr>
      <w:rFonts w:cs="Times New Roman"/>
      <w:sz w:val="16"/>
      <w:szCs w:val="16"/>
    </w:rPr>
  </w:style>
  <w:style w:type="paragraph" w:styleId="CommentText">
    <w:name w:val="annotation text"/>
    <w:basedOn w:val="Normal"/>
    <w:link w:val="CommentTextChar"/>
    <w:uiPriority w:val="99"/>
    <w:semiHidden/>
    <w:rsid w:val="005E00EB"/>
  </w:style>
  <w:style w:type="character" w:customStyle="1" w:styleId="CommentTextChar">
    <w:name w:val="Comment Text Char"/>
    <w:basedOn w:val="DefaultParagraphFont"/>
    <w:link w:val="CommentText"/>
    <w:uiPriority w:val="99"/>
    <w:semiHidden/>
    <w:locked/>
    <w:rsid w:val="00FA1AEB"/>
    <w:rPr>
      <w:rFonts w:cs="Times New Roman"/>
      <w:sz w:val="20"/>
      <w:szCs w:val="20"/>
    </w:rPr>
  </w:style>
  <w:style w:type="paragraph" w:styleId="CommentSubject">
    <w:name w:val="annotation subject"/>
    <w:basedOn w:val="CommentText"/>
    <w:next w:val="CommentText"/>
    <w:link w:val="CommentSubjectChar"/>
    <w:uiPriority w:val="99"/>
    <w:semiHidden/>
    <w:rsid w:val="005E00EB"/>
    <w:rPr>
      <w:b/>
      <w:bCs/>
    </w:rPr>
  </w:style>
  <w:style w:type="character" w:customStyle="1" w:styleId="CommentSubjectChar">
    <w:name w:val="Comment Subject Char"/>
    <w:basedOn w:val="CommentTextChar"/>
    <w:link w:val="CommentSubject"/>
    <w:uiPriority w:val="99"/>
    <w:semiHidden/>
    <w:locked/>
    <w:rsid w:val="00FA1AEB"/>
    <w:rPr>
      <w:rFonts w:cs="Times New Roman"/>
      <w:b/>
      <w:bCs/>
      <w:sz w:val="20"/>
      <w:szCs w:val="20"/>
    </w:rPr>
  </w:style>
  <w:style w:type="paragraph" w:styleId="DocumentMap">
    <w:name w:val="Document Map"/>
    <w:basedOn w:val="Normal"/>
    <w:link w:val="DocumentMapChar"/>
    <w:uiPriority w:val="99"/>
    <w:semiHidden/>
    <w:rsid w:val="00E535D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FA1AEB"/>
    <w:rPr>
      <w:rFonts w:cs="Times New Roman"/>
      <w:sz w:val="2"/>
    </w:rPr>
  </w:style>
  <w:style w:type="paragraph" w:styleId="NormalWeb">
    <w:name w:val="Normal (Web)"/>
    <w:basedOn w:val="Normal"/>
    <w:uiPriority w:val="99"/>
    <w:rsid w:val="008B6CAA"/>
    <w:pPr>
      <w:spacing w:before="100" w:beforeAutospacing="1" w:after="100" w:afterAutospacing="1"/>
    </w:pPr>
    <w:rPr>
      <w:sz w:val="24"/>
      <w:szCs w:val="24"/>
    </w:rPr>
  </w:style>
  <w:style w:type="character" w:styleId="Emphasis">
    <w:name w:val="Emphasis"/>
    <w:basedOn w:val="DefaultParagraphFont"/>
    <w:uiPriority w:val="99"/>
    <w:qFormat/>
    <w:rsid w:val="00361E1F"/>
    <w:rPr>
      <w:rFonts w:cs="Times New Roman"/>
      <w:i/>
      <w:iCs/>
    </w:rPr>
  </w:style>
  <w:style w:type="paragraph" w:styleId="ListParagraph">
    <w:name w:val="List Paragraph"/>
    <w:basedOn w:val="Normal"/>
    <w:uiPriority w:val="99"/>
    <w:qFormat/>
    <w:rsid w:val="00F91642"/>
    <w:pPr>
      <w:spacing w:after="200" w:line="276" w:lineRule="auto"/>
      <w:ind w:left="720"/>
      <w:contextualSpacing/>
    </w:pPr>
    <w:rPr>
      <w:rFonts w:ascii="Calibri" w:hAnsi="Calibri"/>
      <w:sz w:val="22"/>
      <w:szCs w:val="22"/>
    </w:rPr>
  </w:style>
  <w:style w:type="table" w:styleId="TableGrid">
    <w:name w:val="Table Grid"/>
    <w:basedOn w:val="TableNormal"/>
    <w:uiPriority w:val="99"/>
    <w:rsid w:val="00EB0A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368A9"/>
    <w:rPr>
      <w:rFonts w:cs="Times New Roman"/>
      <w:color w:val="2B674D"/>
      <w:u w:val="single"/>
    </w:rPr>
  </w:style>
  <w:style w:type="paragraph" w:customStyle="1" w:styleId="Sub-policy">
    <w:name w:val="Sub-policy"/>
    <w:basedOn w:val="BodyText"/>
    <w:rsid w:val="00D854C1"/>
    <w:pPr>
      <w:spacing w:after="0"/>
      <w:ind w:left="1368" w:hanging="360"/>
    </w:pPr>
    <w:rPr>
      <w:rFonts w:ascii="Arial" w:hAnsi="Arial"/>
    </w:rPr>
  </w:style>
  <w:style w:type="paragraph" w:styleId="Revision">
    <w:name w:val="Revision"/>
    <w:hidden/>
    <w:uiPriority w:val="99"/>
    <w:semiHidden/>
    <w:rsid w:val="00123B7B"/>
    <w:rPr>
      <w:sz w:val="20"/>
      <w:szCs w:val="20"/>
    </w:rPr>
  </w:style>
  <w:style w:type="character" w:styleId="FollowedHyperlink">
    <w:name w:val="FollowedHyperlink"/>
    <w:basedOn w:val="DefaultParagraphFont"/>
    <w:uiPriority w:val="99"/>
    <w:semiHidden/>
    <w:unhideWhenUsed/>
    <w:rsid w:val="00636D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99D"/>
    <w:rPr>
      <w:sz w:val="20"/>
      <w:szCs w:val="20"/>
    </w:rPr>
  </w:style>
  <w:style w:type="paragraph" w:styleId="Heading1">
    <w:name w:val="heading 1"/>
    <w:basedOn w:val="Normal"/>
    <w:next w:val="Normal"/>
    <w:link w:val="Heading1Char"/>
    <w:uiPriority w:val="99"/>
    <w:qFormat/>
    <w:rsid w:val="000D38F5"/>
    <w:pPr>
      <w:keepNext/>
      <w:jc w:val="center"/>
      <w:outlineLvl w:val="0"/>
    </w:pPr>
    <w:rPr>
      <w:rFonts w:ascii="Arial" w:hAnsi="Arial"/>
      <w:b/>
      <w:sz w:val="28"/>
    </w:rPr>
  </w:style>
  <w:style w:type="paragraph" w:styleId="Heading2">
    <w:name w:val="heading 2"/>
    <w:basedOn w:val="Normal"/>
    <w:next w:val="Normal"/>
    <w:link w:val="Heading2Char"/>
    <w:uiPriority w:val="99"/>
    <w:qFormat/>
    <w:rsid w:val="000D38F5"/>
    <w:pPr>
      <w:keepNext/>
      <w:outlineLvl w:val="1"/>
    </w:pPr>
    <w:rPr>
      <w:b/>
      <w:sz w:val="24"/>
      <w:u w:val="single"/>
    </w:rPr>
  </w:style>
  <w:style w:type="paragraph" w:styleId="Heading3">
    <w:name w:val="heading 3"/>
    <w:basedOn w:val="Normal"/>
    <w:next w:val="Normal"/>
    <w:link w:val="Heading3Char"/>
    <w:uiPriority w:val="99"/>
    <w:qFormat/>
    <w:rsid w:val="000D38F5"/>
    <w:pPr>
      <w:keepNext/>
      <w:outlineLvl w:val="2"/>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1AE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A1AE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A1AEB"/>
    <w:rPr>
      <w:rFonts w:ascii="Cambria" w:hAnsi="Cambria" w:cs="Times New Roman"/>
      <w:b/>
      <w:bCs/>
      <w:sz w:val="26"/>
      <w:szCs w:val="26"/>
    </w:rPr>
  </w:style>
  <w:style w:type="paragraph" w:styleId="BalloonText">
    <w:name w:val="Balloon Text"/>
    <w:basedOn w:val="Normal"/>
    <w:link w:val="BalloonTextChar"/>
    <w:uiPriority w:val="99"/>
    <w:semiHidden/>
    <w:rsid w:val="000D38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1AEB"/>
    <w:rPr>
      <w:rFonts w:cs="Times New Roman"/>
      <w:sz w:val="2"/>
    </w:rPr>
  </w:style>
  <w:style w:type="paragraph" w:styleId="Header">
    <w:name w:val="header"/>
    <w:basedOn w:val="Normal"/>
    <w:link w:val="HeaderChar"/>
    <w:uiPriority w:val="99"/>
    <w:rsid w:val="000D38F5"/>
    <w:pPr>
      <w:tabs>
        <w:tab w:val="center" w:pos="4320"/>
        <w:tab w:val="right" w:pos="8640"/>
      </w:tabs>
    </w:pPr>
    <w:rPr>
      <w:sz w:val="24"/>
    </w:rPr>
  </w:style>
  <w:style w:type="character" w:customStyle="1" w:styleId="HeaderChar">
    <w:name w:val="Header Char"/>
    <w:basedOn w:val="DefaultParagraphFont"/>
    <w:link w:val="Header"/>
    <w:uiPriority w:val="99"/>
    <w:semiHidden/>
    <w:locked/>
    <w:rsid w:val="00FA1AEB"/>
    <w:rPr>
      <w:rFonts w:cs="Times New Roman"/>
      <w:sz w:val="20"/>
      <w:szCs w:val="20"/>
    </w:rPr>
  </w:style>
  <w:style w:type="paragraph" w:styleId="Footer">
    <w:name w:val="footer"/>
    <w:basedOn w:val="Normal"/>
    <w:link w:val="FooterChar"/>
    <w:uiPriority w:val="99"/>
    <w:rsid w:val="000D38F5"/>
    <w:pPr>
      <w:tabs>
        <w:tab w:val="center" w:pos="4320"/>
        <w:tab w:val="right" w:pos="8640"/>
      </w:tabs>
    </w:pPr>
    <w:rPr>
      <w:sz w:val="24"/>
    </w:rPr>
  </w:style>
  <w:style w:type="character" w:customStyle="1" w:styleId="FooterChar">
    <w:name w:val="Footer Char"/>
    <w:basedOn w:val="DefaultParagraphFont"/>
    <w:link w:val="Footer"/>
    <w:uiPriority w:val="99"/>
    <w:semiHidden/>
    <w:locked/>
    <w:rsid w:val="00FA1AEB"/>
    <w:rPr>
      <w:rFonts w:cs="Times New Roman"/>
      <w:sz w:val="20"/>
      <w:szCs w:val="20"/>
    </w:rPr>
  </w:style>
  <w:style w:type="paragraph" w:customStyle="1" w:styleId="Flush1CS1">
    <w:name w:val="Flush 1 &lt;CS 1&gt;"/>
    <w:basedOn w:val="Normal"/>
    <w:uiPriority w:val="99"/>
    <w:rsid w:val="000D38F5"/>
    <w:rPr>
      <w:sz w:val="24"/>
    </w:rPr>
  </w:style>
  <w:style w:type="paragraph" w:customStyle="1" w:styleId="policy">
    <w:name w:val="policy"/>
    <w:basedOn w:val="BodyText"/>
    <w:rsid w:val="000D38F5"/>
    <w:pPr>
      <w:tabs>
        <w:tab w:val="left" w:pos="1008"/>
      </w:tabs>
      <w:spacing w:after="0"/>
      <w:ind w:left="1008" w:hanging="1008"/>
    </w:pPr>
    <w:rPr>
      <w:rFonts w:ascii="Arial" w:hAnsi="Arial"/>
    </w:rPr>
  </w:style>
  <w:style w:type="paragraph" w:styleId="BodyText">
    <w:name w:val="Body Text"/>
    <w:basedOn w:val="Normal"/>
    <w:link w:val="BodyTextChar"/>
    <w:uiPriority w:val="99"/>
    <w:rsid w:val="000D38F5"/>
    <w:pPr>
      <w:spacing w:after="120"/>
    </w:pPr>
  </w:style>
  <w:style w:type="character" w:customStyle="1" w:styleId="BodyTextChar">
    <w:name w:val="Body Text Char"/>
    <w:basedOn w:val="DefaultParagraphFont"/>
    <w:link w:val="BodyText"/>
    <w:uiPriority w:val="99"/>
    <w:semiHidden/>
    <w:locked/>
    <w:rsid w:val="00FA1AEB"/>
    <w:rPr>
      <w:rFonts w:cs="Times New Roman"/>
      <w:sz w:val="20"/>
      <w:szCs w:val="20"/>
    </w:rPr>
  </w:style>
  <w:style w:type="paragraph" w:customStyle="1" w:styleId="Policy0">
    <w:name w:val="Policy"/>
    <w:basedOn w:val="Normal"/>
    <w:uiPriority w:val="99"/>
    <w:rsid w:val="000D38F5"/>
    <w:pPr>
      <w:ind w:left="2016" w:hanging="2016"/>
    </w:pPr>
    <w:rPr>
      <w:rFonts w:ascii="Arial" w:hAnsi="Arial"/>
      <w:b/>
      <w:sz w:val="24"/>
    </w:rPr>
  </w:style>
  <w:style w:type="paragraph" w:customStyle="1" w:styleId="Policy2">
    <w:name w:val="Policy 2"/>
    <w:basedOn w:val="Policy0"/>
    <w:uiPriority w:val="99"/>
    <w:rsid w:val="000D38F5"/>
    <w:pPr>
      <w:ind w:left="2736" w:hanging="720"/>
    </w:pPr>
  </w:style>
  <w:style w:type="paragraph" w:styleId="BodyText2">
    <w:name w:val="Body Text 2"/>
    <w:basedOn w:val="Normal"/>
    <w:link w:val="BodyText2Char"/>
    <w:uiPriority w:val="99"/>
    <w:rsid w:val="000D38F5"/>
    <w:rPr>
      <w:b/>
    </w:rPr>
  </w:style>
  <w:style w:type="character" w:customStyle="1" w:styleId="BodyText2Char">
    <w:name w:val="Body Text 2 Char"/>
    <w:basedOn w:val="DefaultParagraphFont"/>
    <w:link w:val="BodyText2"/>
    <w:uiPriority w:val="99"/>
    <w:semiHidden/>
    <w:locked/>
    <w:rsid w:val="00FA1AEB"/>
    <w:rPr>
      <w:rFonts w:cs="Times New Roman"/>
      <w:sz w:val="20"/>
      <w:szCs w:val="20"/>
    </w:rPr>
  </w:style>
  <w:style w:type="character" w:styleId="PageNumber">
    <w:name w:val="page number"/>
    <w:basedOn w:val="DefaultParagraphFont"/>
    <w:uiPriority w:val="99"/>
    <w:rsid w:val="000D38F5"/>
    <w:rPr>
      <w:rFonts w:cs="Times New Roman"/>
    </w:rPr>
  </w:style>
  <w:style w:type="paragraph" w:styleId="FootnoteText">
    <w:name w:val="footnote text"/>
    <w:basedOn w:val="Normal"/>
    <w:link w:val="FootnoteTextChar"/>
    <w:uiPriority w:val="99"/>
    <w:semiHidden/>
    <w:rsid w:val="000D38F5"/>
  </w:style>
  <w:style w:type="character" w:customStyle="1" w:styleId="FootnoteTextChar">
    <w:name w:val="Footnote Text Char"/>
    <w:basedOn w:val="DefaultParagraphFont"/>
    <w:link w:val="FootnoteText"/>
    <w:uiPriority w:val="99"/>
    <w:semiHidden/>
    <w:locked/>
    <w:rsid w:val="00FA1AEB"/>
    <w:rPr>
      <w:rFonts w:cs="Times New Roman"/>
      <w:sz w:val="20"/>
      <w:szCs w:val="20"/>
    </w:rPr>
  </w:style>
  <w:style w:type="character" w:styleId="FootnoteReference">
    <w:name w:val="footnote reference"/>
    <w:basedOn w:val="DefaultParagraphFont"/>
    <w:uiPriority w:val="99"/>
    <w:semiHidden/>
    <w:rsid w:val="000D38F5"/>
    <w:rPr>
      <w:rFonts w:cs="Times New Roman"/>
      <w:vertAlign w:val="superscript"/>
    </w:rPr>
  </w:style>
  <w:style w:type="paragraph" w:styleId="BodyText3">
    <w:name w:val="Body Text 3"/>
    <w:basedOn w:val="Normal"/>
    <w:link w:val="BodyText3Char"/>
    <w:uiPriority w:val="99"/>
    <w:rsid w:val="000D38F5"/>
    <w:pPr>
      <w:ind w:right="144"/>
    </w:pPr>
    <w:rPr>
      <w:b/>
      <w:sz w:val="24"/>
    </w:rPr>
  </w:style>
  <w:style w:type="character" w:customStyle="1" w:styleId="BodyText3Char">
    <w:name w:val="Body Text 3 Char"/>
    <w:basedOn w:val="DefaultParagraphFont"/>
    <w:link w:val="BodyText3"/>
    <w:uiPriority w:val="99"/>
    <w:semiHidden/>
    <w:locked/>
    <w:rsid w:val="00FA1AEB"/>
    <w:rPr>
      <w:rFonts w:cs="Times New Roman"/>
      <w:sz w:val="16"/>
      <w:szCs w:val="16"/>
    </w:rPr>
  </w:style>
  <w:style w:type="paragraph" w:customStyle="1" w:styleId="compplanbullets">
    <w:name w:val="comp plan bullets"/>
    <w:basedOn w:val="Normal"/>
    <w:uiPriority w:val="99"/>
    <w:rsid w:val="003176F2"/>
    <w:pPr>
      <w:numPr>
        <w:numId w:val="1"/>
      </w:numPr>
    </w:pPr>
  </w:style>
  <w:style w:type="character" w:styleId="CommentReference">
    <w:name w:val="annotation reference"/>
    <w:basedOn w:val="DefaultParagraphFont"/>
    <w:uiPriority w:val="99"/>
    <w:semiHidden/>
    <w:rsid w:val="005E00EB"/>
    <w:rPr>
      <w:rFonts w:cs="Times New Roman"/>
      <w:sz w:val="16"/>
      <w:szCs w:val="16"/>
    </w:rPr>
  </w:style>
  <w:style w:type="paragraph" w:styleId="CommentText">
    <w:name w:val="annotation text"/>
    <w:basedOn w:val="Normal"/>
    <w:link w:val="CommentTextChar"/>
    <w:uiPriority w:val="99"/>
    <w:semiHidden/>
    <w:rsid w:val="005E00EB"/>
  </w:style>
  <w:style w:type="character" w:customStyle="1" w:styleId="CommentTextChar">
    <w:name w:val="Comment Text Char"/>
    <w:basedOn w:val="DefaultParagraphFont"/>
    <w:link w:val="CommentText"/>
    <w:uiPriority w:val="99"/>
    <w:semiHidden/>
    <w:locked/>
    <w:rsid w:val="00FA1AEB"/>
    <w:rPr>
      <w:rFonts w:cs="Times New Roman"/>
      <w:sz w:val="20"/>
      <w:szCs w:val="20"/>
    </w:rPr>
  </w:style>
  <w:style w:type="paragraph" w:styleId="CommentSubject">
    <w:name w:val="annotation subject"/>
    <w:basedOn w:val="CommentText"/>
    <w:next w:val="CommentText"/>
    <w:link w:val="CommentSubjectChar"/>
    <w:uiPriority w:val="99"/>
    <w:semiHidden/>
    <w:rsid w:val="005E00EB"/>
    <w:rPr>
      <w:b/>
      <w:bCs/>
    </w:rPr>
  </w:style>
  <w:style w:type="character" w:customStyle="1" w:styleId="CommentSubjectChar">
    <w:name w:val="Comment Subject Char"/>
    <w:basedOn w:val="CommentTextChar"/>
    <w:link w:val="CommentSubject"/>
    <w:uiPriority w:val="99"/>
    <w:semiHidden/>
    <w:locked/>
    <w:rsid w:val="00FA1AEB"/>
    <w:rPr>
      <w:rFonts w:cs="Times New Roman"/>
      <w:b/>
      <w:bCs/>
      <w:sz w:val="20"/>
      <w:szCs w:val="20"/>
    </w:rPr>
  </w:style>
  <w:style w:type="paragraph" w:styleId="DocumentMap">
    <w:name w:val="Document Map"/>
    <w:basedOn w:val="Normal"/>
    <w:link w:val="DocumentMapChar"/>
    <w:uiPriority w:val="99"/>
    <w:semiHidden/>
    <w:rsid w:val="00E535D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FA1AEB"/>
    <w:rPr>
      <w:rFonts w:cs="Times New Roman"/>
      <w:sz w:val="2"/>
    </w:rPr>
  </w:style>
  <w:style w:type="paragraph" w:styleId="NormalWeb">
    <w:name w:val="Normal (Web)"/>
    <w:basedOn w:val="Normal"/>
    <w:uiPriority w:val="99"/>
    <w:rsid w:val="008B6CAA"/>
    <w:pPr>
      <w:spacing w:before="100" w:beforeAutospacing="1" w:after="100" w:afterAutospacing="1"/>
    </w:pPr>
    <w:rPr>
      <w:sz w:val="24"/>
      <w:szCs w:val="24"/>
    </w:rPr>
  </w:style>
  <w:style w:type="character" w:styleId="Emphasis">
    <w:name w:val="Emphasis"/>
    <w:basedOn w:val="DefaultParagraphFont"/>
    <w:uiPriority w:val="99"/>
    <w:qFormat/>
    <w:rsid w:val="00361E1F"/>
    <w:rPr>
      <w:rFonts w:cs="Times New Roman"/>
      <w:i/>
      <w:iCs/>
    </w:rPr>
  </w:style>
  <w:style w:type="paragraph" w:styleId="ListParagraph">
    <w:name w:val="List Paragraph"/>
    <w:basedOn w:val="Normal"/>
    <w:uiPriority w:val="99"/>
    <w:qFormat/>
    <w:rsid w:val="00F91642"/>
    <w:pPr>
      <w:spacing w:after="200" w:line="276" w:lineRule="auto"/>
      <w:ind w:left="720"/>
      <w:contextualSpacing/>
    </w:pPr>
    <w:rPr>
      <w:rFonts w:ascii="Calibri" w:hAnsi="Calibri"/>
      <w:sz w:val="22"/>
      <w:szCs w:val="22"/>
    </w:rPr>
  </w:style>
  <w:style w:type="table" w:styleId="TableGrid">
    <w:name w:val="Table Grid"/>
    <w:basedOn w:val="TableNormal"/>
    <w:uiPriority w:val="99"/>
    <w:rsid w:val="00EB0A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368A9"/>
    <w:rPr>
      <w:rFonts w:cs="Times New Roman"/>
      <w:color w:val="2B674D"/>
      <w:u w:val="single"/>
    </w:rPr>
  </w:style>
  <w:style w:type="paragraph" w:customStyle="1" w:styleId="Sub-policy">
    <w:name w:val="Sub-policy"/>
    <w:basedOn w:val="BodyText"/>
    <w:rsid w:val="00D854C1"/>
    <w:pPr>
      <w:spacing w:after="0"/>
      <w:ind w:left="1368" w:hanging="360"/>
    </w:pPr>
    <w:rPr>
      <w:rFonts w:ascii="Arial" w:hAnsi="Arial"/>
    </w:rPr>
  </w:style>
  <w:style w:type="paragraph" w:styleId="Revision">
    <w:name w:val="Revision"/>
    <w:hidden/>
    <w:uiPriority w:val="99"/>
    <w:semiHidden/>
    <w:rsid w:val="00123B7B"/>
    <w:rPr>
      <w:sz w:val="20"/>
      <w:szCs w:val="20"/>
    </w:rPr>
  </w:style>
  <w:style w:type="character" w:styleId="FollowedHyperlink">
    <w:name w:val="FollowedHyperlink"/>
    <w:basedOn w:val="DefaultParagraphFont"/>
    <w:uiPriority w:val="99"/>
    <w:semiHidden/>
    <w:unhideWhenUsed/>
    <w:rsid w:val="00636D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26915233">
      <w:bodyDiv w:val="1"/>
      <w:marLeft w:val="0"/>
      <w:marRight w:val="0"/>
      <w:marTop w:val="0"/>
      <w:marBottom w:val="0"/>
      <w:divBdr>
        <w:top w:val="none" w:sz="0" w:space="0" w:color="auto"/>
        <w:left w:val="none" w:sz="0" w:space="0" w:color="auto"/>
        <w:bottom w:val="none" w:sz="0" w:space="0" w:color="auto"/>
        <w:right w:val="none" w:sz="0" w:space="0" w:color="auto"/>
      </w:divBdr>
    </w:div>
    <w:div w:id="724911126">
      <w:bodyDiv w:val="1"/>
      <w:marLeft w:val="0"/>
      <w:marRight w:val="0"/>
      <w:marTop w:val="0"/>
      <w:marBottom w:val="0"/>
      <w:divBdr>
        <w:top w:val="none" w:sz="0" w:space="0" w:color="auto"/>
        <w:left w:val="none" w:sz="0" w:space="0" w:color="auto"/>
        <w:bottom w:val="none" w:sz="0" w:space="0" w:color="auto"/>
        <w:right w:val="none" w:sz="0" w:space="0" w:color="auto"/>
      </w:divBdr>
    </w:div>
    <w:div w:id="861240681">
      <w:marLeft w:val="0"/>
      <w:marRight w:val="0"/>
      <w:marTop w:val="0"/>
      <w:marBottom w:val="0"/>
      <w:divBdr>
        <w:top w:val="none" w:sz="0" w:space="0" w:color="auto"/>
        <w:left w:val="none" w:sz="0" w:space="0" w:color="auto"/>
        <w:bottom w:val="none" w:sz="0" w:space="0" w:color="auto"/>
        <w:right w:val="none" w:sz="0" w:space="0" w:color="auto"/>
      </w:divBdr>
      <w:divsChild>
        <w:div w:id="861240688">
          <w:marLeft w:val="0"/>
          <w:marRight w:val="30"/>
          <w:marTop w:val="0"/>
          <w:marBottom w:val="30"/>
          <w:divBdr>
            <w:top w:val="none" w:sz="0" w:space="0" w:color="auto"/>
            <w:left w:val="none" w:sz="0" w:space="0" w:color="auto"/>
            <w:bottom w:val="none" w:sz="0" w:space="0" w:color="auto"/>
            <w:right w:val="none" w:sz="0" w:space="0" w:color="auto"/>
          </w:divBdr>
          <w:divsChild>
            <w:div w:id="8612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40686">
      <w:marLeft w:val="0"/>
      <w:marRight w:val="0"/>
      <w:marTop w:val="300"/>
      <w:marBottom w:val="0"/>
      <w:divBdr>
        <w:top w:val="none" w:sz="0" w:space="0" w:color="auto"/>
        <w:left w:val="none" w:sz="0" w:space="0" w:color="auto"/>
        <w:bottom w:val="none" w:sz="0" w:space="0" w:color="auto"/>
        <w:right w:val="none" w:sz="0" w:space="0" w:color="auto"/>
      </w:divBdr>
      <w:divsChild>
        <w:div w:id="861240680">
          <w:marLeft w:val="0"/>
          <w:marRight w:val="0"/>
          <w:marTop w:val="0"/>
          <w:marBottom w:val="0"/>
          <w:divBdr>
            <w:top w:val="none" w:sz="0" w:space="0" w:color="auto"/>
            <w:left w:val="none" w:sz="0" w:space="0" w:color="auto"/>
            <w:bottom w:val="none" w:sz="0" w:space="0" w:color="auto"/>
            <w:right w:val="none" w:sz="0" w:space="0" w:color="auto"/>
          </w:divBdr>
          <w:divsChild>
            <w:div w:id="861240684">
              <w:marLeft w:val="0"/>
              <w:marRight w:val="0"/>
              <w:marTop w:val="0"/>
              <w:marBottom w:val="0"/>
              <w:divBdr>
                <w:top w:val="none" w:sz="0" w:space="0" w:color="auto"/>
                <w:left w:val="none" w:sz="0" w:space="0" w:color="auto"/>
                <w:bottom w:val="none" w:sz="0" w:space="0" w:color="auto"/>
                <w:right w:val="none" w:sz="0" w:space="0" w:color="auto"/>
              </w:divBdr>
              <w:divsChild>
                <w:div w:id="861240683">
                  <w:marLeft w:val="0"/>
                  <w:marRight w:val="0"/>
                  <w:marTop w:val="0"/>
                  <w:marBottom w:val="0"/>
                  <w:divBdr>
                    <w:top w:val="none" w:sz="0" w:space="0" w:color="auto"/>
                    <w:left w:val="none" w:sz="0" w:space="0" w:color="auto"/>
                    <w:bottom w:val="none" w:sz="0" w:space="0" w:color="auto"/>
                    <w:right w:val="none" w:sz="0" w:space="0" w:color="auto"/>
                  </w:divBdr>
                  <w:divsChild>
                    <w:div w:id="861240682">
                      <w:marLeft w:val="0"/>
                      <w:marRight w:val="0"/>
                      <w:marTop w:val="0"/>
                      <w:marBottom w:val="0"/>
                      <w:divBdr>
                        <w:top w:val="none" w:sz="0" w:space="0" w:color="auto"/>
                        <w:left w:val="none" w:sz="0" w:space="0" w:color="auto"/>
                        <w:bottom w:val="none" w:sz="0" w:space="0" w:color="auto"/>
                        <w:right w:val="none" w:sz="0" w:space="0" w:color="auto"/>
                      </w:divBdr>
                      <w:divsChild>
                        <w:div w:id="8612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240687">
      <w:marLeft w:val="0"/>
      <w:marRight w:val="0"/>
      <w:marTop w:val="0"/>
      <w:marBottom w:val="0"/>
      <w:divBdr>
        <w:top w:val="none" w:sz="0" w:space="0" w:color="auto"/>
        <w:left w:val="none" w:sz="0" w:space="0" w:color="auto"/>
        <w:bottom w:val="none" w:sz="0" w:space="0" w:color="auto"/>
        <w:right w:val="none" w:sz="0" w:space="0" w:color="auto"/>
      </w:divBdr>
    </w:div>
    <w:div w:id="861240689">
      <w:marLeft w:val="0"/>
      <w:marRight w:val="0"/>
      <w:marTop w:val="0"/>
      <w:marBottom w:val="0"/>
      <w:divBdr>
        <w:top w:val="none" w:sz="0" w:space="0" w:color="auto"/>
        <w:left w:val="none" w:sz="0" w:space="0" w:color="auto"/>
        <w:bottom w:val="none" w:sz="0" w:space="0" w:color="auto"/>
        <w:right w:val="none" w:sz="0" w:space="0" w:color="auto"/>
      </w:divBdr>
    </w:div>
    <w:div w:id="861240690">
      <w:marLeft w:val="0"/>
      <w:marRight w:val="0"/>
      <w:marTop w:val="0"/>
      <w:marBottom w:val="0"/>
      <w:divBdr>
        <w:top w:val="none" w:sz="0" w:space="0" w:color="auto"/>
        <w:left w:val="none" w:sz="0" w:space="0" w:color="auto"/>
        <w:bottom w:val="none" w:sz="0" w:space="0" w:color="auto"/>
        <w:right w:val="none" w:sz="0" w:space="0" w:color="auto"/>
      </w:divBdr>
    </w:div>
    <w:div w:id="861240691">
      <w:marLeft w:val="0"/>
      <w:marRight w:val="0"/>
      <w:marTop w:val="0"/>
      <w:marBottom w:val="0"/>
      <w:divBdr>
        <w:top w:val="none" w:sz="0" w:space="0" w:color="auto"/>
        <w:left w:val="none" w:sz="0" w:space="0" w:color="auto"/>
        <w:bottom w:val="none" w:sz="0" w:space="0" w:color="auto"/>
        <w:right w:val="none" w:sz="0" w:space="0" w:color="auto"/>
      </w:divBdr>
    </w:div>
    <w:div w:id="861240692">
      <w:marLeft w:val="0"/>
      <w:marRight w:val="0"/>
      <w:marTop w:val="0"/>
      <w:marBottom w:val="0"/>
      <w:divBdr>
        <w:top w:val="none" w:sz="0" w:space="0" w:color="auto"/>
        <w:left w:val="none" w:sz="0" w:space="0" w:color="auto"/>
        <w:bottom w:val="none" w:sz="0" w:space="0" w:color="auto"/>
        <w:right w:val="none" w:sz="0" w:space="0" w:color="auto"/>
      </w:divBdr>
    </w:div>
    <w:div w:id="86124069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F2E35-73FE-4FFC-8CC0-16089C8C6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969</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King County - ORPP</Company>
  <LinksUpToDate>false</LinksUpToDate>
  <CharactersWithSpaces>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moffittc</dc:creator>
  <cp:lastModifiedBy>wolfka</cp:lastModifiedBy>
  <cp:revision>3</cp:revision>
  <cp:lastPrinted>2011-09-07T19:08:00Z</cp:lastPrinted>
  <dcterms:created xsi:type="dcterms:W3CDTF">2012-05-24T21:07:00Z</dcterms:created>
  <dcterms:modified xsi:type="dcterms:W3CDTF">2012-05-24T21:51:00Z</dcterms:modified>
</cp:coreProperties>
</file>