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70CB2" w:rsidRPr="00A84E4E" w:rsidRDefault="000E244F" w:rsidP="008731F0">
      <w:pPr>
        <w:jc w:val="center"/>
        <w:rPr>
          <w:rFonts w:asciiTheme="minorHAnsi" w:hAnsiTheme="minorHAnsi"/>
          <w:b/>
        </w:rPr>
      </w:pPr>
      <w:r>
        <w:rPr>
          <w:rFonts w:asciiTheme="minorHAnsi" w:hAnsiTheme="minorHAnsi"/>
          <w:noProof/>
        </w:rPr>
        <mc:AlternateContent>
          <mc:Choice Requires="wps">
            <w:drawing>
              <wp:anchor distT="0" distB="0" distL="114300" distR="114300" simplePos="0" relativeHeight="251659264" behindDoc="0" locked="0" layoutInCell="1" allowOverlap="1">
                <wp:simplePos x="0" y="0"/>
                <wp:positionH relativeFrom="column">
                  <wp:posOffset>5046345</wp:posOffset>
                </wp:positionH>
                <wp:positionV relativeFrom="paragraph">
                  <wp:posOffset>-280035</wp:posOffset>
                </wp:positionV>
                <wp:extent cx="1313815" cy="914400"/>
                <wp:effectExtent l="0" t="0" r="19685" b="1905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3815" cy="914400"/>
                        </a:xfrm>
                        <a:prstGeom prst="rect">
                          <a:avLst/>
                        </a:prstGeom>
                        <a:solidFill>
                          <a:srgbClr val="FFFFFF"/>
                        </a:solidFill>
                        <a:ln w="6350">
                          <a:solidFill>
                            <a:srgbClr val="000000"/>
                          </a:solidFill>
                          <a:miter lim="800000"/>
                          <a:headEnd/>
                          <a:tailEnd/>
                        </a:ln>
                      </wps:spPr>
                      <wps:txbx>
                        <w:txbxContent>
                          <w:p w:rsidR="00585813" w:rsidRDefault="00585813" w:rsidP="00B70CB2">
                            <w:r>
                              <w:rPr>
                                <w:noProof/>
                              </w:rPr>
                              <w:drawing>
                                <wp:inline distT="0" distB="0" distL="0" distR="0">
                                  <wp:extent cx="1095375" cy="762000"/>
                                  <wp:effectExtent l="19050" t="0" r="9525" b="0"/>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1095375" cy="7620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97.35pt;margin-top:-22.05pt;width:103.45pt;height:1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" strokeweight=".5pt">
                <v:path arrowok="t"/>
                <v:textbox>
                  <w:txbxContent>
                    <w:p w:rsidR="00585813" w:rsidRDefault="00585813" w:rsidP="00B70CB2">
                      <w:r>
                        <w:rPr>
                          <w:noProof/>
                        </w:rPr>
                        <w:drawing>
                          <wp:inline distT="0" distB="0" distL="0" distR="0">
                            <wp:extent cx="1095375" cy="762000"/>
                            <wp:effectExtent l="19050" t="0" r="9525" b="0"/>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srcRect/>
                                    <a:stretch>
                                      <a:fillRect/>
                                    </a:stretch>
                                  </pic:blipFill>
                                  <pic:spPr bwMode="auto">
                                    <a:xfrm>
                                      <a:off x="0" y="0"/>
                                      <a:ext cx="1095375" cy="762000"/>
                                    </a:xfrm>
                                    <a:prstGeom prst="rect">
                                      <a:avLst/>
                                    </a:prstGeom>
                                    <a:noFill/>
                                    <a:ln w="9525">
                                      <a:noFill/>
                                      <a:miter lim="800000"/>
                                      <a:headEnd/>
                                      <a:tailEnd/>
                                    </a:ln>
                                  </pic:spPr>
                                </pic:pic>
                              </a:graphicData>
                            </a:graphic>
                          </wp:inline>
                        </w:drawing>
                      </w:r>
                    </w:p>
                  </w:txbxContent>
                </v:textbox>
              </v:shape>
            </w:pict>
          </mc:Fallback>
        </mc:AlternateContent>
      </w:r>
      <w:r>
        <w:rPr>
          <w:rFonts w:asciiTheme="minorHAnsi" w:hAnsiTheme="minorHAnsi"/>
          <w:noProof/>
        </w:rPr>
        <mc:AlternateContent>
          <mc:Choice Requires="wps">
            <w:drawing>
              <wp:anchor distT="0" distB="0" distL="114300" distR="114300" simplePos="0" relativeHeight="251657216" behindDoc="1" locked="0" layoutInCell="1" allowOverlap="1">
                <wp:simplePos x="0" y="0"/>
                <wp:positionH relativeFrom="page">
                  <wp:posOffset>-16510</wp:posOffset>
                </wp:positionH>
                <wp:positionV relativeFrom="page">
                  <wp:posOffset>-524510</wp:posOffset>
                </wp:positionV>
                <wp:extent cx="7831455" cy="10574655"/>
                <wp:effectExtent l="0" t="0" r="17145" b="17145"/>
                <wp:wrapNone/>
                <wp:docPr id="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1455" cy="1057465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2" o:spid="_x0000_s1026" style="position:absolute;margin-left:-1.3pt;margin-top:-41.3pt;width:616.65pt;height:832.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" fillcolor="#8aabd3 [2132]" strokeweight="2pt">
                <v:fill color2="#d6e2f0 [756]" rotate="t" colors="0 #9ab5e4;.5 #c2d1ed;1 #e1e8f5" focus="100%" type="gradient"/>
                <w10:wrap anchorx="page" anchory="page"/>
              </v:rect>
            </w:pict>
          </mc:Fallback>
        </mc:AlternateContent>
      </w:r>
      <w:r w:rsidR="009C34C0">
        <w:rPr>
          <w:rFonts w:asciiTheme="minorHAnsi" w:hAnsiTheme="minorHAnsi"/>
          <w:b/>
        </w:rPr>
        <w:t>.</w:t>
      </w:r>
    </w:p>
    <w:p w:rsidR="00B70CB2" w:rsidRPr="00A84E4E" w:rsidRDefault="00B70CB2" w:rsidP="008731F0">
      <w:pPr>
        <w:jc w:val="center"/>
        <w:rPr>
          <w:rFonts w:asciiTheme="minorHAnsi" w:hAnsiTheme="minorHAnsi"/>
          <w:b/>
        </w:rPr>
      </w:pPr>
    </w:p>
    <w:p w:rsidR="00B70CB2" w:rsidRPr="00A84E4E" w:rsidRDefault="00B70CB2" w:rsidP="008731F0">
      <w:pPr>
        <w:jc w:val="center"/>
        <w:rPr>
          <w:rFonts w:asciiTheme="minorHAnsi" w:hAnsiTheme="minorHAnsi"/>
          <w:b/>
        </w:rPr>
      </w:pPr>
    </w:p>
    <w:tbl>
      <w:tblPr>
        <w:tblpPr w:leftFromText="187" w:rightFromText="187" w:bottomFromText="720" w:horzAnchor="margin" w:tblpYSpec="center"/>
        <w:tblW w:w="5000" w:type="pct"/>
        <w:tblLook w:val="04A0" w:firstRow="1" w:lastRow="0" w:firstColumn="1" w:lastColumn="0" w:noHBand="0" w:noVBand="1"/>
      </w:tblPr>
      <w:tblGrid>
        <w:gridCol w:w="9576"/>
      </w:tblGrid>
      <w:tr w:rsidR="00B70CB2" w:rsidRPr="00A84E4E" w:rsidTr="00CD6530">
        <w:tc>
          <w:tcPr>
            <w:tcW w:w="10296" w:type="dxa"/>
          </w:tcPr>
          <w:p w:rsidR="00E46A31" w:rsidRPr="000B20C3" w:rsidRDefault="00B70CB2" w:rsidP="00E46A31">
            <w:pPr>
              <w:pStyle w:val="Title"/>
              <w:jc w:val="center"/>
              <w:rPr>
                <w:rFonts w:asciiTheme="majorHAnsi" w:hAnsiTheme="majorHAnsi"/>
                <w:sz w:val="68"/>
                <w:szCs w:val="68"/>
              </w:rPr>
            </w:pPr>
            <w:r w:rsidRPr="000B20C3">
              <w:rPr>
                <w:rFonts w:asciiTheme="majorHAnsi" w:eastAsia="Calibri" w:hAnsiTheme="majorHAnsi"/>
                <w:color w:val="auto"/>
                <w:spacing w:val="0"/>
                <w:kern w:val="0"/>
                <w:sz w:val="68"/>
                <w:szCs w:val="68"/>
                <w:lang w:eastAsia="en-US"/>
              </w:rPr>
              <w:t xml:space="preserve"> </w:t>
            </w:r>
            <w:r w:rsidR="00E46A31" w:rsidRPr="000B20C3">
              <w:rPr>
                <w:rFonts w:asciiTheme="majorHAnsi" w:hAnsiTheme="majorHAnsi"/>
                <w:sz w:val="68"/>
                <w:szCs w:val="68"/>
              </w:rPr>
              <w:t xml:space="preserve">Paid Parental Leave </w:t>
            </w:r>
          </w:p>
          <w:p w:rsidR="00B37567" w:rsidRPr="00A84E4E" w:rsidRDefault="00E46A31" w:rsidP="00E46A31">
            <w:pPr>
              <w:pStyle w:val="Title"/>
              <w:jc w:val="center"/>
              <w:rPr>
                <w:rFonts w:asciiTheme="minorHAnsi" w:hAnsiTheme="minorHAnsi"/>
                <w:sz w:val="24"/>
                <w:szCs w:val="24"/>
              </w:rPr>
            </w:pPr>
            <w:r w:rsidRPr="000B20C3">
              <w:rPr>
                <w:rFonts w:asciiTheme="majorHAnsi" w:hAnsiTheme="majorHAnsi"/>
                <w:sz w:val="68"/>
                <w:szCs w:val="68"/>
              </w:rPr>
              <w:t>&amp; Paid Family Leave</w:t>
            </w:r>
          </w:p>
        </w:tc>
      </w:tr>
      <w:tr w:rsidR="00B70CB2" w:rsidRPr="00A84E4E" w:rsidTr="00CD6530">
        <w:tc>
          <w:tcPr>
            <w:tcW w:w="0" w:type="auto"/>
            <w:vAlign w:val="bottom"/>
          </w:tcPr>
          <w:p w:rsidR="00B70CB2" w:rsidRPr="000B20C3" w:rsidRDefault="009C5AE0" w:rsidP="00AE4C38">
            <w:pPr>
              <w:pStyle w:val="Subtitle"/>
              <w:jc w:val="center"/>
              <w:rPr>
                <w:rFonts w:asciiTheme="minorHAnsi" w:hAnsiTheme="minorHAnsi"/>
                <w:color w:val="000000" w:themeColor="text1"/>
                <w:sz w:val="36"/>
                <w:szCs w:val="36"/>
              </w:rPr>
            </w:pPr>
            <w:r w:rsidRPr="000B20C3">
              <w:rPr>
                <w:rFonts w:asciiTheme="minorHAnsi" w:hAnsiTheme="minorHAnsi"/>
                <w:color w:val="000000" w:themeColor="text1"/>
                <w:sz w:val="36"/>
                <w:szCs w:val="36"/>
              </w:rPr>
              <w:t xml:space="preserve">A </w:t>
            </w:r>
            <w:r w:rsidR="00E46A31" w:rsidRPr="000B20C3">
              <w:rPr>
                <w:rFonts w:asciiTheme="minorHAnsi" w:hAnsiTheme="minorHAnsi"/>
                <w:color w:val="000000" w:themeColor="text1"/>
                <w:sz w:val="36"/>
                <w:szCs w:val="36"/>
              </w:rPr>
              <w:t xml:space="preserve">Report on the Costs and Benefits of Implementing and Providing a Paid Parental Leave </w:t>
            </w:r>
            <w:r w:rsidR="00BE6BD5">
              <w:rPr>
                <w:rFonts w:asciiTheme="minorHAnsi" w:hAnsiTheme="minorHAnsi"/>
                <w:color w:val="000000" w:themeColor="text1"/>
                <w:sz w:val="36"/>
                <w:szCs w:val="36"/>
              </w:rPr>
              <w:t xml:space="preserve">program, </w:t>
            </w:r>
            <w:r w:rsidR="00AE4C38">
              <w:rPr>
                <w:rFonts w:asciiTheme="minorHAnsi" w:hAnsiTheme="minorHAnsi"/>
                <w:color w:val="000000" w:themeColor="text1"/>
                <w:sz w:val="36"/>
                <w:szCs w:val="36"/>
              </w:rPr>
              <w:t>in addition to</w:t>
            </w:r>
            <w:r w:rsidR="00BE6BD5">
              <w:rPr>
                <w:rFonts w:asciiTheme="minorHAnsi" w:hAnsiTheme="minorHAnsi"/>
                <w:color w:val="000000" w:themeColor="text1"/>
                <w:sz w:val="36"/>
                <w:szCs w:val="36"/>
              </w:rPr>
              <w:t xml:space="preserve"> Paid Family Leave,</w:t>
            </w:r>
            <w:r w:rsidR="00E46A31" w:rsidRPr="000B20C3">
              <w:rPr>
                <w:rFonts w:asciiTheme="minorHAnsi" w:hAnsiTheme="minorHAnsi"/>
                <w:color w:val="000000" w:themeColor="text1"/>
                <w:sz w:val="36"/>
                <w:szCs w:val="36"/>
              </w:rPr>
              <w:t xml:space="preserve"> at King County</w:t>
            </w:r>
          </w:p>
        </w:tc>
      </w:tr>
      <w:tr w:rsidR="00B70CB2" w:rsidRPr="00A84E4E" w:rsidTr="00CD6530">
        <w:trPr>
          <w:trHeight w:val="1152"/>
        </w:trPr>
        <w:tc>
          <w:tcPr>
            <w:tcW w:w="0" w:type="auto"/>
            <w:vAlign w:val="bottom"/>
          </w:tcPr>
          <w:p w:rsidR="00B70CB2" w:rsidRPr="00A84E4E" w:rsidRDefault="00B70CB2" w:rsidP="00434223">
            <w:pPr>
              <w:rPr>
                <w:rFonts w:asciiTheme="minorHAnsi" w:hAnsiTheme="minorHAnsi"/>
                <w:color w:val="000000"/>
              </w:rPr>
            </w:pPr>
            <w:r w:rsidRPr="00A84E4E">
              <w:rPr>
                <w:rFonts w:asciiTheme="minorHAnsi" w:hAnsiTheme="minorHAnsi"/>
                <w:color w:val="000000"/>
              </w:rPr>
              <w:t xml:space="preserve">     </w:t>
            </w:r>
            <w:r w:rsidR="00434223" w:rsidRPr="00A84E4E">
              <w:rPr>
                <w:rFonts w:asciiTheme="minorHAnsi" w:hAnsiTheme="minorHAnsi"/>
                <w:color w:val="000000" w:themeColor="text1"/>
              </w:rPr>
              <w:t xml:space="preserve"> </w:t>
            </w:r>
          </w:p>
        </w:tc>
      </w:tr>
    </w:tbl>
    <w:p w:rsidR="0083387D" w:rsidRPr="00FB04EC" w:rsidRDefault="000E244F" w:rsidP="00434223">
      <w:pPr>
        <w:jc w:val="center"/>
        <w:rPr>
          <w:rFonts w:asciiTheme="minorHAnsi" w:hAnsiTheme="minorHAnsi"/>
        </w:rPr>
      </w:pPr>
      <w:r>
        <w:rPr>
          <w:rFonts w:asciiTheme="minorHAnsi" w:hAnsiTheme="minorHAnsi"/>
          <w:noProof/>
        </w:rPr>
        <mc:AlternateContent>
          <mc:Choice Requires="wps">
            <w:drawing>
              <wp:anchor distT="0" distB="0" distL="114300" distR="114300" simplePos="0" relativeHeight="251655168" behindDoc="0" locked="0" layoutInCell="1" allowOverlap="1">
                <wp:simplePos x="0" y="0"/>
                <wp:positionH relativeFrom="page">
                  <wp:posOffset>914400</wp:posOffset>
                </wp:positionH>
                <wp:positionV relativeFrom="page">
                  <wp:posOffset>8612505</wp:posOffset>
                </wp:positionV>
                <wp:extent cx="5942965" cy="531495"/>
                <wp:effectExtent l="0" t="0" r="0" b="1905"/>
                <wp:wrapNone/>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2965"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85813" w:rsidRPr="005C12EA" w:rsidRDefault="00585813" w:rsidP="00B70CB2">
                            <w:pPr>
                              <w:pStyle w:val="Subtitle"/>
                              <w:spacing w:after="0" w:line="240" w:lineRule="auto"/>
                              <w:rPr>
                                <w:b/>
                              </w:rPr>
                            </w:pPr>
                            <w:r>
                              <w:rPr>
                                <w:b/>
                              </w:rPr>
                              <w:t>As requested by Motion 14348                                            September 15, 2015</w:t>
                            </w:r>
                          </w:p>
                        </w:txbxContent>
                      </wps:txbx>
                      <wps:bodyPr rot="0" vert="horz" wrap="square" lIns="91440" tIns="45720" rIns="91440" bIns="45720" anchor="b" anchorCtr="0" upright="1">
                        <a:noAutofit/>
                      </wps:bodyPr>
                    </wps:wsp>
                  </a:graphicData>
                </a:graphic>
                <wp14:sizeRelH relativeFrom="margin">
                  <wp14:pctWidth>100000</wp14:pctWidth>
                </wp14:sizeRelH>
                <wp14:sizeRelV relativeFrom="margin">
                  <wp14:pctHeight>0</wp14:pctHeight>
                </wp14:sizeRelV>
              </wp:anchor>
            </w:drawing>
          </mc:Choice>
          <mc:Fallback>
            <w:pict>
              <v:shape id="Text Box 53" o:spid="_x0000_s1027" type="#_x0000_t202" style="position:absolute;left:0;text-align:left;margin-left:1in;margin-top:678.15pt;width:467.95pt;height:41.85pt;z-index:25165516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" filled="f" stroked="f" strokeweight=".5pt">
                <v:path arrowok="t"/>
                <v:textbox>
                  <w:txbxContent>
                    <w:p w:rsidR="00585813" w:rsidRPr="005C12EA" w:rsidRDefault="00585813" w:rsidP="00B70CB2">
                      <w:pPr>
                        <w:pStyle w:val="Subtitle"/>
                        <w:spacing w:after="0" w:line="240" w:lineRule="auto"/>
                        <w:rPr>
                          <w:b/>
                        </w:rPr>
                      </w:pPr>
                      <w:r>
                        <w:rPr>
                          <w:b/>
                        </w:rPr>
                        <w:t>As requested by Motion 14348                                            September 15, 2015</w:t>
                      </w:r>
                    </w:p>
                  </w:txbxContent>
                </v:textbox>
                <w10:wrap anchorx="page" anchory="page"/>
              </v:shape>
            </w:pict>
          </mc:Fallback>
        </mc:AlternateContent>
      </w:r>
      <w:r>
        <w:rPr>
          <w:rFonts w:asciiTheme="minorHAnsi" w:hAnsiTheme="minorHAnsi"/>
          <w:noProof/>
        </w:rPr>
        <mc:AlternateContent>
          <mc:Choice Requires="wps">
            <w:drawing>
              <wp:anchor distT="0" distB="0" distL="114300" distR="114300" simplePos="0" relativeHeight="251656192" behindDoc="0" locked="0" layoutInCell="1" allowOverlap="1">
                <wp:simplePos x="0" y="0"/>
                <wp:positionH relativeFrom="page">
                  <wp:align>center</wp:align>
                </wp:positionH>
                <wp:positionV relativeFrom="page">
                  <wp:align>top</wp:align>
                </wp:positionV>
                <wp:extent cx="5942330" cy="2057400"/>
                <wp:effectExtent l="0" t="0" r="0" b="0"/>
                <wp:wrapNone/>
                <wp:docPr id="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2330" cy="2057400"/>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585813" w:rsidRDefault="00585813" w:rsidP="00B70CB2">
                            <w:pPr>
                              <w:rPr>
                                <w:rFonts w:ascii="Cambria" w:hAnsi="Cambria"/>
                                <w:b/>
                                <w:sz w:val="32"/>
                                <w:szCs w:val="32"/>
                              </w:rPr>
                            </w:pPr>
                          </w:p>
                          <w:p w:rsidR="00585813" w:rsidRPr="00393272" w:rsidRDefault="00585813" w:rsidP="00B70CB2">
                            <w:pPr>
                              <w:rPr>
                                <w:rFonts w:ascii="Cambria" w:hAnsi="Cambria"/>
                                <w:b/>
                                <w:sz w:val="32"/>
                                <w:szCs w:val="32"/>
                              </w:rPr>
                            </w:pPr>
                          </w:p>
                        </w:txbxContent>
                      </wps:txbx>
                      <wps:bodyPr rot="0" vert="horz" wrap="square" lIns="91440" tIns="45720" rIns="91440" bIns="45720" anchor="ctr" anchorCtr="0" upright="1">
                        <a:noAutofit/>
                      </wps:bodyPr>
                    </wps:wsp>
                  </a:graphicData>
                </a:graphic>
                <wp14:sizeRelH relativeFrom="margin">
                  <wp14:pctWidth>100000</wp14:pctWidth>
                </wp14:sizeRelH>
                <wp14:sizeRelV relativeFrom="margin">
                  <wp14:pctHeight>25000</wp14:pctHeight>
                </wp14:sizeRelV>
              </wp:anchor>
            </w:drawing>
          </mc:Choice>
          <mc:Fallback>
            <w:pict>
              <v:rect id="Rectangle 54" o:spid="_x0000_s1028" style="position:absolute;left:0;text-align:left;margin-left:0;margin-top:0;width:467.9pt;height:162pt;z-index:251656192;visibility:visible;mso-wrap-style:square;mso-width-percent:1000;mso-height-percent:250;mso-wrap-distance-left:9pt;mso-wrap-distance-top:0;mso-wrap-distance-right:9pt;mso-wrap-distance-bottom:0;mso-position-horizontal:center;mso-position-horizontal-relative:page;mso-position-vertical:top;mso-position-vertical-relative:page;mso-width-percent:1000;mso-height-percent:2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" fillcolor="#4f81bd" stroked="f" strokeweight="2pt">
                <v:path arrowok="t"/>
                <v:textbox>
                  <w:txbxContent>
                    <w:p w:rsidR="00585813" w:rsidRDefault="00585813" w:rsidP="00B70CB2">
                      <w:pPr>
                        <w:rPr>
                          <w:rFonts w:ascii="Cambria" w:hAnsi="Cambria"/>
                          <w:b/>
                          <w:sz w:val="32"/>
                          <w:szCs w:val="32"/>
                        </w:rPr>
                      </w:pPr>
                    </w:p>
                    <w:p w:rsidR="00585813" w:rsidRPr="00393272" w:rsidRDefault="00585813" w:rsidP="00B70CB2">
                      <w:pPr>
                        <w:rPr>
                          <w:rFonts w:ascii="Cambria" w:hAnsi="Cambria"/>
                          <w:b/>
                          <w:sz w:val="32"/>
                          <w:szCs w:val="32"/>
                        </w:rPr>
                      </w:pPr>
                    </w:p>
                  </w:txbxContent>
                </v:textbox>
                <w10:wrap anchorx="page" anchory="page"/>
              </v:rect>
            </w:pict>
          </mc:Fallback>
        </mc:AlternateContent>
      </w:r>
      <w:r>
        <w:rPr>
          <w:rFonts w:asciiTheme="minorHAnsi" w:hAnsiTheme="minorHAnsi"/>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margin">
                  <wp:align>bottom</wp:align>
                </wp:positionV>
                <wp:extent cx="5942330" cy="36195"/>
                <wp:effectExtent l="0" t="0" r="0" b="1905"/>
                <wp:wrapNone/>
                <wp:docPr id="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2330" cy="36195"/>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100000</wp14:pctWidth>
                </wp14:sizeRelH>
                <wp14:sizeRelV relativeFrom="margin">
                  <wp14:pctHeight>0</wp14:pctHeight>
                </wp14:sizeRelV>
              </wp:anchor>
            </w:drawing>
          </mc:Choice>
          <mc:Fallback xmlns:mv="urn:schemas-microsoft-com:mac:vml" xmlns:mo="http://schemas.microsoft.com/office/mac/office/2008/main">
            <w:pict>
              <v:rect id="Rectangle 55" o:spid="_x0000_s1026" style="position:absolute;margin-left:0;margin-top:0;width:467.9pt;height:2.85pt;z-index:251658240;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" fillcolor="#4f81bd" stroked="f" strokeweight="2pt">
                <v:path arrowok="t"/>
                <w10:wrap anchorx="margin" anchory="margin"/>
              </v:rect>
            </w:pict>
          </mc:Fallback>
        </mc:AlternateContent>
      </w:r>
      <w:r w:rsidR="00B70CB2" w:rsidRPr="00A84E4E">
        <w:rPr>
          <w:rFonts w:asciiTheme="minorHAnsi" w:hAnsiTheme="minorHAnsi"/>
        </w:rPr>
        <w:br w:type="page"/>
      </w:r>
      <w:r w:rsidR="00250681" w:rsidRPr="00FB04EC">
        <w:rPr>
          <w:rFonts w:asciiTheme="minorHAnsi" w:hAnsiTheme="minorHAnsi"/>
        </w:rPr>
        <w:lastRenderedPageBreak/>
        <w:t>PAID PARENTAL LEAVE &amp; PAID FAMILY LEAVE</w:t>
      </w:r>
      <w:r w:rsidR="009C5AE0" w:rsidRPr="00FB04EC">
        <w:rPr>
          <w:rFonts w:asciiTheme="minorHAnsi" w:hAnsiTheme="minorHAnsi"/>
        </w:rPr>
        <w:t xml:space="preserve">: </w:t>
      </w:r>
    </w:p>
    <w:p w:rsidR="00AE4C38" w:rsidRDefault="00434223" w:rsidP="00AE4C38">
      <w:pPr>
        <w:jc w:val="center"/>
        <w:rPr>
          <w:rFonts w:asciiTheme="minorHAnsi" w:hAnsiTheme="minorHAnsi"/>
        </w:rPr>
      </w:pPr>
      <w:r w:rsidRPr="00FB04EC">
        <w:rPr>
          <w:rFonts w:asciiTheme="minorHAnsi" w:hAnsiTheme="minorHAnsi"/>
        </w:rPr>
        <w:t xml:space="preserve">A </w:t>
      </w:r>
      <w:r w:rsidR="00250681" w:rsidRPr="00FB04EC">
        <w:rPr>
          <w:rFonts w:asciiTheme="minorHAnsi" w:hAnsiTheme="minorHAnsi"/>
        </w:rPr>
        <w:t xml:space="preserve">Report on the Costs and Benefits of Implementing and Providing </w:t>
      </w:r>
    </w:p>
    <w:p w:rsidR="00264B27" w:rsidRPr="00FB04EC" w:rsidRDefault="00AE4C38" w:rsidP="00AE4C38">
      <w:pPr>
        <w:jc w:val="center"/>
        <w:rPr>
          <w:rFonts w:asciiTheme="minorHAnsi" w:hAnsiTheme="minorHAnsi"/>
        </w:rPr>
      </w:pPr>
      <w:r>
        <w:rPr>
          <w:rFonts w:asciiTheme="minorHAnsi" w:hAnsiTheme="minorHAnsi"/>
        </w:rPr>
        <w:t>a Paid Parental Leave program, in addition to Paid Family Leave, at King County</w:t>
      </w:r>
      <w:r w:rsidR="003A2DA2" w:rsidRPr="00FB04EC">
        <w:rPr>
          <w:rFonts w:asciiTheme="minorHAnsi" w:hAnsiTheme="minorHAnsi"/>
        </w:rPr>
        <w:t xml:space="preserve"> </w:t>
      </w:r>
    </w:p>
    <w:p w:rsidR="00434223" w:rsidRPr="00FB04EC" w:rsidRDefault="00434223" w:rsidP="009C5AE0">
      <w:pPr>
        <w:jc w:val="center"/>
        <w:rPr>
          <w:rFonts w:asciiTheme="minorHAnsi" w:hAnsiTheme="minorHAnsi"/>
        </w:rPr>
      </w:pPr>
    </w:p>
    <w:p w:rsidR="00264B27" w:rsidRDefault="003A2DA2" w:rsidP="008731F0">
      <w:pPr>
        <w:pBdr>
          <w:bottom w:val="single" w:sz="12" w:space="1" w:color="auto"/>
        </w:pBdr>
        <w:jc w:val="center"/>
        <w:rPr>
          <w:rFonts w:asciiTheme="minorHAnsi" w:hAnsiTheme="minorHAnsi"/>
        </w:rPr>
      </w:pPr>
      <w:r w:rsidRPr="00FB04EC">
        <w:rPr>
          <w:rFonts w:asciiTheme="minorHAnsi" w:hAnsiTheme="minorHAnsi"/>
        </w:rPr>
        <w:t>September 15</w:t>
      </w:r>
      <w:r w:rsidR="009C5AE0" w:rsidRPr="00FB04EC">
        <w:rPr>
          <w:rFonts w:asciiTheme="minorHAnsi" w:hAnsiTheme="minorHAnsi"/>
        </w:rPr>
        <w:t>, 2015</w:t>
      </w:r>
    </w:p>
    <w:p w:rsidR="00264B27" w:rsidRPr="00FB04EC" w:rsidRDefault="00264B27" w:rsidP="008731F0">
      <w:pPr>
        <w:jc w:val="center"/>
        <w:rPr>
          <w:rFonts w:asciiTheme="minorHAnsi" w:hAnsiTheme="minorHAnsi"/>
          <w:b/>
        </w:rPr>
      </w:pPr>
    </w:p>
    <w:p w:rsidR="00B37567" w:rsidRPr="00C41A58" w:rsidRDefault="00C07926">
      <w:pPr>
        <w:jc w:val="center"/>
        <w:rPr>
          <w:rFonts w:asciiTheme="minorHAnsi" w:hAnsiTheme="minorHAnsi"/>
          <w:b/>
          <w:sz w:val="22"/>
          <w:szCs w:val="22"/>
        </w:rPr>
      </w:pPr>
      <w:r w:rsidRPr="00C41A58">
        <w:rPr>
          <w:rFonts w:asciiTheme="minorHAnsi" w:hAnsiTheme="minorHAnsi"/>
          <w:b/>
          <w:sz w:val="22"/>
          <w:szCs w:val="22"/>
        </w:rPr>
        <w:t>EXECUTIVE SUMMARY</w:t>
      </w:r>
    </w:p>
    <w:p w:rsidR="008731F0" w:rsidRPr="00C41A58" w:rsidRDefault="008731F0" w:rsidP="008731F0">
      <w:pPr>
        <w:rPr>
          <w:rFonts w:asciiTheme="minorHAnsi" w:hAnsiTheme="minorHAnsi"/>
          <w:sz w:val="22"/>
          <w:szCs w:val="22"/>
        </w:rPr>
      </w:pPr>
    </w:p>
    <w:p w:rsidR="00DC2298" w:rsidRPr="00C41A58" w:rsidRDefault="00C07926" w:rsidP="008731F0">
      <w:pPr>
        <w:rPr>
          <w:rFonts w:asciiTheme="minorHAnsi" w:hAnsiTheme="minorHAnsi"/>
          <w:sz w:val="22"/>
          <w:szCs w:val="22"/>
        </w:rPr>
      </w:pPr>
      <w:r w:rsidRPr="00C41A58">
        <w:rPr>
          <w:rFonts w:asciiTheme="minorHAnsi" w:hAnsiTheme="minorHAnsi"/>
          <w:sz w:val="22"/>
          <w:szCs w:val="22"/>
        </w:rPr>
        <w:t xml:space="preserve">On </w:t>
      </w:r>
      <w:r w:rsidR="00980F03" w:rsidRPr="00C41A58">
        <w:rPr>
          <w:rFonts w:asciiTheme="minorHAnsi" w:hAnsiTheme="minorHAnsi"/>
          <w:sz w:val="22"/>
          <w:szCs w:val="22"/>
        </w:rPr>
        <w:t>April 27</w:t>
      </w:r>
      <w:r w:rsidRPr="00C41A58">
        <w:rPr>
          <w:rFonts w:asciiTheme="minorHAnsi" w:hAnsiTheme="minorHAnsi"/>
          <w:sz w:val="22"/>
          <w:szCs w:val="22"/>
        </w:rPr>
        <w:t>,</w:t>
      </w:r>
      <w:r w:rsidR="00434223" w:rsidRPr="00C41A58">
        <w:rPr>
          <w:rFonts w:asciiTheme="minorHAnsi" w:hAnsiTheme="minorHAnsi"/>
          <w:sz w:val="22"/>
          <w:szCs w:val="22"/>
        </w:rPr>
        <w:t xml:space="preserve"> 2015,</w:t>
      </w:r>
      <w:r w:rsidRPr="00C41A58">
        <w:rPr>
          <w:rFonts w:asciiTheme="minorHAnsi" w:hAnsiTheme="minorHAnsi"/>
          <w:sz w:val="22"/>
          <w:szCs w:val="22"/>
        </w:rPr>
        <w:t xml:space="preserve"> the King County Council </w:t>
      </w:r>
      <w:r w:rsidR="00434223" w:rsidRPr="00C41A58">
        <w:rPr>
          <w:rFonts w:asciiTheme="minorHAnsi" w:hAnsiTheme="minorHAnsi"/>
          <w:sz w:val="22"/>
          <w:szCs w:val="22"/>
        </w:rPr>
        <w:t xml:space="preserve">passed Motion </w:t>
      </w:r>
      <w:r w:rsidR="00980F03" w:rsidRPr="00C41A58">
        <w:rPr>
          <w:rFonts w:asciiTheme="minorHAnsi" w:hAnsiTheme="minorHAnsi"/>
          <w:sz w:val="22"/>
          <w:szCs w:val="22"/>
        </w:rPr>
        <w:t>14348</w:t>
      </w:r>
      <w:r w:rsidR="00434223" w:rsidRPr="00C41A58">
        <w:rPr>
          <w:rFonts w:asciiTheme="minorHAnsi" w:hAnsiTheme="minorHAnsi"/>
          <w:sz w:val="22"/>
          <w:szCs w:val="22"/>
        </w:rPr>
        <w:t xml:space="preserve">, </w:t>
      </w:r>
      <w:r w:rsidR="00980F03" w:rsidRPr="00C41A58">
        <w:rPr>
          <w:rFonts w:asciiTheme="minorHAnsi" w:hAnsiTheme="minorHAnsi"/>
          <w:sz w:val="22"/>
          <w:szCs w:val="22"/>
        </w:rPr>
        <w:t xml:space="preserve">declaring that it is county policy to establish a </w:t>
      </w:r>
      <w:r w:rsidR="00E34254">
        <w:rPr>
          <w:rFonts w:asciiTheme="minorHAnsi" w:hAnsiTheme="minorHAnsi"/>
          <w:sz w:val="22"/>
          <w:szCs w:val="22"/>
        </w:rPr>
        <w:t>Paid Family Leave</w:t>
      </w:r>
      <w:r w:rsidR="00980F03" w:rsidRPr="00C41A58">
        <w:rPr>
          <w:rFonts w:asciiTheme="minorHAnsi" w:hAnsiTheme="minorHAnsi"/>
          <w:sz w:val="22"/>
          <w:szCs w:val="22"/>
        </w:rPr>
        <w:t xml:space="preserve"> program</w:t>
      </w:r>
      <w:r w:rsidR="000F454F" w:rsidRPr="00C41A58">
        <w:rPr>
          <w:rFonts w:asciiTheme="minorHAnsi" w:hAnsiTheme="minorHAnsi"/>
          <w:sz w:val="22"/>
          <w:szCs w:val="22"/>
        </w:rPr>
        <w:t xml:space="preserve">, including </w:t>
      </w:r>
      <w:r w:rsidR="00E34254">
        <w:rPr>
          <w:rFonts w:asciiTheme="minorHAnsi" w:hAnsiTheme="minorHAnsi"/>
          <w:sz w:val="22"/>
          <w:szCs w:val="22"/>
        </w:rPr>
        <w:t>Paid Parental Leave</w:t>
      </w:r>
      <w:r w:rsidR="000F454F" w:rsidRPr="00C41A58">
        <w:rPr>
          <w:rFonts w:asciiTheme="minorHAnsi" w:hAnsiTheme="minorHAnsi"/>
          <w:sz w:val="22"/>
          <w:szCs w:val="22"/>
        </w:rPr>
        <w:t>,</w:t>
      </w:r>
      <w:r w:rsidR="00980F03" w:rsidRPr="00C41A58">
        <w:rPr>
          <w:rFonts w:asciiTheme="minorHAnsi" w:hAnsiTheme="minorHAnsi"/>
          <w:sz w:val="22"/>
          <w:szCs w:val="22"/>
        </w:rPr>
        <w:t xml:space="preserve"> for King County employees and </w:t>
      </w:r>
      <w:r w:rsidR="00980F03" w:rsidRPr="000A7930">
        <w:rPr>
          <w:rFonts w:asciiTheme="minorHAnsi" w:hAnsiTheme="minorHAnsi"/>
          <w:sz w:val="22"/>
          <w:szCs w:val="22"/>
        </w:rPr>
        <w:t xml:space="preserve">directing the </w:t>
      </w:r>
      <w:r w:rsidR="000A7930" w:rsidRPr="000A7930">
        <w:rPr>
          <w:rFonts w:asciiTheme="minorHAnsi" w:hAnsiTheme="minorHAnsi"/>
          <w:sz w:val="22"/>
          <w:szCs w:val="22"/>
        </w:rPr>
        <w:t>Executive</w:t>
      </w:r>
      <w:r w:rsidR="00980F03" w:rsidRPr="000A7930">
        <w:rPr>
          <w:rFonts w:asciiTheme="minorHAnsi" w:hAnsiTheme="minorHAnsi"/>
          <w:sz w:val="22"/>
          <w:szCs w:val="22"/>
        </w:rPr>
        <w:t xml:space="preserve"> to </w:t>
      </w:r>
      <w:r w:rsidR="006F2CC2" w:rsidRPr="000A7930">
        <w:rPr>
          <w:rFonts w:asciiTheme="minorHAnsi" w:hAnsiTheme="minorHAnsi"/>
          <w:sz w:val="22"/>
          <w:szCs w:val="22"/>
        </w:rPr>
        <w:t>report on the costs and benefits of implementing and providing a Paid Family</w:t>
      </w:r>
      <w:r w:rsidR="006F2CC2">
        <w:rPr>
          <w:rFonts w:asciiTheme="minorHAnsi" w:hAnsiTheme="minorHAnsi"/>
          <w:sz w:val="22"/>
          <w:szCs w:val="22"/>
        </w:rPr>
        <w:t xml:space="preserve"> Leave</w:t>
      </w:r>
      <w:r w:rsidR="006F2CC2" w:rsidRPr="00C41A58">
        <w:rPr>
          <w:rFonts w:asciiTheme="minorHAnsi" w:hAnsiTheme="minorHAnsi"/>
          <w:sz w:val="22"/>
          <w:szCs w:val="22"/>
        </w:rPr>
        <w:t xml:space="preserve"> program (due September 15, 2015)</w:t>
      </w:r>
      <w:r w:rsidR="006F2CC2">
        <w:rPr>
          <w:rFonts w:asciiTheme="minorHAnsi" w:hAnsiTheme="minorHAnsi"/>
          <w:sz w:val="22"/>
          <w:szCs w:val="22"/>
        </w:rPr>
        <w:t xml:space="preserve"> and to </w:t>
      </w:r>
      <w:r w:rsidR="00980F03" w:rsidRPr="00C41A58">
        <w:rPr>
          <w:rFonts w:asciiTheme="minorHAnsi" w:hAnsiTheme="minorHAnsi"/>
          <w:sz w:val="22"/>
          <w:szCs w:val="22"/>
        </w:rPr>
        <w:t xml:space="preserve">develop and transmit a work plan for implementing a </w:t>
      </w:r>
      <w:r w:rsidR="00E34254">
        <w:rPr>
          <w:rFonts w:asciiTheme="minorHAnsi" w:hAnsiTheme="minorHAnsi"/>
          <w:sz w:val="22"/>
          <w:szCs w:val="22"/>
        </w:rPr>
        <w:t>Paid Family Leave</w:t>
      </w:r>
      <w:r w:rsidR="00980F03" w:rsidRPr="00C41A58">
        <w:rPr>
          <w:rFonts w:asciiTheme="minorHAnsi" w:hAnsiTheme="minorHAnsi"/>
          <w:sz w:val="22"/>
          <w:szCs w:val="22"/>
        </w:rPr>
        <w:t xml:space="preserve"> program </w:t>
      </w:r>
      <w:r w:rsidR="00CB73F0" w:rsidRPr="00C41A58">
        <w:rPr>
          <w:rFonts w:asciiTheme="minorHAnsi" w:hAnsiTheme="minorHAnsi"/>
          <w:sz w:val="22"/>
          <w:szCs w:val="22"/>
        </w:rPr>
        <w:t>(due October 15, 2015)</w:t>
      </w:r>
      <w:r w:rsidR="00980F03" w:rsidRPr="00C41A58">
        <w:rPr>
          <w:rFonts w:asciiTheme="minorHAnsi" w:hAnsiTheme="minorHAnsi"/>
          <w:sz w:val="22"/>
          <w:szCs w:val="22"/>
        </w:rPr>
        <w:t xml:space="preserve">.  </w:t>
      </w:r>
    </w:p>
    <w:p w:rsidR="00DC2298" w:rsidRPr="00C41A58" w:rsidRDefault="00DC2298" w:rsidP="008731F0">
      <w:pPr>
        <w:rPr>
          <w:rFonts w:asciiTheme="minorHAnsi" w:hAnsiTheme="minorHAnsi"/>
          <w:sz w:val="22"/>
          <w:szCs w:val="22"/>
        </w:rPr>
      </w:pPr>
    </w:p>
    <w:p w:rsidR="00B37567" w:rsidRPr="00C41A58" w:rsidRDefault="00C272E2" w:rsidP="00E056A2">
      <w:pPr>
        <w:rPr>
          <w:rFonts w:asciiTheme="minorHAnsi" w:hAnsiTheme="minorHAnsi"/>
          <w:b/>
          <w:i/>
          <w:sz w:val="22"/>
          <w:szCs w:val="22"/>
        </w:rPr>
      </w:pPr>
      <w:r w:rsidRPr="00C41A58">
        <w:rPr>
          <w:rFonts w:asciiTheme="minorHAnsi" w:hAnsiTheme="minorHAnsi"/>
          <w:b/>
          <w:i/>
          <w:sz w:val="22"/>
          <w:szCs w:val="22"/>
        </w:rPr>
        <w:t xml:space="preserve">Motion </w:t>
      </w:r>
      <w:r w:rsidR="003D423C" w:rsidRPr="00C41A58">
        <w:rPr>
          <w:rFonts w:asciiTheme="minorHAnsi" w:hAnsiTheme="minorHAnsi"/>
          <w:b/>
          <w:i/>
          <w:sz w:val="22"/>
          <w:szCs w:val="22"/>
        </w:rPr>
        <w:t>14348</w:t>
      </w:r>
      <w:r w:rsidRPr="00C41A58">
        <w:rPr>
          <w:rFonts w:asciiTheme="minorHAnsi" w:hAnsiTheme="minorHAnsi"/>
          <w:b/>
          <w:i/>
          <w:sz w:val="22"/>
          <w:szCs w:val="22"/>
        </w:rPr>
        <w:t xml:space="preserve"> </w:t>
      </w:r>
      <w:r w:rsidR="000F454F" w:rsidRPr="00C41A58">
        <w:rPr>
          <w:rFonts w:asciiTheme="minorHAnsi" w:hAnsiTheme="minorHAnsi"/>
          <w:b/>
          <w:i/>
          <w:sz w:val="22"/>
          <w:szCs w:val="22"/>
        </w:rPr>
        <w:t>states that</w:t>
      </w:r>
      <w:r w:rsidR="00C07926" w:rsidRPr="00C41A58">
        <w:rPr>
          <w:rFonts w:asciiTheme="minorHAnsi" w:hAnsiTheme="minorHAnsi"/>
          <w:b/>
          <w:i/>
          <w:sz w:val="22"/>
          <w:szCs w:val="22"/>
        </w:rPr>
        <w:t xml:space="preserve">: </w:t>
      </w:r>
    </w:p>
    <w:p w:rsidR="00E056A2" w:rsidRPr="00C41A58" w:rsidRDefault="00E056A2" w:rsidP="00E056A2">
      <w:pPr>
        <w:rPr>
          <w:rFonts w:asciiTheme="minorHAnsi" w:hAnsiTheme="minorHAnsi"/>
          <w:b/>
          <w:sz w:val="22"/>
          <w:szCs w:val="22"/>
        </w:rPr>
      </w:pPr>
    </w:p>
    <w:p w:rsidR="000F454F" w:rsidRPr="00C41A58" w:rsidRDefault="000F454F" w:rsidP="00CF78F7">
      <w:pPr>
        <w:pStyle w:val="ListParagraph"/>
        <w:numPr>
          <w:ilvl w:val="0"/>
          <w:numId w:val="4"/>
        </w:numPr>
        <w:rPr>
          <w:rFonts w:asciiTheme="minorHAnsi" w:eastAsia="Times New Roman" w:hAnsiTheme="minorHAnsi"/>
        </w:rPr>
      </w:pPr>
      <w:r w:rsidRPr="00C82AD4">
        <w:rPr>
          <w:rFonts w:asciiTheme="minorHAnsi" w:eastAsia="Times New Roman" w:hAnsiTheme="minorHAnsi"/>
          <w:u w:val="single"/>
        </w:rPr>
        <w:t>Paid Parental Leave</w:t>
      </w:r>
      <w:r w:rsidRPr="00C41A58">
        <w:rPr>
          <w:rFonts w:asciiTheme="minorHAnsi" w:eastAsia="Times New Roman" w:hAnsiTheme="minorHAnsi"/>
        </w:rPr>
        <w:t xml:space="preserve"> should include, at least </w:t>
      </w:r>
      <w:r w:rsidR="00CB1151">
        <w:rPr>
          <w:rFonts w:asciiTheme="minorHAnsi" w:eastAsia="Times New Roman" w:hAnsiTheme="minorHAnsi"/>
        </w:rPr>
        <w:t>twelve</w:t>
      </w:r>
      <w:r w:rsidR="00C64D36">
        <w:rPr>
          <w:rFonts w:asciiTheme="minorHAnsi" w:eastAsia="Times New Roman" w:hAnsiTheme="minorHAnsi"/>
        </w:rPr>
        <w:t xml:space="preserve"> </w:t>
      </w:r>
      <w:r w:rsidRPr="00C41A58">
        <w:rPr>
          <w:rFonts w:asciiTheme="minorHAnsi" w:eastAsia="Times New Roman" w:hAnsiTheme="minorHAnsi"/>
        </w:rPr>
        <w:t>week</w:t>
      </w:r>
      <w:r w:rsidR="00CB1151">
        <w:rPr>
          <w:rFonts w:asciiTheme="minorHAnsi" w:eastAsia="Times New Roman" w:hAnsiTheme="minorHAnsi"/>
        </w:rPr>
        <w:t>s of 100% paid leave within a twelve</w:t>
      </w:r>
      <w:r w:rsidRPr="00C41A58">
        <w:rPr>
          <w:rFonts w:asciiTheme="minorHAnsi" w:eastAsia="Times New Roman" w:hAnsiTheme="minorHAnsi"/>
        </w:rPr>
        <w:t>-month period following the birth, adoption o</w:t>
      </w:r>
      <w:r w:rsidR="00B935E7" w:rsidRPr="00C41A58">
        <w:rPr>
          <w:rFonts w:asciiTheme="minorHAnsi" w:eastAsia="Times New Roman" w:hAnsiTheme="minorHAnsi"/>
        </w:rPr>
        <w:t>r foster placement of a child;</w:t>
      </w:r>
    </w:p>
    <w:p w:rsidR="000F454F" w:rsidRPr="00C41A58" w:rsidRDefault="000F454F" w:rsidP="00CF78F7">
      <w:pPr>
        <w:pStyle w:val="ListParagraph"/>
        <w:numPr>
          <w:ilvl w:val="0"/>
          <w:numId w:val="4"/>
        </w:numPr>
        <w:contextualSpacing/>
        <w:rPr>
          <w:rFonts w:asciiTheme="minorHAnsi" w:hAnsiTheme="minorHAnsi"/>
        </w:rPr>
      </w:pPr>
      <w:r w:rsidRPr="00C41A58">
        <w:rPr>
          <w:rFonts w:asciiTheme="minorHAnsi" w:hAnsiTheme="minorHAnsi"/>
        </w:rPr>
        <w:t>Should begin Jan</w:t>
      </w:r>
      <w:r w:rsidR="009D4DAD" w:rsidRPr="00C41A58">
        <w:rPr>
          <w:rFonts w:asciiTheme="minorHAnsi" w:hAnsiTheme="minorHAnsi"/>
        </w:rPr>
        <w:t>uary</w:t>
      </w:r>
      <w:r w:rsidRPr="00C41A58">
        <w:rPr>
          <w:rFonts w:asciiTheme="minorHAnsi" w:hAnsiTheme="minorHAnsi"/>
        </w:rPr>
        <w:t xml:space="preserve"> 1, 2</w:t>
      </w:r>
      <w:r w:rsidR="00B935E7" w:rsidRPr="00C41A58">
        <w:rPr>
          <w:rFonts w:asciiTheme="minorHAnsi" w:hAnsiTheme="minorHAnsi"/>
        </w:rPr>
        <w:t xml:space="preserve">016, barring exceptional burden; and </w:t>
      </w:r>
    </w:p>
    <w:p w:rsidR="000F454F" w:rsidRPr="00C41A58" w:rsidRDefault="000F454F" w:rsidP="00CF78F7">
      <w:pPr>
        <w:pStyle w:val="ListParagraph"/>
        <w:numPr>
          <w:ilvl w:val="0"/>
          <w:numId w:val="4"/>
        </w:numPr>
        <w:contextualSpacing/>
        <w:rPr>
          <w:rFonts w:asciiTheme="minorHAnsi" w:hAnsiTheme="minorHAnsi"/>
        </w:rPr>
      </w:pPr>
      <w:r w:rsidRPr="00C41A58">
        <w:rPr>
          <w:rFonts w:asciiTheme="minorHAnsi" w:eastAsia="Times New Roman" w:hAnsiTheme="minorHAnsi"/>
        </w:rPr>
        <w:t>Should provide flexible scheduling as reasonably needed by employees returning</w:t>
      </w:r>
      <w:r w:rsidRPr="00C41A58">
        <w:rPr>
          <w:rFonts w:asciiTheme="minorHAnsi" w:hAnsiTheme="minorHAnsi"/>
        </w:rPr>
        <w:t xml:space="preserve"> from </w:t>
      </w:r>
      <w:r w:rsidR="009D4DAD" w:rsidRPr="00C41A58">
        <w:rPr>
          <w:rFonts w:asciiTheme="minorHAnsi" w:hAnsiTheme="minorHAnsi"/>
        </w:rPr>
        <w:t>Paid Parental Leave</w:t>
      </w:r>
      <w:r w:rsidRPr="00C41A58">
        <w:rPr>
          <w:rFonts w:asciiTheme="minorHAnsi" w:hAnsiTheme="minorHAnsi"/>
        </w:rPr>
        <w:t xml:space="preserve">.  </w:t>
      </w:r>
    </w:p>
    <w:p w:rsidR="00E55803" w:rsidRPr="00C41A58" w:rsidRDefault="00E55803" w:rsidP="00CF78F7">
      <w:pPr>
        <w:pStyle w:val="ListParagraph"/>
        <w:numPr>
          <w:ilvl w:val="0"/>
          <w:numId w:val="4"/>
        </w:numPr>
        <w:contextualSpacing/>
        <w:rPr>
          <w:rFonts w:asciiTheme="minorHAnsi" w:hAnsiTheme="minorHAnsi"/>
        </w:rPr>
      </w:pPr>
      <w:r w:rsidRPr="00C82AD4">
        <w:rPr>
          <w:rFonts w:asciiTheme="minorHAnsi" w:hAnsiTheme="minorHAnsi"/>
          <w:u w:val="single"/>
        </w:rPr>
        <w:t>Paid Family Leave</w:t>
      </w:r>
      <w:r w:rsidRPr="00C41A58">
        <w:rPr>
          <w:rFonts w:asciiTheme="minorHAnsi" w:hAnsiTheme="minorHAnsi"/>
        </w:rPr>
        <w:t xml:space="preserve"> is to provide paid leave for an employee’s own serious health condition or the serious health condition of the employee’s child, parent, spouse or domestic partner, or the child, parent of the spouse or domestic partner.  </w:t>
      </w:r>
    </w:p>
    <w:p w:rsidR="000F454F" w:rsidRPr="00C41A58" w:rsidRDefault="000F454F" w:rsidP="00E056A2">
      <w:pPr>
        <w:rPr>
          <w:rFonts w:asciiTheme="minorHAnsi" w:hAnsiTheme="minorHAnsi"/>
          <w:sz w:val="22"/>
          <w:szCs w:val="22"/>
        </w:rPr>
      </w:pPr>
    </w:p>
    <w:p w:rsidR="00B935E7" w:rsidRPr="00C41A58" w:rsidRDefault="00B935E7" w:rsidP="00E056A2">
      <w:pPr>
        <w:rPr>
          <w:rFonts w:asciiTheme="minorHAnsi" w:hAnsiTheme="minorHAnsi"/>
          <w:b/>
          <w:i/>
          <w:sz w:val="22"/>
          <w:szCs w:val="22"/>
        </w:rPr>
      </w:pPr>
      <w:r w:rsidRPr="00C41A58">
        <w:rPr>
          <w:rFonts w:asciiTheme="minorHAnsi" w:hAnsiTheme="minorHAnsi"/>
          <w:b/>
          <w:i/>
          <w:sz w:val="22"/>
          <w:szCs w:val="22"/>
        </w:rPr>
        <w:t xml:space="preserve">The work plan and legislation </w:t>
      </w:r>
      <w:r w:rsidR="00EC7222">
        <w:rPr>
          <w:rFonts w:asciiTheme="minorHAnsi" w:hAnsiTheme="minorHAnsi"/>
          <w:b/>
          <w:i/>
          <w:sz w:val="22"/>
          <w:szCs w:val="22"/>
        </w:rPr>
        <w:t xml:space="preserve">due in October </w:t>
      </w:r>
      <w:r w:rsidRPr="00C41A58">
        <w:rPr>
          <w:rFonts w:asciiTheme="minorHAnsi" w:hAnsiTheme="minorHAnsi"/>
          <w:b/>
          <w:i/>
          <w:sz w:val="22"/>
          <w:szCs w:val="22"/>
        </w:rPr>
        <w:t>should:</w:t>
      </w:r>
    </w:p>
    <w:p w:rsidR="00E056A2" w:rsidRPr="00C41A58" w:rsidRDefault="00E056A2" w:rsidP="00E056A2">
      <w:pPr>
        <w:rPr>
          <w:rFonts w:asciiTheme="minorHAnsi" w:hAnsiTheme="minorHAnsi"/>
          <w:sz w:val="22"/>
          <w:szCs w:val="22"/>
        </w:rPr>
      </w:pPr>
    </w:p>
    <w:p w:rsidR="00A81FCC" w:rsidRPr="00C41A58" w:rsidRDefault="00B935E7" w:rsidP="00CF78F7">
      <w:pPr>
        <w:pStyle w:val="ListParagraph"/>
        <w:numPr>
          <w:ilvl w:val="0"/>
          <w:numId w:val="5"/>
        </w:numPr>
        <w:rPr>
          <w:rFonts w:asciiTheme="minorHAnsi" w:hAnsiTheme="minorHAnsi"/>
        </w:rPr>
      </w:pPr>
      <w:r w:rsidRPr="00C41A58">
        <w:rPr>
          <w:rFonts w:asciiTheme="minorHAnsi" w:hAnsiTheme="minorHAnsi"/>
        </w:rPr>
        <w:t xml:space="preserve">Consider how </w:t>
      </w:r>
      <w:r w:rsidR="00FC5D61">
        <w:rPr>
          <w:rFonts w:asciiTheme="minorHAnsi" w:hAnsiTheme="minorHAnsi"/>
        </w:rPr>
        <w:t>P</w:t>
      </w:r>
      <w:r w:rsidRPr="00C41A58">
        <w:rPr>
          <w:rFonts w:asciiTheme="minorHAnsi" w:hAnsiTheme="minorHAnsi"/>
        </w:rPr>
        <w:t xml:space="preserve">aid </w:t>
      </w:r>
      <w:r w:rsidR="00FC5D61">
        <w:rPr>
          <w:rFonts w:asciiTheme="minorHAnsi" w:hAnsiTheme="minorHAnsi"/>
        </w:rPr>
        <w:t>P</w:t>
      </w:r>
      <w:r w:rsidRPr="00C41A58">
        <w:rPr>
          <w:rFonts w:asciiTheme="minorHAnsi" w:hAnsiTheme="minorHAnsi"/>
        </w:rPr>
        <w:t xml:space="preserve">arental </w:t>
      </w:r>
      <w:r w:rsidR="00FC5D61">
        <w:rPr>
          <w:rFonts w:asciiTheme="minorHAnsi" w:hAnsiTheme="minorHAnsi"/>
        </w:rPr>
        <w:t>L</w:t>
      </w:r>
      <w:r w:rsidRPr="00C41A58">
        <w:rPr>
          <w:rFonts w:asciiTheme="minorHAnsi" w:hAnsiTheme="minorHAnsi"/>
        </w:rPr>
        <w:t>eave aligns with</w:t>
      </w:r>
      <w:r w:rsidR="00A81FCC" w:rsidRPr="00C41A58">
        <w:rPr>
          <w:rFonts w:asciiTheme="minorHAnsi" w:hAnsiTheme="minorHAnsi"/>
        </w:rPr>
        <w:t xml:space="preserve"> other leaves within the county;</w:t>
      </w:r>
    </w:p>
    <w:p w:rsidR="00B935E7" w:rsidRPr="00C41A58" w:rsidRDefault="00A81FCC" w:rsidP="00CF78F7">
      <w:pPr>
        <w:pStyle w:val="ListParagraph"/>
        <w:numPr>
          <w:ilvl w:val="0"/>
          <w:numId w:val="5"/>
        </w:numPr>
        <w:rPr>
          <w:rFonts w:asciiTheme="minorHAnsi" w:hAnsiTheme="minorHAnsi"/>
        </w:rPr>
      </w:pPr>
      <w:r w:rsidRPr="00C41A58">
        <w:rPr>
          <w:rFonts w:asciiTheme="minorHAnsi" w:hAnsiTheme="minorHAnsi"/>
        </w:rPr>
        <w:t xml:space="preserve">Comprise </w:t>
      </w:r>
      <w:r w:rsidR="00B935E7" w:rsidRPr="00C41A58">
        <w:rPr>
          <w:rFonts w:asciiTheme="minorHAnsi" w:hAnsiTheme="minorHAnsi"/>
        </w:rPr>
        <w:t>eligibility criteria;</w:t>
      </w:r>
      <w:r w:rsidRPr="00C41A58">
        <w:rPr>
          <w:rFonts w:asciiTheme="minorHAnsi" w:hAnsiTheme="minorHAnsi"/>
        </w:rPr>
        <w:t xml:space="preserve"> and</w:t>
      </w:r>
    </w:p>
    <w:p w:rsidR="00E056A2" w:rsidRPr="00C41A58" w:rsidRDefault="00E056A2" w:rsidP="00CF78F7">
      <w:pPr>
        <w:pStyle w:val="ListParagraph"/>
        <w:numPr>
          <w:ilvl w:val="0"/>
          <w:numId w:val="5"/>
        </w:numPr>
        <w:rPr>
          <w:rFonts w:asciiTheme="minorHAnsi" w:hAnsiTheme="minorHAnsi"/>
        </w:rPr>
      </w:pPr>
      <w:r w:rsidRPr="00C41A58">
        <w:rPr>
          <w:rFonts w:asciiTheme="minorHAnsi" w:hAnsiTheme="minorHAnsi"/>
        </w:rPr>
        <w:t>Have a recommended means to pay for any additional costs associated with the parental leave policy, which may include</w:t>
      </w:r>
      <w:r w:rsidR="00A81FCC" w:rsidRPr="00C41A58">
        <w:rPr>
          <w:rFonts w:asciiTheme="minorHAnsi" w:hAnsiTheme="minorHAnsi"/>
        </w:rPr>
        <w:t>:</w:t>
      </w:r>
    </w:p>
    <w:p w:rsidR="00E056A2" w:rsidRPr="00C41A58" w:rsidRDefault="00B77950" w:rsidP="00CF78F7">
      <w:pPr>
        <w:pStyle w:val="ListParagraph"/>
        <w:numPr>
          <w:ilvl w:val="1"/>
          <w:numId w:val="5"/>
        </w:numPr>
        <w:rPr>
          <w:rFonts w:asciiTheme="minorHAnsi" w:hAnsiTheme="minorHAnsi"/>
        </w:rPr>
      </w:pPr>
      <w:r w:rsidRPr="00C41A58">
        <w:rPr>
          <w:rFonts w:asciiTheme="minorHAnsi" w:hAnsiTheme="minorHAnsi"/>
        </w:rPr>
        <w:t>u</w:t>
      </w:r>
      <w:r w:rsidR="00C060BF" w:rsidRPr="00C41A58">
        <w:rPr>
          <w:rFonts w:asciiTheme="minorHAnsi" w:hAnsiTheme="minorHAnsi"/>
        </w:rPr>
        <w:t>sing existing resources,</w:t>
      </w:r>
    </w:p>
    <w:p w:rsidR="00C060BF" w:rsidRPr="00C41A58" w:rsidRDefault="00B77950" w:rsidP="00CF78F7">
      <w:pPr>
        <w:pStyle w:val="ListParagraph"/>
        <w:numPr>
          <w:ilvl w:val="1"/>
          <w:numId w:val="5"/>
        </w:numPr>
        <w:rPr>
          <w:rFonts w:asciiTheme="minorHAnsi" w:hAnsiTheme="minorHAnsi"/>
        </w:rPr>
      </w:pPr>
      <w:r w:rsidRPr="00C41A58">
        <w:rPr>
          <w:rFonts w:asciiTheme="minorHAnsi" w:hAnsiTheme="minorHAnsi"/>
        </w:rPr>
        <w:t>i</w:t>
      </w:r>
      <w:r w:rsidR="00C060BF" w:rsidRPr="00C41A58">
        <w:rPr>
          <w:rFonts w:asciiTheme="minorHAnsi" w:hAnsiTheme="minorHAnsi"/>
        </w:rPr>
        <w:t>dentified savings,</w:t>
      </w:r>
    </w:p>
    <w:p w:rsidR="00C060BF" w:rsidRPr="00C41A58" w:rsidRDefault="00B77950" w:rsidP="00CF78F7">
      <w:pPr>
        <w:pStyle w:val="ListParagraph"/>
        <w:numPr>
          <w:ilvl w:val="1"/>
          <w:numId w:val="6"/>
        </w:numPr>
        <w:contextualSpacing/>
        <w:rPr>
          <w:rFonts w:asciiTheme="minorHAnsi" w:hAnsiTheme="minorHAnsi"/>
        </w:rPr>
      </w:pPr>
      <w:r w:rsidRPr="00C41A58">
        <w:rPr>
          <w:rFonts w:asciiTheme="minorHAnsi" w:hAnsiTheme="minorHAnsi"/>
        </w:rPr>
        <w:t>a</w:t>
      </w:r>
      <w:r w:rsidR="00C060BF" w:rsidRPr="00C41A58">
        <w:rPr>
          <w:rFonts w:asciiTheme="minorHAnsi" w:hAnsiTheme="minorHAnsi"/>
        </w:rPr>
        <w:t xml:space="preserve"> payroll deduction,</w:t>
      </w:r>
    </w:p>
    <w:p w:rsidR="00C060BF" w:rsidRPr="00C41A58" w:rsidRDefault="00B77950" w:rsidP="00CF78F7">
      <w:pPr>
        <w:pStyle w:val="ListParagraph"/>
        <w:numPr>
          <w:ilvl w:val="1"/>
          <w:numId w:val="6"/>
        </w:numPr>
        <w:contextualSpacing/>
        <w:rPr>
          <w:rFonts w:asciiTheme="minorHAnsi" w:hAnsiTheme="minorHAnsi"/>
        </w:rPr>
      </w:pPr>
      <w:r w:rsidRPr="00C41A58">
        <w:rPr>
          <w:rFonts w:asciiTheme="minorHAnsi" w:hAnsiTheme="minorHAnsi"/>
        </w:rPr>
        <w:t>a</w:t>
      </w:r>
      <w:r w:rsidR="00C060BF" w:rsidRPr="00C41A58">
        <w:rPr>
          <w:rFonts w:asciiTheme="minorHAnsi" w:hAnsiTheme="minorHAnsi"/>
        </w:rPr>
        <w:t>nother option or options, or</w:t>
      </w:r>
    </w:p>
    <w:p w:rsidR="00C060BF" w:rsidRPr="00C41A58" w:rsidRDefault="00B77950" w:rsidP="00CF78F7">
      <w:pPr>
        <w:pStyle w:val="ListParagraph"/>
        <w:numPr>
          <w:ilvl w:val="1"/>
          <w:numId w:val="6"/>
        </w:numPr>
        <w:contextualSpacing/>
        <w:rPr>
          <w:rFonts w:asciiTheme="minorHAnsi" w:hAnsiTheme="minorHAnsi"/>
        </w:rPr>
      </w:pPr>
      <w:r w:rsidRPr="00C41A58">
        <w:rPr>
          <w:rFonts w:asciiTheme="minorHAnsi" w:hAnsiTheme="minorHAnsi"/>
        </w:rPr>
        <w:t>a</w:t>
      </w:r>
      <w:r w:rsidR="00C060BF" w:rsidRPr="00C41A58">
        <w:rPr>
          <w:rFonts w:asciiTheme="minorHAnsi" w:hAnsiTheme="minorHAnsi"/>
        </w:rPr>
        <w:t xml:space="preserve"> combination thereof.  </w:t>
      </w:r>
    </w:p>
    <w:p w:rsidR="00E056A2" w:rsidRPr="00C41A58" w:rsidRDefault="00E056A2" w:rsidP="00E056A2">
      <w:pPr>
        <w:rPr>
          <w:rFonts w:asciiTheme="minorHAnsi" w:hAnsiTheme="minorHAnsi"/>
          <w:sz w:val="22"/>
          <w:szCs w:val="22"/>
        </w:rPr>
      </w:pPr>
    </w:p>
    <w:p w:rsidR="00C060BF" w:rsidRPr="00C41A58" w:rsidRDefault="00E056A2" w:rsidP="00E056A2">
      <w:pPr>
        <w:rPr>
          <w:rFonts w:asciiTheme="minorHAnsi" w:hAnsiTheme="minorHAnsi"/>
          <w:sz w:val="22"/>
          <w:szCs w:val="22"/>
        </w:rPr>
      </w:pPr>
      <w:r w:rsidRPr="00C41A58">
        <w:rPr>
          <w:rFonts w:asciiTheme="minorHAnsi" w:hAnsiTheme="minorHAnsi"/>
          <w:sz w:val="22"/>
          <w:szCs w:val="22"/>
        </w:rPr>
        <w:t>Additionally,</w:t>
      </w:r>
      <w:r w:rsidR="00281071">
        <w:rPr>
          <w:rFonts w:asciiTheme="minorHAnsi" w:hAnsiTheme="minorHAnsi"/>
          <w:sz w:val="22"/>
          <w:szCs w:val="22"/>
        </w:rPr>
        <w:t xml:space="preserve"> Motion 1</w:t>
      </w:r>
      <w:r w:rsidR="00987D2E">
        <w:rPr>
          <w:rFonts w:asciiTheme="minorHAnsi" w:hAnsiTheme="minorHAnsi"/>
          <w:sz w:val="22"/>
          <w:szCs w:val="22"/>
        </w:rPr>
        <w:t>4348 states that</w:t>
      </w:r>
      <w:r w:rsidRPr="00C41A58">
        <w:rPr>
          <w:rFonts w:asciiTheme="minorHAnsi" w:hAnsiTheme="minorHAnsi"/>
          <w:sz w:val="22"/>
          <w:szCs w:val="22"/>
        </w:rPr>
        <w:t xml:space="preserve"> due to continued significant fiscal challenges, the Council w</w:t>
      </w:r>
      <w:r w:rsidR="002E2794" w:rsidRPr="00C41A58">
        <w:rPr>
          <w:rFonts w:asciiTheme="minorHAnsi" w:hAnsiTheme="minorHAnsi"/>
          <w:sz w:val="22"/>
          <w:szCs w:val="22"/>
        </w:rPr>
        <w:t xml:space="preserve">ill give strong </w:t>
      </w:r>
      <w:r w:rsidR="00C060BF" w:rsidRPr="00C41A58">
        <w:rPr>
          <w:rFonts w:asciiTheme="minorHAnsi" w:hAnsiTheme="minorHAnsi"/>
          <w:sz w:val="22"/>
          <w:szCs w:val="22"/>
        </w:rPr>
        <w:t xml:space="preserve">consideration to meeting the costs of this new policy, program and benefit through means that do not increase the financial expense or burden to county government.  </w:t>
      </w:r>
    </w:p>
    <w:p w:rsidR="00C060BF" w:rsidRPr="00C41A58" w:rsidRDefault="00C060BF" w:rsidP="00E056A2">
      <w:pPr>
        <w:rPr>
          <w:rFonts w:asciiTheme="minorHAnsi" w:hAnsiTheme="minorHAnsi"/>
          <w:sz w:val="22"/>
          <w:szCs w:val="22"/>
        </w:rPr>
      </w:pPr>
    </w:p>
    <w:p w:rsidR="00C272E2" w:rsidRDefault="00C060BF" w:rsidP="00E056A2">
      <w:pPr>
        <w:rPr>
          <w:rFonts w:asciiTheme="minorHAnsi" w:hAnsiTheme="minorHAnsi"/>
          <w:sz w:val="22"/>
          <w:szCs w:val="22"/>
        </w:rPr>
      </w:pPr>
      <w:r w:rsidRPr="00C41A58">
        <w:rPr>
          <w:rFonts w:asciiTheme="minorHAnsi" w:hAnsiTheme="minorHAnsi"/>
          <w:sz w:val="22"/>
          <w:szCs w:val="22"/>
        </w:rPr>
        <w:t xml:space="preserve">If </w:t>
      </w:r>
      <w:r w:rsidR="0004474A" w:rsidRPr="00C41A58">
        <w:rPr>
          <w:rFonts w:asciiTheme="minorHAnsi" w:hAnsiTheme="minorHAnsi"/>
          <w:sz w:val="22"/>
          <w:szCs w:val="22"/>
        </w:rPr>
        <w:t>the program cannot be implemented January</w:t>
      </w:r>
      <w:r w:rsidRPr="00C41A58">
        <w:rPr>
          <w:rFonts w:asciiTheme="minorHAnsi" w:hAnsiTheme="minorHAnsi"/>
          <w:sz w:val="22"/>
          <w:szCs w:val="22"/>
        </w:rPr>
        <w:t xml:space="preserve"> 1, 2016 due to exceptional burden, the work plan should describe the burden and identify the date on which the </w:t>
      </w:r>
      <w:r w:rsidR="0004474A" w:rsidRPr="00C41A58">
        <w:rPr>
          <w:rFonts w:asciiTheme="minorHAnsi" w:hAnsiTheme="minorHAnsi"/>
          <w:sz w:val="22"/>
          <w:szCs w:val="22"/>
        </w:rPr>
        <w:t>Paid Parental Leave</w:t>
      </w:r>
      <w:r w:rsidRPr="00C41A58">
        <w:rPr>
          <w:rFonts w:asciiTheme="minorHAnsi" w:hAnsiTheme="minorHAnsi"/>
          <w:sz w:val="22"/>
          <w:szCs w:val="22"/>
        </w:rPr>
        <w:t xml:space="preserve"> will be implemented.  If the Executive recommends a </w:t>
      </w:r>
      <w:r w:rsidR="008D07D9" w:rsidRPr="00C41A58">
        <w:rPr>
          <w:rFonts w:asciiTheme="minorHAnsi" w:hAnsiTheme="minorHAnsi"/>
          <w:sz w:val="22"/>
          <w:szCs w:val="22"/>
        </w:rPr>
        <w:t>Paid Parental Leave</w:t>
      </w:r>
      <w:r w:rsidRPr="00C41A58">
        <w:rPr>
          <w:rFonts w:asciiTheme="minorHAnsi" w:hAnsiTheme="minorHAnsi"/>
          <w:sz w:val="22"/>
          <w:szCs w:val="22"/>
        </w:rPr>
        <w:t xml:space="preserve"> different than provided for </w:t>
      </w:r>
      <w:r w:rsidR="008D07D9" w:rsidRPr="00C41A58">
        <w:rPr>
          <w:rFonts w:asciiTheme="minorHAnsi" w:hAnsiTheme="minorHAnsi"/>
          <w:sz w:val="22"/>
          <w:szCs w:val="22"/>
        </w:rPr>
        <w:t>in the motion</w:t>
      </w:r>
      <w:r w:rsidRPr="00C41A58">
        <w:rPr>
          <w:rFonts w:asciiTheme="minorHAnsi" w:hAnsiTheme="minorHAnsi"/>
          <w:sz w:val="22"/>
          <w:szCs w:val="22"/>
        </w:rPr>
        <w:t xml:space="preserve">, the work plan should describe the rationale for the recommendation, and the costs and benefits of the alternative option or options.  </w:t>
      </w:r>
    </w:p>
    <w:p w:rsidR="00E309CB" w:rsidRDefault="00E309CB" w:rsidP="00E056A2">
      <w:pPr>
        <w:rPr>
          <w:rFonts w:asciiTheme="minorHAnsi" w:hAnsiTheme="minorHAnsi"/>
          <w:sz w:val="22"/>
          <w:szCs w:val="22"/>
        </w:rPr>
      </w:pPr>
    </w:p>
    <w:p w:rsidR="009F6267" w:rsidRPr="00C41A58" w:rsidRDefault="00852BB7" w:rsidP="00E056A2">
      <w:pPr>
        <w:rPr>
          <w:rFonts w:asciiTheme="minorHAnsi" w:hAnsiTheme="minorHAnsi"/>
          <w:b/>
          <w:i/>
          <w:sz w:val="22"/>
          <w:szCs w:val="22"/>
        </w:rPr>
      </w:pPr>
      <w:r w:rsidRPr="00C41A58">
        <w:rPr>
          <w:rFonts w:asciiTheme="minorHAnsi" w:hAnsiTheme="minorHAnsi"/>
          <w:b/>
          <w:i/>
          <w:sz w:val="22"/>
          <w:szCs w:val="22"/>
        </w:rPr>
        <w:lastRenderedPageBreak/>
        <w:t xml:space="preserve">Paid Parental Leave </w:t>
      </w:r>
      <w:r w:rsidR="00E3324E" w:rsidRPr="00C41A58">
        <w:rPr>
          <w:rFonts w:asciiTheme="minorHAnsi" w:hAnsiTheme="minorHAnsi"/>
          <w:b/>
          <w:i/>
          <w:sz w:val="22"/>
          <w:szCs w:val="22"/>
        </w:rPr>
        <w:t>Recommendation</w:t>
      </w:r>
    </w:p>
    <w:p w:rsidR="00A73F54" w:rsidRPr="00C41A58" w:rsidRDefault="00A73F54" w:rsidP="00E056A2">
      <w:pPr>
        <w:rPr>
          <w:rFonts w:asciiTheme="minorHAnsi" w:hAnsiTheme="minorHAnsi"/>
          <w:sz w:val="22"/>
          <w:szCs w:val="22"/>
        </w:rPr>
      </w:pPr>
    </w:p>
    <w:p w:rsidR="00E82B9C" w:rsidRDefault="00705391" w:rsidP="00E056A2">
      <w:pPr>
        <w:rPr>
          <w:rFonts w:asciiTheme="minorHAnsi" w:hAnsiTheme="minorHAnsi"/>
          <w:sz w:val="22"/>
          <w:szCs w:val="22"/>
        </w:rPr>
      </w:pPr>
      <w:r>
        <w:rPr>
          <w:rFonts w:asciiTheme="minorHAnsi" w:hAnsiTheme="minorHAnsi"/>
          <w:sz w:val="22"/>
          <w:szCs w:val="22"/>
        </w:rPr>
        <w:t xml:space="preserve">The Executive recommends that King County provide </w:t>
      </w:r>
      <w:r w:rsidR="00FC5D61">
        <w:rPr>
          <w:rFonts w:asciiTheme="minorHAnsi" w:hAnsiTheme="minorHAnsi"/>
          <w:sz w:val="22"/>
          <w:szCs w:val="22"/>
        </w:rPr>
        <w:t>P</w:t>
      </w:r>
      <w:r>
        <w:rPr>
          <w:rFonts w:asciiTheme="minorHAnsi" w:hAnsiTheme="minorHAnsi"/>
          <w:sz w:val="22"/>
          <w:szCs w:val="22"/>
        </w:rPr>
        <w:t xml:space="preserve">aid </w:t>
      </w:r>
      <w:r w:rsidR="00FC5D61">
        <w:rPr>
          <w:rFonts w:asciiTheme="minorHAnsi" w:hAnsiTheme="minorHAnsi"/>
          <w:sz w:val="22"/>
          <w:szCs w:val="22"/>
        </w:rPr>
        <w:t>P</w:t>
      </w:r>
      <w:r>
        <w:rPr>
          <w:rFonts w:asciiTheme="minorHAnsi" w:hAnsiTheme="minorHAnsi"/>
          <w:sz w:val="22"/>
          <w:szCs w:val="22"/>
        </w:rPr>
        <w:t xml:space="preserve">arental </w:t>
      </w:r>
      <w:r w:rsidR="00FC5D61">
        <w:rPr>
          <w:rFonts w:asciiTheme="minorHAnsi" w:hAnsiTheme="minorHAnsi"/>
          <w:sz w:val="22"/>
          <w:szCs w:val="22"/>
        </w:rPr>
        <w:t>L</w:t>
      </w:r>
      <w:r>
        <w:rPr>
          <w:rFonts w:asciiTheme="minorHAnsi" w:hAnsiTheme="minorHAnsi"/>
          <w:sz w:val="22"/>
          <w:szCs w:val="22"/>
        </w:rPr>
        <w:t xml:space="preserve">eave </w:t>
      </w:r>
      <w:r w:rsidR="00E82B9C">
        <w:rPr>
          <w:rFonts w:asciiTheme="minorHAnsi" w:hAnsiTheme="minorHAnsi"/>
          <w:sz w:val="22"/>
          <w:szCs w:val="22"/>
        </w:rPr>
        <w:t>to ensure that all leave-eligible employees have t</w:t>
      </w:r>
      <w:r w:rsidR="00C64D36">
        <w:rPr>
          <w:rFonts w:asciiTheme="minorHAnsi" w:hAnsiTheme="minorHAnsi"/>
          <w:sz w:val="22"/>
          <w:szCs w:val="22"/>
        </w:rPr>
        <w:t xml:space="preserve">he ability to take up to twelve </w:t>
      </w:r>
      <w:r w:rsidR="00E82B9C">
        <w:rPr>
          <w:rFonts w:asciiTheme="minorHAnsi" w:hAnsiTheme="minorHAnsi"/>
          <w:sz w:val="22"/>
          <w:szCs w:val="22"/>
        </w:rPr>
        <w:t xml:space="preserve">weeks of paid leave to bond with a new child.  This will ensure that the County remains competitive in the local job market, and will provide King County employees with financial support and job security at a critical time in their child’s life.  </w:t>
      </w:r>
      <w:r w:rsidR="000E244F">
        <w:rPr>
          <w:rFonts w:asciiTheme="minorHAnsi" w:hAnsiTheme="minorHAnsi"/>
          <w:sz w:val="22"/>
          <w:szCs w:val="22"/>
        </w:rPr>
        <w:t>T</w:t>
      </w:r>
      <w:r w:rsidR="00E82B9C">
        <w:rPr>
          <w:rFonts w:asciiTheme="minorHAnsi" w:hAnsiTheme="minorHAnsi"/>
          <w:sz w:val="22"/>
          <w:szCs w:val="22"/>
        </w:rPr>
        <w:t xml:space="preserve">his paid leave will afford the best starts for County employees’ kids and will provide a model for other employers </w:t>
      </w:r>
      <w:r w:rsidR="001F4E00">
        <w:rPr>
          <w:rFonts w:asciiTheme="minorHAnsi" w:hAnsiTheme="minorHAnsi"/>
          <w:sz w:val="22"/>
          <w:szCs w:val="22"/>
        </w:rPr>
        <w:t>in King County and across the state</w:t>
      </w:r>
      <w:r w:rsidR="00E82B9C">
        <w:rPr>
          <w:rFonts w:asciiTheme="minorHAnsi" w:hAnsiTheme="minorHAnsi"/>
          <w:sz w:val="22"/>
          <w:szCs w:val="22"/>
        </w:rPr>
        <w:t xml:space="preserve">.  </w:t>
      </w:r>
    </w:p>
    <w:p w:rsidR="00E82B9C" w:rsidRDefault="00E82B9C" w:rsidP="00E056A2">
      <w:pPr>
        <w:rPr>
          <w:rFonts w:asciiTheme="minorHAnsi" w:hAnsiTheme="minorHAnsi"/>
          <w:sz w:val="22"/>
          <w:szCs w:val="22"/>
        </w:rPr>
      </w:pPr>
    </w:p>
    <w:p w:rsidR="000259B7" w:rsidRDefault="009D135C" w:rsidP="00E056A2">
      <w:pPr>
        <w:rPr>
          <w:rFonts w:asciiTheme="minorHAnsi" w:hAnsiTheme="minorHAnsi"/>
          <w:sz w:val="22"/>
          <w:szCs w:val="22"/>
        </w:rPr>
      </w:pPr>
      <w:r>
        <w:rPr>
          <w:rFonts w:asciiTheme="minorHAnsi" w:hAnsiTheme="minorHAnsi"/>
          <w:sz w:val="22"/>
          <w:szCs w:val="22"/>
        </w:rPr>
        <w:t>There are many</w:t>
      </w:r>
      <w:r w:rsidR="00EF7C90">
        <w:rPr>
          <w:rFonts w:asciiTheme="minorHAnsi" w:hAnsiTheme="minorHAnsi"/>
          <w:sz w:val="22"/>
          <w:szCs w:val="22"/>
        </w:rPr>
        <w:t xml:space="preserve"> different ways </w:t>
      </w:r>
      <w:r>
        <w:rPr>
          <w:rFonts w:asciiTheme="minorHAnsi" w:hAnsiTheme="minorHAnsi"/>
          <w:sz w:val="22"/>
          <w:szCs w:val="22"/>
        </w:rPr>
        <w:t xml:space="preserve">to </w:t>
      </w:r>
      <w:r w:rsidR="00EF7C90">
        <w:rPr>
          <w:rFonts w:asciiTheme="minorHAnsi" w:hAnsiTheme="minorHAnsi"/>
          <w:sz w:val="22"/>
          <w:szCs w:val="22"/>
        </w:rPr>
        <w:t xml:space="preserve">provide employees with up to </w:t>
      </w:r>
      <w:r>
        <w:rPr>
          <w:rFonts w:asciiTheme="minorHAnsi" w:hAnsiTheme="minorHAnsi"/>
          <w:sz w:val="22"/>
          <w:szCs w:val="22"/>
        </w:rPr>
        <w:t xml:space="preserve">twelve weeks </w:t>
      </w:r>
      <w:r w:rsidR="00E64641">
        <w:rPr>
          <w:rFonts w:asciiTheme="minorHAnsi" w:hAnsiTheme="minorHAnsi"/>
          <w:sz w:val="22"/>
          <w:szCs w:val="22"/>
        </w:rPr>
        <w:t xml:space="preserve">of financial security following </w:t>
      </w:r>
      <w:r w:rsidR="00A645B7">
        <w:rPr>
          <w:rFonts w:asciiTheme="minorHAnsi" w:hAnsiTheme="minorHAnsi"/>
          <w:sz w:val="22"/>
          <w:szCs w:val="22"/>
        </w:rPr>
        <w:t xml:space="preserve">the </w:t>
      </w:r>
      <w:r w:rsidR="00E64641">
        <w:rPr>
          <w:rFonts w:asciiTheme="minorHAnsi" w:hAnsiTheme="minorHAnsi"/>
          <w:sz w:val="22"/>
          <w:szCs w:val="22"/>
        </w:rPr>
        <w:t xml:space="preserve">addition of a new child to </w:t>
      </w:r>
      <w:r w:rsidR="00A645B7">
        <w:rPr>
          <w:rFonts w:asciiTheme="minorHAnsi" w:hAnsiTheme="minorHAnsi"/>
          <w:sz w:val="22"/>
          <w:szCs w:val="22"/>
        </w:rPr>
        <w:t xml:space="preserve">their </w:t>
      </w:r>
      <w:r w:rsidR="00E64641">
        <w:rPr>
          <w:rFonts w:asciiTheme="minorHAnsi" w:hAnsiTheme="minorHAnsi"/>
          <w:sz w:val="22"/>
          <w:szCs w:val="22"/>
        </w:rPr>
        <w:t>family</w:t>
      </w:r>
      <w:r w:rsidR="00A645B7">
        <w:rPr>
          <w:rFonts w:asciiTheme="minorHAnsi" w:hAnsiTheme="minorHAnsi"/>
          <w:sz w:val="22"/>
          <w:szCs w:val="22"/>
        </w:rPr>
        <w:t>.</w:t>
      </w:r>
      <w:r w:rsidR="00E64641">
        <w:rPr>
          <w:rFonts w:asciiTheme="minorHAnsi" w:hAnsiTheme="minorHAnsi"/>
          <w:sz w:val="22"/>
          <w:szCs w:val="22"/>
        </w:rPr>
        <w:t xml:space="preserve"> </w:t>
      </w:r>
      <w:r w:rsidR="00EB1A9B">
        <w:rPr>
          <w:rFonts w:asciiTheme="minorHAnsi" w:hAnsiTheme="minorHAnsi"/>
          <w:sz w:val="22"/>
          <w:szCs w:val="22"/>
        </w:rPr>
        <w:t xml:space="preserve"> </w:t>
      </w:r>
      <w:r w:rsidR="00A645B7">
        <w:rPr>
          <w:rFonts w:asciiTheme="minorHAnsi" w:hAnsiTheme="minorHAnsi"/>
          <w:sz w:val="22"/>
          <w:szCs w:val="22"/>
        </w:rPr>
        <w:t xml:space="preserve">Options </w:t>
      </w:r>
      <w:r>
        <w:rPr>
          <w:rFonts w:asciiTheme="minorHAnsi" w:hAnsiTheme="minorHAnsi"/>
          <w:sz w:val="22"/>
          <w:szCs w:val="22"/>
        </w:rPr>
        <w:t>rang</w:t>
      </w:r>
      <w:r w:rsidR="00A645B7">
        <w:rPr>
          <w:rFonts w:asciiTheme="minorHAnsi" w:hAnsiTheme="minorHAnsi"/>
          <w:sz w:val="22"/>
          <w:szCs w:val="22"/>
        </w:rPr>
        <w:t>e</w:t>
      </w:r>
      <w:r>
        <w:rPr>
          <w:rFonts w:asciiTheme="minorHAnsi" w:hAnsiTheme="minorHAnsi"/>
          <w:sz w:val="22"/>
          <w:szCs w:val="22"/>
        </w:rPr>
        <w:t xml:space="preserve"> from </w:t>
      </w:r>
      <w:r w:rsidR="00A645B7">
        <w:rPr>
          <w:rFonts w:asciiTheme="minorHAnsi" w:hAnsiTheme="minorHAnsi"/>
          <w:sz w:val="22"/>
          <w:szCs w:val="22"/>
        </w:rPr>
        <w:t xml:space="preserve">providing </w:t>
      </w:r>
      <w:r>
        <w:rPr>
          <w:rFonts w:asciiTheme="minorHAnsi" w:hAnsiTheme="minorHAnsi"/>
          <w:sz w:val="22"/>
          <w:szCs w:val="22"/>
        </w:rPr>
        <w:t>a supplement to employees’ current leave</w:t>
      </w:r>
      <w:r w:rsidR="00A645B7">
        <w:rPr>
          <w:rFonts w:asciiTheme="minorHAnsi" w:hAnsiTheme="minorHAnsi"/>
          <w:sz w:val="22"/>
          <w:szCs w:val="22"/>
        </w:rPr>
        <w:t>s package</w:t>
      </w:r>
      <w:r>
        <w:rPr>
          <w:rFonts w:asciiTheme="minorHAnsi" w:hAnsiTheme="minorHAnsi"/>
          <w:sz w:val="22"/>
          <w:szCs w:val="22"/>
        </w:rPr>
        <w:t xml:space="preserve"> to </w:t>
      </w:r>
      <w:r w:rsidR="00A645B7">
        <w:rPr>
          <w:rFonts w:asciiTheme="minorHAnsi" w:hAnsiTheme="minorHAnsi"/>
          <w:sz w:val="22"/>
          <w:szCs w:val="22"/>
        </w:rPr>
        <w:t xml:space="preserve">offering </w:t>
      </w:r>
      <w:r>
        <w:rPr>
          <w:rFonts w:asciiTheme="minorHAnsi" w:hAnsiTheme="minorHAnsi"/>
          <w:sz w:val="22"/>
          <w:szCs w:val="22"/>
        </w:rPr>
        <w:t xml:space="preserve">supplemental pay </w:t>
      </w:r>
      <w:r w:rsidR="00EE0145">
        <w:rPr>
          <w:rFonts w:asciiTheme="minorHAnsi" w:hAnsiTheme="minorHAnsi"/>
          <w:sz w:val="22"/>
          <w:szCs w:val="22"/>
        </w:rPr>
        <w:t xml:space="preserve">that is 100% employee-funded through mandated </w:t>
      </w:r>
      <w:r>
        <w:rPr>
          <w:rFonts w:asciiTheme="minorHAnsi" w:hAnsiTheme="minorHAnsi"/>
          <w:sz w:val="22"/>
          <w:szCs w:val="22"/>
        </w:rPr>
        <w:t xml:space="preserve">payroll deductions.  </w:t>
      </w:r>
    </w:p>
    <w:p w:rsidR="000259B7" w:rsidRDefault="000259B7" w:rsidP="00E056A2">
      <w:pPr>
        <w:rPr>
          <w:rFonts w:asciiTheme="minorHAnsi" w:hAnsiTheme="minorHAnsi"/>
          <w:sz w:val="22"/>
          <w:szCs w:val="22"/>
        </w:rPr>
      </w:pPr>
    </w:p>
    <w:p w:rsidR="009D135C" w:rsidRDefault="009D135C" w:rsidP="00E056A2">
      <w:pPr>
        <w:rPr>
          <w:rFonts w:asciiTheme="minorHAnsi" w:hAnsiTheme="minorHAnsi"/>
          <w:sz w:val="22"/>
          <w:szCs w:val="22"/>
        </w:rPr>
      </w:pPr>
      <w:r>
        <w:rPr>
          <w:rFonts w:asciiTheme="minorHAnsi" w:hAnsiTheme="minorHAnsi"/>
          <w:sz w:val="22"/>
          <w:szCs w:val="22"/>
        </w:rPr>
        <w:t xml:space="preserve">The County is scheduled to begin negotiations this October on a total compensation package with the Coalition of County Unions.  Employee leave benefits </w:t>
      </w:r>
      <w:r w:rsidR="00A645B7">
        <w:rPr>
          <w:rFonts w:asciiTheme="minorHAnsi" w:hAnsiTheme="minorHAnsi"/>
          <w:sz w:val="22"/>
          <w:szCs w:val="22"/>
        </w:rPr>
        <w:t xml:space="preserve">are </w:t>
      </w:r>
      <w:r>
        <w:rPr>
          <w:rFonts w:asciiTheme="minorHAnsi" w:hAnsiTheme="minorHAnsi"/>
          <w:sz w:val="22"/>
          <w:szCs w:val="22"/>
        </w:rPr>
        <w:t xml:space="preserve">one </w:t>
      </w:r>
      <w:r w:rsidR="00E64641">
        <w:rPr>
          <w:rFonts w:asciiTheme="minorHAnsi" w:hAnsiTheme="minorHAnsi"/>
          <w:sz w:val="22"/>
          <w:szCs w:val="22"/>
        </w:rPr>
        <w:t>of the matters at issue in these negotiations</w:t>
      </w:r>
      <w:r w:rsidR="00A645B7">
        <w:rPr>
          <w:rFonts w:asciiTheme="minorHAnsi" w:hAnsiTheme="minorHAnsi"/>
          <w:sz w:val="22"/>
          <w:szCs w:val="22"/>
        </w:rPr>
        <w:t xml:space="preserve">. </w:t>
      </w:r>
      <w:r w:rsidR="00E64641">
        <w:rPr>
          <w:rFonts w:asciiTheme="minorHAnsi" w:hAnsiTheme="minorHAnsi"/>
          <w:sz w:val="22"/>
          <w:szCs w:val="22"/>
        </w:rPr>
        <w:t xml:space="preserve"> </w:t>
      </w:r>
      <w:r w:rsidR="000259B7">
        <w:rPr>
          <w:rFonts w:asciiTheme="minorHAnsi" w:hAnsiTheme="minorHAnsi"/>
          <w:sz w:val="22"/>
          <w:szCs w:val="22"/>
        </w:rPr>
        <w:t xml:space="preserve">To help </w:t>
      </w:r>
      <w:r w:rsidR="00EB1A9B">
        <w:rPr>
          <w:rFonts w:asciiTheme="minorHAnsi" w:hAnsiTheme="minorHAnsi"/>
          <w:sz w:val="22"/>
          <w:szCs w:val="22"/>
        </w:rPr>
        <w:t xml:space="preserve">continue to </w:t>
      </w:r>
      <w:r w:rsidR="000259B7">
        <w:rPr>
          <w:rFonts w:asciiTheme="minorHAnsi" w:hAnsiTheme="minorHAnsi"/>
          <w:sz w:val="22"/>
          <w:szCs w:val="22"/>
        </w:rPr>
        <w:t>inform those negotiations and to ensure the assumptions related to the nee</w:t>
      </w:r>
      <w:r w:rsidR="00C11EF5">
        <w:rPr>
          <w:rFonts w:asciiTheme="minorHAnsi" w:hAnsiTheme="minorHAnsi"/>
          <w:sz w:val="22"/>
          <w:szCs w:val="22"/>
        </w:rPr>
        <w:t>d</w:t>
      </w:r>
      <w:r w:rsidR="000259B7">
        <w:rPr>
          <w:rFonts w:asciiTheme="minorHAnsi" w:hAnsiTheme="minorHAnsi"/>
          <w:sz w:val="22"/>
          <w:szCs w:val="22"/>
        </w:rPr>
        <w:t xml:space="preserve"> for leave and </w:t>
      </w:r>
      <w:r w:rsidR="00A645B7">
        <w:rPr>
          <w:rFonts w:asciiTheme="minorHAnsi" w:hAnsiTheme="minorHAnsi"/>
          <w:sz w:val="22"/>
          <w:szCs w:val="22"/>
        </w:rPr>
        <w:t xml:space="preserve">that the </w:t>
      </w:r>
      <w:r w:rsidR="000259B7">
        <w:rPr>
          <w:rFonts w:asciiTheme="minorHAnsi" w:hAnsiTheme="minorHAnsi"/>
          <w:sz w:val="22"/>
          <w:szCs w:val="22"/>
        </w:rPr>
        <w:t xml:space="preserve">costs outlined in this report are correct, the parties should explore implementing a pilot </w:t>
      </w:r>
      <w:r w:rsidR="00FC5D61">
        <w:rPr>
          <w:rFonts w:asciiTheme="minorHAnsi" w:hAnsiTheme="minorHAnsi"/>
          <w:sz w:val="22"/>
          <w:szCs w:val="22"/>
        </w:rPr>
        <w:t>P</w:t>
      </w:r>
      <w:r w:rsidR="00A76725">
        <w:rPr>
          <w:rFonts w:asciiTheme="minorHAnsi" w:hAnsiTheme="minorHAnsi"/>
          <w:sz w:val="22"/>
          <w:szCs w:val="22"/>
        </w:rPr>
        <w:t xml:space="preserve">aid </w:t>
      </w:r>
      <w:r w:rsidR="00FC5D61">
        <w:rPr>
          <w:rFonts w:asciiTheme="minorHAnsi" w:hAnsiTheme="minorHAnsi"/>
          <w:sz w:val="22"/>
          <w:szCs w:val="22"/>
        </w:rPr>
        <w:t>P</w:t>
      </w:r>
      <w:r w:rsidR="000259B7">
        <w:rPr>
          <w:rFonts w:asciiTheme="minorHAnsi" w:hAnsiTheme="minorHAnsi"/>
          <w:sz w:val="22"/>
          <w:szCs w:val="22"/>
        </w:rPr>
        <w:t xml:space="preserve">arental </w:t>
      </w:r>
      <w:r w:rsidR="00FC5D61">
        <w:rPr>
          <w:rFonts w:asciiTheme="minorHAnsi" w:hAnsiTheme="minorHAnsi"/>
          <w:sz w:val="22"/>
          <w:szCs w:val="22"/>
        </w:rPr>
        <w:t>L</w:t>
      </w:r>
      <w:r w:rsidR="000259B7">
        <w:rPr>
          <w:rFonts w:asciiTheme="minorHAnsi" w:hAnsiTheme="minorHAnsi"/>
          <w:sz w:val="22"/>
          <w:szCs w:val="22"/>
        </w:rPr>
        <w:t xml:space="preserve">eave </w:t>
      </w:r>
      <w:r w:rsidR="00A645B7">
        <w:rPr>
          <w:rFonts w:asciiTheme="minorHAnsi" w:hAnsiTheme="minorHAnsi"/>
          <w:sz w:val="22"/>
          <w:szCs w:val="22"/>
        </w:rPr>
        <w:t xml:space="preserve">program </w:t>
      </w:r>
      <w:r w:rsidR="00C819FB">
        <w:rPr>
          <w:rFonts w:asciiTheme="minorHAnsi" w:hAnsiTheme="minorHAnsi"/>
          <w:sz w:val="22"/>
          <w:szCs w:val="22"/>
        </w:rPr>
        <w:t>as soon as practicably possible</w:t>
      </w:r>
      <w:r w:rsidR="000259B7">
        <w:rPr>
          <w:rFonts w:asciiTheme="minorHAnsi" w:hAnsiTheme="minorHAnsi"/>
          <w:sz w:val="22"/>
          <w:szCs w:val="22"/>
        </w:rPr>
        <w:t xml:space="preserve">.  In determining the best option to pilot, the parties </w:t>
      </w:r>
      <w:r w:rsidR="00E64641">
        <w:rPr>
          <w:rFonts w:asciiTheme="minorHAnsi" w:hAnsiTheme="minorHAnsi"/>
          <w:sz w:val="22"/>
          <w:szCs w:val="22"/>
        </w:rPr>
        <w:t>should keep the following interests in mind:</w:t>
      </w:r>
      <w:r w:rsidR="007C7108">
        <w:rPr>
          <w:rFonts w:asciiTheme="minorHAnsi" w:hAnsiTheme="minorHAnsi"/>
          <w:sz w:val="22"/>
          <w:szCs w:val="22"/>
        </w:rPr>
        <w:t xml:space="preserve"> </w:t>
      </w:r>
    </w:p>
    <w:p w:rsidR="00E64641" w:rsidRDefault="00E64641" w:rsidP="00E056A2">
      <w:pPr>
        <w:rPr>
          <w:rFonts w:asciiTheme="minorHAnsi" w:hAnsiTheme="minorHAnsi"/>
          <w:sz w:val="22"/>
          <w:szCs w:val="22"/>
        </w:rPr>
      </w:pPr>
    </w:p>
    <w:p w:rsidR="00934945" w:rsidRDefault="00E64641" w:rsidP="004A0D1A">
      <w:pPr>
        <w:pStyle w:val="ListParagraph"/>
        <w:numPr>
          <w:ilvl w:val="0"/>
          <w:numId w:val="31"/>
        </w:numPr>
        <w:rPr>
          <w:rFonts w:asciiTheme="minorHAnsi" w:hAnsiTheme="minorHAnsi"/>
        </w:rPr>
      </w:pPr>
      <w:r>
        <w:rPr>
          <w:rFonts w:asciiTheme="minorHAnsi" w:hAnsiTheme="minorHAnsi"/>
        </w:rPr>
        <w:t xml:space="preserve">King County desires to </w:t>
      </w:r>
      <w:r w:rsidR="00722F53">
        <w:rPr>
          <w:rFonts w:asciiTheme="minorHAnsi" w:hAnsiTheme="minorHAnsi"/>
        </w:rPr>
        <w:t>provide</w:t>
      </w:r>
      <w:r>
        <w:rPr>
          <w:rFonts w:asciiTheme="minorHAnsi" w:hAnsiTheme="minorHAnsi"/>
        </w:rPr>
        <w:t xml:space="preserve"> its employees up to twelve weeks of financial security following </w:t>
      </w:r>
      <w:r w:rsidR="000C24B1">
        <w:rPr>
          <w:rFonts w:asciiTheme="minorHAnsi" w:hAnsiTheme="minorHAnsi"/>
        </w:rPr>
        <w:t xml:space="preserve">the </w:t>
      </w:r>
      <w:r>
        <w:rPr>
          <w:rFonts w:asciiTheme="minorHAnsi" w:hAnsiTheme="minorHAnsi"/>
        </w:rPr>
        <w:t>birth, adoption, or foster</w:t>
      </w:r>
      <w:r w:rsidR="00DA0A3A">
        <w:rPr>
          <w:rFonts w:asciiTheme="minorHAnsi" w:hAnsiTheme="minorHAnsi"/>
        </w:rPr>
        <w:t>-to-adopt</w:t>
      </w:r>
      <w:r w:rsidR="000C24B1">
        <w:rPr>
          <w:rFonts w:asciiTheme="minorHAnsi" w:hAnsiTheme="minorHAnsi"/>
        </w:rPr>
        <w:t xml:space="preserve"> </w:t>
      </w:r>
      <w:r>
        <w:rPr>
          <w:rFonts w:asciiTheme="minorHAnsi" w:hAnsiTheme="minorHAnsi"/>
        </w:rPr>
        <w:t xml:space="preserve">placement </w:t>
      </w:r>
      <w:r w:rsidR="000C24B1">
        <w:rPr>
          <w:rFonts w:asciiTheme="minorHAnsi" w:hAnsiTheme="minorHAnsi"/>
        </w:rPr>
        <w:t xml:space="preserve"> of </w:t>
      </w:r>
      <w:r>
        <w:rPr>
          <w:rFonts w:asciiTheme="minorHAnsi" w:hAnsiTheme="minorHAnsi"/>
        </w:rPr>
        <w:t>a child;</w:t>
      </w:r>
    </w:p>
    <w:p w:rsidR="00934945" w:rsidRDefault="00E64641" w:rsidP="004A0D1A">
      <w:pPr>
        <w:pStyle w:val="ListParagraph"/>
        <w:numPr>
          <w:ilvl w:val="0"/>
          <w:numId w:val="31"/>
        </w:numPr>
        <w:rPr>
          <w:rFonts w:asciiTheme="minorHAnsi" w:hAnsiTheme="minorHAnsi"/>
        </w:rPr>
      </w:pPr>
      <w:r>
        <w:rPr>
          <w:rFonts w:asciiTheme="minorHAnsi" w:hAnsiTheme="minorHAnsi"/>
        </w:rPr>
        <w:t xml:space="preserve">A </w:t>
      </w:r>
      <w:r w:rsidR="00FC5D61">
        <w:rPr>
          <w:rFonts w:asciiTheme="minorHAnsi" w:hAnsiTheme="minorHAnsi"/>
        </w:rPr>
        <w:t>P</w:t>
      </w:r>
      <w:r w:rsidR="002E2F21">
        <w:rPr>
          <w:rFonts w:asciiTheme="minorHAnsi" w:hAnsiTheme="minorHAnsi"/>
        </w:rPr>
        <w:t xml:space="preserve">aid </w:t>
      </w:r>
      <w:r w:rsidR="00FC5D61">
        <w:rPr>
          <w:rFonts w:asciiTheme="minorHAnsi" w:hAnsiTheme="minorHAnsi"/>
        </w:rPr>
        <w:t>P</w:t>
      </w:r>
      <w:r>
        <w:rPr>
          <w:rFonts w:asciiTheme="minorHAnsi" w:hAnsiTheme="minorHAnsi"/>
        </w:rPr>
        <w:t xml:space="preserve">arental </w:t>
      </w:r>
      <w:r w:rsidR="00FC5D61">
        <w:rPr>
          <w:rFonts w:asciiTheme="minorHAnsi" w:hAnsiTheme="minorHAnsi"/>
        </w:rPr>
        <w:t>L</w:t>
      </w:r>
      <w:r>
        <w:rPr>
          <w:rFonts w:asciiTheme="minorHAnsi" w:hAnsiTheme="minorHAnsi"/>
        </w:rPr>
        <w:t>eave benefit is a way to attract and retain the highest quality workforce;</w:t>
      </w:r>
    </w:p>
    <w:p w:rsidR="00934945" w:rsidRDefault="00E64641" w:rsidP="004A0D1A">
      <w:pPr>
        <w:pStyle w:val="ListParagraph"/>
        <w:numPr>
          <w:ilvl w:val="0"/>
          <w:numId w:val="31"/>
        </w:numPr>
        <w:rPr>
          <w:rFonts w:asciiTheme="minorHAnsi" w:hAnsiTheme="minorHAnsi"/>
        </w:rPr>
      </w:pPr>
      <w:r>
        <w:rPr>
          <w:rFonts w:asciiTheme="minorHAnsi" w:hAnsiTheme="minorHAnsi"/>
        </w:rPr>
        <w:t xml:space="preserve">Twelve weeks provides </w:t>
      </w:r>
      <w:r w:rsidR="00A76725">
        <w:rPr>
          <w:rFonts w:asciiTheme="minorHAnsi" w:hAnsiTheme="minorHAnsi"/>
        </w:rPr>
        <w:t xml:space="preserve">a </w:t>
      </w:r>
      <w:r>
        <w:rPr>
          <w:rFonts w:asciiTheme="minorHAnsi" w:hAnsiTheme="minorHAnsi"/>
        </w:rPr>
        <w:t>child the best start</w:t>
      </w:r>
      <w:r w:rsidR="00A76725">
        <w:rPr>
          <w:rFonts w:asciiTheme="minorHAnsi" w:hAnsiTheme="minorHAnsi"/>
        </w:rPr>
        <w:t xml:space="preserve"> in life</w:t>
      </w:r>
      <w:r w:rsidR="009B1CA0">
        <w:rPr>
          <w:rFonts w:asciiTheme="minorHAnsi" w:hAnsiTheme="minorHAnsi"/>
        </w:rPr>
        <w:t xml:space="preserve"> </w:t>
      </w:r>
      <w:r w:rsidR="009B1CA0" w:rsidRPr="00C41A58">
        <w:rPr>
          <w:rFonts w:asciiTheme="minorHAnsi" w:hAnsiTheme="minorHAnsi"/>
        </w:rPr>
        <w:t>because it permits parents to bond with the</w:t>
      </w:r>
      <w:r w:rsidR="009B1CA0">
        <w:rPr>
          <w:rFonts w:asciiTheme="minorHAnsi" w:hAnsiTheme="minorHAnsi"/>
        </w:rPr>
        <w:t>ir</w:t>
      </w:r>
      <w:r w:rsidR="009B1CA0" w:rsidRPr="00C41A58">
        <w:rPr>
          <w:rFonts w:asciiTheme="minorHAnsi" w:hAnsiTheme="minorHAnsi"/>
        </w:rPr>
        <w:t xml:space="preserve"> child</w:t>
      </w:r>
      <w:r w:rsidR="009B1CA0">
        <w:rPr>
          <w:rFonts w:asciiTheme="minorHAnsi" w:hAnsiTheme="minorHAnsi"/>
        </w:rPr>
        <w:t>ren</w:t>
      </w:r>
      <w:r w:rsidR="009B1CA0" w:rsidRPr="00C41A58">
        <w:rPr>
          <w:rFonts w:asciiTheme="minorHAnsi" w:hAnsiTheme="minorHAnsi"/>
        </w:rPr>
        <w:t xml:space="preserve"> during the crucial first stages of a child’s life</w:t>
      </w:r>
      <w:r w:rsidR="00A76725">
        <w:rPr>
          <w:rFonts w:asciiTheme="minorHAnsi" w:hAnsiTheme="minorHAnsi"/>
        </w:rPr>
        <w:t>;</w:t>
      </w:r>
      <w:r>
        <w:rPr>
          <w:rFonts w:asciiTheme="minorHAnsi" w:hAnsiTheme="minorHAnsi"/>
        </w:rPr>
        <w:t>;</w:t>
      </w:r>
    </w:p>
    <w:p w:rsidR="00934945" w:rsidRDefault="00E64641" w:rsidP="004A0D1A">
      <w:pPr>
        <w:pStyle w:val="ListParagraph"/>
        <w:numPr>
          <w:ilvl w:val="0"/>
          <w:numId w:val="31"/>
        </w:numPr>
        <w:rPr>
          <w:rFonts w:asciiTheme="minorHAnsi" w:hAnsiTheme="minorHAnsi"/>
        </w:rPr>
      </w:pPr>
      <w:r>
        <w:rPr>
          <w:rFonts w:asciiTheme="minorHAnsi" w:hAnsiTheme="minorHAnsi"/>
        </w:rPr>
        <w:t>King County should act as a model employer for other employers in the region;</w:t>
      </w:r>
    </w:p>
    <w:p w:rsidR="00934945" w:rsidRDefault="00E64641" w:rsidP="004A0D1A">
      <w:pPr>
        <w:pStyle w:val="ListParagraph"/>
        <w:numPr>
          <w:ilvl w:val="0"/>
          <w:numId w:val="31"/>
        </w:numPr>
        <w:rPr>
          <w:rFonts w:asciiTheme="minorHAnsi" w:hAnsiTheme="minorHAnsi"/>
        </w:rPr>
      </w:pPr>
      <w:r>
        <w:rPr>
          <w:rFonts w:asciiTheme="minorHAnsi" w:hAnsiTheme="minorHAnsi"/>
        </w:rPr>
        <w:t xml:space="preserve">All leave eligible employees should have equal access to any </w:t>
      </w:r>
      <w:r w:rsidR="00FC5D61">
        <w:rPr>
          <w:rFonts w:asciiTheme="minorHAnsi" w:hAnsiTheme="minorHAnsi"/>
        </w:rPr>
        <w:t>P</w:t>
      </w:r>
      <w:r w:rsidR="00A76725">
        <w:rPr>
          <w:rFonts w:asciiTheme="minorHAnsi" w:hAnsiTheme="minorHAnsi"/>
        </w:rPr>
        <w:t xml:space="preserve">aid </w:t>
      </w:r>
      <w:r w:rsidR="00FC5D61">
        <w:rPr>
          <w:rFonts w:asciiTheme="minorHAnsi" w:hAnsiTheme="minorHAnsi"/>
        </w:rPr>
        <w:t>P</w:t>
      </w:r>
      <w:r>
        <w:rPr>
          <w:rFonts w:asciiTheme="minorHAnsi" w:hAnsiTheme="minorHAnsi"/>
        </w:rPr>
        <w:t xml:space="preserve">arental </w:t>
      </w:r>
      <w:r w:rsidR="00FC5D61">
        <w:rPr>
          <w:rFonts w:asciiTheme="minorHAnsi" w:hAnsiTheme="minorHAnsi"/>
        </w:rPr>
        <w:t>L</w:t>
      </w:r>
      <w:r>
        <w:rPr>
          <w:rFonts w:asciiTheme="minorHAnsi" w:hAnsiTheme="minorHAnsi"/>
        </w:rPr>
        <w:t>eave benefit. This includes new employees with limited sick and vacation leave accruals; and</w:t>
      </w:r>
    </w:p>
    <w:p w:rsidR="00934945" w:rsidRPr="004A0D1A" w:rsidRDefault="00E64641" w:rsidP="004A0D1A">
      <w:pPr>
        <w:pStyle w:val="ListParagraph"/>
        <w:numPr>
          <w:ilvl w:val="0"/>
          <w:numId w:val="31"/>
        </w:numPr>
        <w:rPr>
          <w:rFonts w:asciiTheme="minorHAnsi" w:hAnsiTheme="minorHAnsi"/>
        </w:rPr>
      </w:pPr>
      <w:r>
        <w:rPr>
          <w:rFonts w:asciiTheme="minorHAnsi" w:hAnsiTheme="minorHAnsi"/>
        </w:rPr>
        <w:t xml:space="preserve">As </w:t>
      </w:r>
      <w:r w:rsidR="00FC5D61">
        <w:rPr>
          <w:rFonts w:asciiTheme="minorHAnsi" w:hAnsiTheme="minorHAnsi"/>
        </w:rPr>
        <w:t>P</w:t>
      </w:r>
      <w:r w:rsidR="00A76725">
        <w:rPr>
          <w:rFonts w:asciiTheme="minorHAnsi" w:hAnsiTheme="minorHAnsi"/>
        </w:rPr>
        <w:t xml:space="preserve">aid </w:t>
      </w:r>
      <w:r w:rsidR="00FC5D61">
        <w:rPr>
          <w:rFonts w:asciiTheme="minorHAnsi" w:hAnsiTheme="minorHAnsi"/>
        </w:rPr>
        <w:t>P</w:t>
      </w:r>
      <w:r>
        <w:rPr>
          <w:rFonts w:asciiTheme="minorHAnsi" w:hAnsiTheme="minorHAnsi"/>
        </w:rPr>
        <w:t xml:space="preserve">arental </w:t>
      </w:r>
      <w:r w:rsidR="00FC5D61">
        <w:rPr>
          <w:rFonts w:asciiTheme="minorHAnsi" w:hAnsiTheme="minorHAnsi"/>
        </w:rPr>
        <w:t>L</w:t>
      </w:r>
      <w:r>
        <w:rPr>
          <w:rFonts w:asciiTheme="minorHAnsi" w:hAnsiTheme="minorHAnsi"/>
        </w:rPr>
        <w:t xml:space="preserve">eave is a term of employee compensation within the terms of total compensation, any </w:t>
      </w:r>
      <w:r w:rsidR="00FC5D61">
        <w:rPr>
          <w:rFonts w:asciiTheme="minorHAnsi" w:hAnsiTheme="minorHAnsi"/>
        </w:rPr>
        <w:t>P</w:t>
      </w:r>
      <w:r w:rsidR="00A76725">
        <w:rPr>
          <w:rFonts w:asciiTheme="minorHAnsi" w:hAnsiTheme="minorHAnsi"/>
        </w:rPr>
        <w:t xml:space="preserve">aid </w:t>
      </w:r>
      <w:r w:rsidR="00FC5D61">
        <w:rPr>
          <w:rFonts w:asciiTheme="minorHAnsi" w:hAnsiTheme="minorHAnsi"/>
        </w:rPr>
        <w:t>P</w:t>
      </w:r>
      <w:r>
        <w:rPr>
          <w:rFonts w:asciiTheme="minorHAnsi" w:hAnsiTheme="minorHAnsi"/>
        </w:rPr>
        <w:t xml:space="preserve">arental </w:t>
      </w:r>
      <w:r w:rsidR="00FC5D61">
        <w:rPr>
          <w:rFonts w:asciiTheme="minorHAnsi" w:hAnsiTheme="minorHAnsi"/>
        </w:rPr>
        <w:t>L</w:t>
      </w:r>
      <w:r>
        <w:rPr>
          <w:rFonts w:asciiTheme="minorHAnsi" w:hAnsiTheme="minorHAnsi"/>
        </w:rPr>
        <w:t>eave benefit should be structure</w:t>
      </w:r>
      <w:r w:rsidR="0093409E">
        <w:rPr>
          <w:rFonts w:asciiTheme="minorHAnsi" w:hAnsiTheme="minorHAnsi"/>
        </w:rPr>
        <w:t>d</w:t>
      </w:r>
      <w:r>
        <w:rPr>
          <w:rFonts w:asciiTheme="minorHAnsi" w:hAnsiTheme="minorHAnsi"/>
        </w:rPr>
        <w:t xml:space="preserve"> to fit within the County’s ability to provide a sustainable, predictable compensation package.</w:t>
      </w:r>
    </w:p>
    <w:p w:rsidR="009D135C" w:rsidRDefault="009D135C" w:rsidP="00E056A2">
      <w:pPr>
        <w:rPr>
          <w:rFonts w:asciiTheme="minorHAnsi" w:hAnsiTheme="minorHAnsi"/>
          <w:sz w:val="22"/>
          <w:szCs w:val="22"/>
        </w:rPr>
      </w:pPr>
    </w:p>
    <w:p w:rsidR="001A35BB" w:rsidRDefault="00722F53" w:rsidP="00E056A2">
      <w:pPr>
        <w:rPr>
          <w:rFonts w:asciiTheme="minorHAnsi" w:hAnsiTheme="minorHAnsi"/>
          <w:sz w:val="22"/>
          <w:szCs w:val="22"/>
        </w:rPr>
      </w:pPr>
      <w:r>
        <w:rPr>
          <w:rFonts w:asciiTheme="minorHAnsi" w:hAnsiTheme="minorHAnsi"/>
          <w:sz w:val="22"/>
          <w:szCs w:val="22"/>
        </w:rPr>
        <w:t>One model</w:t>
      </w:r>
      <w:r w:rsidR="00EE7586">
        <w:rPr>
          <w:rFonts w:asciiTheme="minorHAnsi" w:hAnsiTheme="minorHAnsi"/>
          <w:sz w:val="22"/>
          <w:szCs w:val="22"/>
        </w:rPr>
        <w:t xml:space="preserve"> for consideration</w:t>
      </w:r>
      <w:r>
        <w:rPr>
          <w:rFonts w:asciiTheme="minorHAnsi" w:hAnsiTheme="minorHAnsi"/>
          <w:sz w:val="22"/>
          <w:szCs w:val="22"/>
        </w:rPr>
        <w:t xml:space="preserve"> that meets these criteria</w:t>
      </w:r>
      <w:r w:rsidR="00AD6D82">
        <w:rPr>
          <w:rFonts w:asciiTheme="minorHAnsi" w:hAnsiTheme="minorHAnsi"/>
          <w:sz w:val="22"/>
          <w:szCs w:val="22"/>
        </w:rPr>
        <w:t>,</w:t>
      </w:r>
      <w:r>
        <w:rPr>
          <w:rFonts w:asciiTheme="minorHAnsi" w:hAnsiTheme="minorHAnsi"/>
          <w:sz w:val="22"/>
          <w:szCs w:val="22"/>
        </w:rPr>
        <w:t xml:space="preserve"> would provide a </w:t>
      </w:r>
      <w:r w:rsidR="00C92EFD">
        <w:rPr>
          <w:rFonts w:asciiTheme="minorHAnsi" w:hAnsiTheme="minorHAnsi"/>
          <w:sz w:val="22"/>
          <w:szCs w:val="22"/>
        </w:rPr>
        <w:t xml:space="preserve">supplement </w:t>
      </w:r>
      <w:r>
        <w:rPr>
          <w:rFonts w:asciiTheme="minorHAnsi" w:hAnsiTheme="minorHAnsi"/>
          <w:sz w:val="22"/>
          <w:szCs w:val="22"/>
        </w:rPr>
        <w:t xml:space="preserve">to </w:t>
      </w:r>
      <w:r w:rsidR="00C92EFD">
        <w:rPr>
          <w:rFonts w:asciiTheme="minorHAnsi" w:hAnsiTheme="minorHAnsi"/>
          <w:sz w:val="22"/>
          <w:szCs w:val="22"/>
        </w:rPr>
        <w:t xml:space="preserve">existing paid sick leave, vacation leave, compensatory time and other forms of paid leave to ensure that an employee will receive the equivalent of the employee’s salary for up to twelve weeks, while on a qualifying approved leave following </w:t>
      </w:r>
      <w:r w:rsidR="00C54EE9">
        <w:rPr>
          <w:rFonts w:asciiTheme="minorHAnsi" w:hAnsiTheme="minorHAnsi"/>
          <w:sz w:val="22"/>
          <w:szCs w:val="22"/>
        </w:rPr>
        <w:t>a</w:t>
      </w:r>
      <w:r w:rsidR="00C92EFD">
        <w:rPr>
          <w:rFonts w:asciiTheme="minorHAnsi" w:hAnsiTheme="minorHAnsi"/>
          <w:sz w:val="22"/>
          <w:szCs w:val="22"/>
        </w:rPr>
        <w:t xml:space="preserve"> birth, adoption, or </w:t>
      </w:r>
      <w:r w:rsidR="009C403B">
        <w:rPr>
          <w:rFonts w:asciiTheme="minorHAnsi" w:hAnsiTheme="minorHAnsi"/>
          <w:sz w:val="22"/>
          <w:szCs w:val="22"/>
        </w:rPr>
        <w:t xml:space="preserve">foster placement </w:t>
      </w:r>
      <w:r w:rsidR="00C92EFD">
        <w:rPr>
          <w:rFonts w:asciiTheme="minorHAnsi" w:hAnsiTheme="minorHAnsi"/>
          <w:sz w:val="22"/>
          <w:szCs w:val="22"/>
        </w:rPr>
        <w:t xml:space="preserve">with the intent to adopt the child.  </w:t>
      </w:r>
      <w:r w:rsidR="00A20C6A" w:rsidRPr="00A968E6">
        <w:rPr>
          <w:rFonts w:asciiTheme="minorHAnsi" w:hAnsiTheme="minorHAnsi"/>
          <w:sz w:val="22"/>
          <w:szCs w:val="22"/>
        </w:rPr>
        <w:t xml:space="preserve">Employees will </w:t>
      </w:r>
      <w:r w:rsidR="00752B3B" w:rsidRPr="00A968E6">
        <w:rPr>
          <w:rFonts w:asciiTheme="minorHAnsi" w:hAnsiTheme="minorHAnsi"/>
          <w:sz w:val="22"/>
          <w:szCs w:val="22"/>
        </w:rPr>
        <w:t xml:space="preserve">have to </w:t>
      </w:r>
      <w:r w:rsidR="00A20C6A" w:rsidRPr="00A968E6">
        <w:rPr>
          <w:rFonts w:asciiTheme="minorHAnsi" w:hAnsiTheme="minorHAnsi"/>
          <w:sz w:val="22"/>
          <w:szCs w:val="22"/>
        </w:rPr>
        <w:t xml:space="preserve">exhaust </w:t>
      </w:r>
      <w:r w:rsidR="00A20C6A" w:rsidRPr="00C41A58">
        <w:rPr>
          <w:rFonts w:asciiTheme="minorHAnsi" w:hAnsiTheme="minorHAnsi"/>
          <w:sz w:val="22"/>
          <w:szCs w:val="22"/>
        </w:rPr>
        <w:t>all but one week of sick leave and o</w:t>
      </w:r>
      <w:r w:rsidR="00C92EFD">
        <w:rPr>
          <w:rFonts w:asciiTheme="minorHAnsi" w:hAnsiTheme="minorHAnsi"/>
          <w:sz w:val="22"/>
          <w:szCs w:val="22"/>
        </w:rPr>
        <w:t xml:space="preserve">ne week of vacation leave prior to receiving the supplemental Paid Parental Leave. </w:t>
      </w:r>
    </w:p>
    <w:p w:rsidR="001A35BB" w:rsidRDefault="001A35BB" w:rsidP="00E056A2">
      <w:pPr>
        <w:rPr>
          <w:rFonts w:asciiTheme="minorHAnsi" w:hAnsiTheme="minorHAnsi"/>
          <w:sz w:val="22"/>
          <w:szCs w:val="22"/>
        </w:rPr>
      </w:pPr>
    </w:p>
    <w:p w:rsidR="00852BB7" w:rsidRPr="00C41A58" w:rsidRDefault="00C92EFD" w:rsidP="00E056A2">
      <w:pPr>
        <w:rPr>
          <w:rFonts w:asciiTheme="minorHAnsi" w:hAnsiTheme="minorHAnsi"/>
          <w:sz w:val="22"/>
          <w:szCs w:val="22"/>
        </w:rPr>
      </w:pPr>
      <w:r>
        <w:rPr>
          <w:rFonts w:asciiTheme="minorHAnsi" w:hAnsiTheme="minorHAnsi"/>
          <w:sz w:val="22"/>
          <w:szCs w:val="22"/>
        </w:rPr>
        <w:t xml:space="preserve">The new Paid Parental Leave will take effect </w:t>
      </w:r>
      <w:r w:rsidR="00722F53">
        <w:rPr>
          <w:rFonts w:asciiTheme="minorHAnsi" w:hAnsiTheme="minorHAnsi"/>
          <w:sz w:val="22"/>
          <w:szCs w:val="22"/>
        </w:rPr>
        <w:t xml:space="preserve">as soon as practicable </w:t>
      </w:r>
      <w:r>
        <w:rPr>
          <w:rFonts w:asciiTheme="minorHAnsi" w:hAnsiTheme="minorHAnsi"/>
          <w:sz w:val="22"/>
          <w:szCs w:val="22"/>
        </w:rPr>
        <w:t xml:space="preserve">as part of the new total compensation package entered into with the Coalition of Unions representing King County employees. </w:t>
      </w:r>
    </w:p>
    <w:p w:rsidR="004561BF" w:rsidRDefault="004561BF" w:rsidP="00E056A2">
      <w:pPr>
        <w:rPr>
          <w:rFonts w:asciiTheme="minorHAnsi" w:hAnsiTheme="minorHAnsi"/>
          <w:b/>
          <w:i/>
          <w:sz w:val="22"/>
          <w:szCs w:val="22"/>
        </w:rPr>
      </w:pPr>
    </w:p>
    <w:p w:rsidR="00852BB7" w:rsidRPr="00C41A58" w:rsidRDefault="00852BB7" w:rsidP="00E056A2">
      <w:pPr>
        <w:rPr>
          <w:rFonts w:asciiTheme="minorHAnsi" w:hAnsiTheme="minorHAnsi"/>
          <w:b/>
          <w:i/>
          <w:sz w:val="22"/>
          <w:szCs w:val="22"/>
        </w:rPr>
      </w:pPr>
      <w:r w:rsidRPr="00C41A58">
        <w:rPr>
          <w:rFonts w:asciiTheme="minorHAnsi" w:hAnsiTheme="minorHAnsi"/>
          <w:b/>
          <w:i/>
          <w:sz w:val="22"/>
          <w:szCs w:val="22"/>
        </w:rPr>
        <w:t>P</w:t>
      </w:r>
      <w:r w:rsidR="004561BF">
        <w:rPr>
          <w:rFonts w:asciiTheme="minorHAnsi" w:hAnsiTheme="minorHAnsi"/>
          <w:b/>
          <w:i/>
          <w:sz w:val="22"/>
          <w:szCs w:val="22"/>
        </w:rPr>
        <w:t>aid Family Leave Recommendation</w:t>
      </w:r>
    </w:p>
    <w:p w:rsidR="00A73F54" w:rsidRPr="00C41A58" w:rsidRDefault="00A73F54" w:rsidP="00E056A2">
      <w:pPr>
        <w:rPr>
          <w:rFonts w:asciiTheme="minorHAnsi" w:hAnsiTheme="minorHAnsi"/>
          <w:b/>
          <w:i/>
          <w:sz w:val="22"/>
          <w:szCs w:val="22"/>
        </w:rPr>
      </w:pPr>
    </w:p>
    <w:p w:rsidR="001919D7" w:rsidRPr="00C41A58" w:rsidRDefault="006C57CD" w:rsidP="00E056A2">
      <w:pPr>
        <w:rPr>
          <w:rFonts w:asciiTheme="minorHAnsi" w:hAnsiTheme="minorHAnsi"/>
          <w:sz w:val="22"/>
          <w:szCs w:val="22"/>
        </w:rPr>
      </w:pPr>
      <w:r>
        <w:rPr>
          <w:rFonts w:asciiTheme="minorHAnsi" w:hAnsiTheme="minorHAnsi"/>
          <w:sz w:val="22"/>
          <w:szCs w:val="22"/>
        </w:rPr>
        <w:t xml:space="preserve">King County </w:t>
      </w:r>
      <w:r w:rsidR="00C819FB">
        <w:rPr>
          <w:rFonts w:asciiTheme="minorHAnsi" w:hAnsiTheme="minorHAnsi"/>
          <w:sz w:val="22"/>
          <w:szCs w:val="22"/>
        </w:rPr>
        <w:t xml:space="preserve">is committed to ensuring employees have paid time off when they or their close family members suffer a </w:t>
      </w:r>
      <w:r w:rsidR="00AC3985">
        <w:rPr>
          <w:rFonts w:asciiTheme="minorHAnsi" w:hAnsiTheme="minorHAnsi"/>
          <w:sz w:val="22"/>
          <w:szCs w:val="22"/>
        </w:rPr>
        <w:t xml:space="preserve">serious </w:t>
      </w:r>
      <w:r w:rsidR="00C819FB">
        <w:rPr>
          <w:rFonts w:asciiTheme="minorHAnsi" w:hAnsiTheme="minorHAnsi"/>
          <w:sz w:val="22"/>
          <w:szCs w:val="22"/>
        </w:rPr>
        <w:t>medical illness or injury.  To that end, the County has a competitive</w:t>
      </w:r>
      <w:r>
        <w:rPr>
          <w:rFonts w:asciiTheme="minorHAnsi" w:hAnsiTheme="minorHAnsi"/>
          <w:sz w:val="22"/>
          <w:szCs w:val="22"/>
        </w:rPr>
        <w:t xml:space="preserve"> paid sick and paid vacation leave package that employees currently use for family </w:t>
      </w:r>
      <w:r w:rsidR="00AC6FA6">
        <w:rPr>
          <w:rFonts w:asciiTheme="minorHAnsi" w:hAnsiTheme="minorHAnsi"/>
          <w:sz w:val="22"/>
          <w:szCs w:val="22"/>
        </w:rPr>
        <w:t>and personal medical leave</w:t>
      </w:r>
      <w:r>
        <w:rPr>
          <w:rFonts w:asciiTheme="minorHAnsi" w:hAnsiTheme="minorHAnsi"/>
          <w:sz w:val="22"/>
          <w:szCs w:val="22"/>
        </w:rPr>
        <w:t xml:space="preserve">.  </w:t>
      </w:r>
      <w:r w:rsidR="00942D3F" w:rsidRPr="00C41A58">
        <w:rPr>
          <w:rFonts w:asciiTheme="minorHAnsi" w:hAnsiTheme="minorHAnsi"/>
          <w:sz w:val="22"/>
          <w:szCs w:val="22"/>
        </w:rPr>
        <w:t xml:space="preserve">To </w:t>
      </w:r>
      <w:r w:rsidR="00942D3F" w:rsidRPr="00C41A58">
        <w:rPr>
          <w:rFonts w:asciiTheme="minorHAnsi" w:hAnsiTheme="minorHAnsi"/>
          <w:sz w:val="22"/>
          <w:szCs w:val="22"/>
        </w:rPr>
        <w:lastRenderedPageBreak/>
        <w:t xml:space="preserve">add </w:t>
      </w:r>
      <w:r>
        <w:rPr>
          <w:rFonts w:asciiTheme="minorHAnsi" w:hAnsiTheme="minorHAnsi"/>
          <w:sz w:val="22"/>
          <w:szCs w:val="22"/>
        </w:rPr>
        <w:t xml:space="preserve">additional </w:t>
      </w:r>
      <w:r w:rsidR="00942D3F" w:rsidRPr="00C41A58">
        <w:rPr>
          <w:rFonts w:asciiTheme="minorHAnsi" w:hAnsiTheme="minorHAnsi"/>
          <w:sz w:val="22"/>
          <w:szCs w:val="22"/>
        </w:rPr>
        <w:t>employer-</w:t>
      </w:r>
      <w:r w:rsidR="00AF11AB" w:rsidRPr="00C41A58">
        <w:rPr>
          <w:rFonts w:asciiTheme="minorHAnsi" w:hAnsiTheme="minorHAnsi"/>
          <w:sz w:val="22"/>
          <w:szCs w:val="22"/>
        </w:rPr>
        <w:t>funded Paid Fam</w:t>
      </w:r>
      <w:r>
        <w:rPr>
          <w:rFonts w:asciiTheme="minorHAnsi" w:hAnsiTheme="minorHAnsi"/>
          <w:sz w:val="22"/>
          <w:szCs w:val="22"/>
        </w:rPr>
        <w:t>ily Leave</w:t>
      </w:r>
      <w:r w:rsidR="00AC6FA6">
        <w:rPr>
          <w:rFonts w:asciiTheme="minorHAnsi" w:hAnsiTheme="minorHAnsi"/>
          <w:sz w:val="22"/>
          <w:szCs w:val="22"/>
        </w:rPr>
        <w:t xml:space="preserve"> to the existing leaves package</w:t>
      </w:r>
      <w:r>
        <w:rPr>
          <w:rFonts w:asciiTheme="minorHAnsi" w:hAnsiTheme="minorHAnsi"/>
          <w:sz w:val="22"/>
          <w:szCs w:val="22"/>
        </w:rPr>
        <w:t xml:space="preserve"> is cost prohibitive</w:t>
      </w:r>
      <w:r w:rsidR="00AC6FA6">
        <w:rPr>
          <w:rFonts w:asciiTheme="minorHAnsi" w:hAnsiTheme="minorHAnsi"/>
          <w:sz w:val="22"/>
          <w:szCs w:val="22"/>
        </w:rPr>
        <w:t>.  M</w:t>
      </w:r>
      <w:r w:rsidR="00BC5BA1" w:rsidRPr="00C41A58">
        <w:rPr>
          <w:rFonts w:asciiTheme="minorHAnsi" w:hAnsiTheme="minorHAnsi"/>
          <w:sz w:val="22"/>
          <w:szCs w:val="22"/>
        </w:rPr>
        <w:t xml:space="preserve">ore research is needed to understand if there is, in fact, a </w:t>
      </w:r>
      <w:r w:rsidR="00AC6FA6">
        <w:rPr>
          <w:rFonts w:asciiTheme="minorHAnsi" w:hAnsiTheme="minorHAnsi"/>
          <w:sz w:val="22"/>
          <w:szCs w:val="22"/>
        </w:rPr>
        <w:t>shortage</w:t>
      </w:r>
      <w:r w:rsidR="00BC5BA1" w:rsidRPr="00C41A58">
        <w:rPr>
          <w:rFonts w:asciiTheme="minorHAnsi" w:hAnsiTheme="minorHAnsi"/>
          <w:sz w:val="22"/>
          <w:szCs w:val="22"/>
        </w:rPr>
        <w:t xml:space="preserve"> of paid time off</w:t>
      </w:r>
      <w:r>
        <w:rPr>
          <w:rFonts w:asciiTheme="minorHAnsi" w:hAnsiTheme="minorHAnsi"/>
          <w:sz w:val="22"/>
          <w:szCs w:val="22"/>
        </w:rPr>
        <w:t xml:space="preserve"> </w:t>
      </w:r>
      <w:r w:rsidR="00AC6FA6">
        <w:rPr>
          <w:rFonts w:asciiTheme="minorHAnsi" w:hAnsiTheme="minorHAnsi"/>
          <w:sz w:val="22"/>
          <w:szCs w:val="22"/>
        </w:rPr>
        <w:t xml:space="preserve">to reasonably address employee needs for medical leave. </w:t>
      </w:r>
      <w:r w:rsidR="009E2F0E">
        <w:rPr>
          <w:rFonts w:asciiTheme="minorHAnsi" w:hAnsiTheme="minorHAnsi"/>
          <w:sz w:val="22"/>
          <w:szCs w:val="22"/>
        </w:rPr>
        <w:t xml:space="preserve"> If research suggests additional leave offerings are advisable, then further study would be necessary to identify the means </w:t>
      </w:r>
      <w:r>
        <w:rPr>
          <w:rFonts w:asciiTheme="minorHAnsi" w:hAnsiTheme="minorHAnsi"/>
          <w:sz w:val="22"/>
          <w:szCs w:val="22"/>
        </w:rPr>
        <w:t>to best finance such leave to ensure it is both practicable and sustainable</w:t>
      </w:r>
      <w:r w:rsidR="00BC5BA1" w:rsidRPr="00C41A58">
        <w:rPr>
          <w:rFonts w:asciiTheme="minorHAnsi" w:hAnsiTheme="minorHAnsi"/>
          <w:sz w:val="22"/>
          <w:szCs w:val="22"/>
        </w:rPr>
        <w:t xml:space="preserve">.  </w:t>
      </w:r>
    </w:p>
    <w:p w:rsidR="00AF11AB" w:rsidRPr="00C41A58" w:rsidRDefault="00AF11AB" w:rsidP="00E056A2">
      <w:pPr>
        <w:rPr>
          <w:rFonts w:asciiTheme="minorHAnsi" w:hAnsiTheme="minorHAnsi"/>
          <w:sz w:val="22"/>
          <w:szCs w:val="22"/>
        </w:rPr>
      </w:pPr>
    </w:p>
    <w:p w:rsidR="0032656E" w:rsidRPr="00C41A58" w:rsidRDefault="0032656E" w:rsidP="00E056A2">
      <w:pPr>
        <w:rPr>
          <w:rFonts w:asciiTheme="minorHAnsi" w:hAnsiTheme="minorHAnsi"/>
          <w:sz w:val="22"/>
          <w:szCs w:val="22"/>
        </w:rPr>
      </w:pPr>
      <w:r w:rsidRPr="00C41A58">
        <w:rPr>
          <w:rFonts w:asciiTheme="minorHAnsi" w:hAnsiTheme="minorHAnsi"/>
          <w:sz w:val="22"/>
          <w:szCs w:val="22"/>
        </w:rPr>
        <w:t>The full rationale for the recommendation</w:t>
      </w:r>
      <w:r w:rsidR="00852BB7" w:rsidRPr="00C41A58">
        <w:rPr>
          <w:rFonts w:asciiTheme="minorHAnsi" w:hAnsiTheme="minorHAnsi"/>
          <w:sz w:val="22"/>
          <w:szCs w:val="22"/>
        </w:rPr>
        <w:t>s</w:t>
      </w:r>
      <w:r w:rsidRPr="00C41A58">
        <w:rPr>
          <w:rFonts w:asciiTheme="minorHAnsi" w:hAnsiTheme="minorHAnsi"/>
          <w:sz w:val="22"/>
          <w:szCs w:val="22"/>
        </w:rPr>
        <w:t xml:space="preserve">, including all options that were considered prior to arriving at </w:t>
      </w:r>
      <w:r w:rsidR="00852BB7" w:rsidRPr="00C41A58">
        <w:rPr>
          <w:rFonts w:asciiTheme="minorHAnsi" w:hAnsiTheme="minorHAnsi"/>
          <w:sz w:val="22"/>
          <w:szCs w:val="22"/>
        </w:rPr>
        <w:t>these</w:t>
      </w:r>
      <w:r w:rsidRPr="00C41A58">
        <w:rPr>
          <w:rFonts w:asciiTheme="minorHAnsi" w:hAnsiTheme="minorHAnsi"/>
          <w:sz w:val="22"/>
          <w:szCs w:val="22"/>
        </w:rPr>
        <w:t xml:space="preserve"> recommendation</w:t>
      </w:r>
      <w:r w:rsidR="00852BB7" w:rsidRPr="00C41A58">
        <w:rPr>
          <w:rFonts w:asciiTheme="minorHAnsi" w:hAnsiTheme="minorHAnsi"/>
          <w:sz w:val="22"/>
          <w:szCs w:val="22"/>
        </w:rPr>
        <w:t>s</w:t>
      </w:r>
      <w:r w:rsidRPr="00C41A58">
        <w:rPr>
          <w:rFonts w:asciiTheme="minorHAnsi" w:hAnsiTheme="minorHAnsi"/>
          <w:sz w:val="22"/>
          <w:szCs w:val="22"/>
        </w:rPr>
        <w:t xml:space="preserve"> and the estimated costs and benefits of each, follows.  </w:t>
      </w:r>
    </w:p>
    <w:p w:rsidR="00942D3F" w:rsidRDefault="00942D3F" w:rsidP="00E056A2">
      <w:pPr>
        <w:rPr>
          <w:rFonts w:asciiTheme="minorHAnsi" w:hAnsiTheme="minorHAnsi"/>
          <w:sz w:val="22"/>
          <w:szCs w:val="22"/>
          <w:u w:val="single"/>
        </w:rPr>
      </w:pPr>
    </w:p>
    <w:p w:rsidR="00014156" w:rsidRPr="00C41A58" w:rsidRDefault="00014156" w:rsidP="00E056A2">
      <w:pPr>
        <w:rPr>
          <w:rFonts w:asciiTheme="minorHAnsi" w:hAnsiTheme="minorHAnsi"/>
          <w:sz w:val="22"/>
          <w:szCs w:val="22"/>
          <w:u w:val="single"/>
        </w:rPr>
      </w:pPr>
    </w:p>
    <w:p w:rsidR="00AA3FAB" w:rsidRPr="00C41A58" w:rsidRDefault="00AF11AB" w:rsidP="00AF11AB">
      <w:pPr>
        <w:pBdr>
          <w:bottom w:val="single" w:sz="4" w:space="1" w:color="auto"/>
        </w:pBdr>
        <w:rPr>
          <w:rFonts w:asciiTheme="minorHAnsi" w:hAnsiTheme="minorHAnsi"/>
          <w:b/>
          <w:caps/>
          <w:sz w:val="22"/>
          <w:szCs w:val="22"/>
        </w:rPr>
      </w:pPr>
      <w:r w:rsidRPr="00C41A58">
        <w:rPr>
          <w:rFonts w:asciiTheme="minorHAnsi" w:hAnsiTheme="minorHAnsi"/>
          <w:b/>
          <w:caps/>
          <w:sz w:val="22"/>
          <w:szCs w:val="22"/>
        </w:rPr>
        <w:t xml:space="preserve">Overview of What is </w:t>
      </w:r>
      <w:r w:rsidR="007A6EBC" w:rsidRPr="00C41A58">
        <w:rPr>
          <w:rFonts w:asciiTheme="minorHAnsi" w:hAnsiTheme="minorHAnsi"/>
          <w:b/>
          <w:caps/>
          <w:sz w:val="22"/>
          <w:szCs w:val="22"/>
        </w:rPr>
        <w:t>Occurring</w:t>
      </w:r>
      <w:r w:rsidRPr="00C41A58">
        <w:rPr>
          <w:rFonts w:asciiTheme="minorHAnsi" w:hAnsiTheme="minorHAnsi"/>
          <w:b/>
          <w:caps/>
          <w:sz w:val="22"/>
          <w:szCs w:val="22"/>
        </w:rPr>
        <w:t xml:space="preserve"> Internationally, Nationally, and Locally</w:t>
      </w:r>
    </w:p>
    <w:p w:rsidR="00AA3FAB" w:rsidRPr="00C41A58" w:rsidRDefault="00AA3FAB" w:rsidP="00E056A2">
      <w:pPr>
        <w:rPr>
          <w:rFonts w:asciiTheme="minorHAnsi" w:hAnsiTheme="minorHAnsi"/>
          <w:sz w:val="22"/>
          <w:szCs w:val="22"/>
        </w:rPr>
      </w:pPr>
    </w:p>
    <w:p w:rsidR="00D21FF9" w:rsidRDefault="00DE3463" w:rsidP="00E55803">
      <w:pPr>
        <w:rPr>
          <w:rFonts w:asciiTheme="minorHAnsi" w:hAnsiTheme="minorHAnsi"/>
          <w:sz w:val="22"/>
          <w:szCs w:val="22"/>
        </w:rPr>
      </w:pPr>
      <w:r>
        <w:rPr>
          <w:rFonts w:asciiTheme="minorHAnsi" w:hAnsiTheme="minorHAnsi"/>
          <w:sz w:val="22"/>
          <w:szCs w:val="22"/>
        </w:rPr>
        <w:t>Under federal and state laws, employees are entitled to take</w:t>
      </w:r>
      <w:r w:rsidR="00D21FF9">
        <w:rPr>
          <w:rFonts w:asciiTheme="minorHAnsi" w:hAnsiTheme="minorHAnsi"/>
          <w:sz w:val="22"/>
          <w:szCs w:val="22"/>
        </w:rPr>
        <w:t xml:space="preserve"> up to twelve weeks of leave for the birth, adoption or foster placement of a </w:t>
      </w:r>
      <w:r>
        <w:rPr>
          <w:rFonts w:asciiTheme="minorHAnsi" w:hAnsiTheme="minorHAnsi"/>
          <w:sz w:val="22"/>
          <w:szCs w:val="22"/>
        </w:rPr>
        <w:t>child</w:t>
      </w:r>
      <w:r w:rsidR="00562DE0">
        <w:rPr>
          <w:rFonts w:asciiTheme="minorHAnsi" w:hAnsiTheme="minorHAnsi"/>
          <w:sz w:val="22"/>
          <w:szCs w:val="22"/>
        </w:rPr>
        <w:t xml:space="preserve">, or to care for themselves or a family member with a serious </w:t>
      </w:r>
      <w:r w:rsidR="00562DE0" w:rsidRPr="00767D55">
        <w:rPr>
          <w:rFonts w:asciiTheme="minorHAnsi" w:hAnsiTheme="minorHAnsi"/>
          <w:sz w:val="22"/>
          <w:szCs w:val="22"/>
        </w:rPr>
        <w:t>health condition.  During that period, employees’ jobs are protected, they receive health insurance benefits, and they may receive wages if they use existing paid leave accruals (</w:t>
      </w:r>
      <w:r w:rsidR="00562DE0" w:rsidRPr="00767D55">
        <w:rPr>
          <w:rFonts w:asciiTheme="minorHAnsi" w:hAnsiTheme="minorHAnsi"/>
          <w:i/>
          <w:sz w:val="22"/>
          <w:szCs w:val="22"/>
        </w:rPr>
        <w:t>e.g.</w:t>
      </w:r>
      <w:r w:rsidR="00562DE0" w:rsidRPr="00767D55">
        <w:rPr>
          <w:rFonts w:asciiTheme="minorHAnsi" w:hAnsiTheme="minorHAnsi"/>
          <w:sz w:val="22"/>
          <w:szCs w:val="22"/>
        </w:rPr>
        <w:t xml:space="preserve"> sick leave, vacation leave, and compensatory time).</w:t>
      </w:r>
      <w:r w:rsidR="00AE77EA">
        <w:rPr>
          <w:rStyle w:val="FootnoteReference"/>
          <w:rFonts w:asciiTheme="minorHAnsi" w:hAnsiTheme="minorHAnsi"/>
          <w:sz w:val="22"/>
          <w:szCs w:val="22"/>
        </w:rPr>
        <w:footnoteReference w:id="1"/>
      </w:r>
      <w:r w:rsidR="00562DE0" w:rsidRPr="00767D55">
        <w:rPr>
          <w:rFonts w:asciiTheme="minorHAnsi" w:hAnsiTheme="minorHAnsi"/>
          <w:sz w:val="22"/>
          <w:szCs w:val="22"/>
        </w:rPr>
        <w:t xml:space="preserve">  </w:t>
      </w:r>
      <w:r w:rsidR="00AF4A69" w:rsidRPr="00767D55">
        <w:rPr>
          <w:rFonts w:asciiTheme="minorHAnsi" w:hAnsiTheme="minorHAnsi"/>
          <w:sz w:val="22"/>
          <w:szCs w:val="22"/>
        </w:rPr>
        <w:t>There is no requirement that employers provide paid leave.</w:t>
      </w:r>
      <w:r w:rsidR="00AF4A69">
        <w:rPr>
          <w:rFonts w:asciiTheme="minorHAnsi" w:hAnsiTheme="minorHAnsi"/>
          <w:sz w:val="22"/>
          <w:szCs w:val="22"/>
        </w:rPr>
        <w:t xml:space="preserve">  </w:t>
      </w:r>
    </w:p>
    <w:p w:rsidR="00DE3463" w:rsidRDefault="00DE3463" w:rsidP="00E55803">
      <w:pPr>
        <w:rPr>
          <w:rFonts w:asciiTheme="minorHAnsi" w:hAnsiTheme="minorHAnsi"/>
          <w:sz w:val="22"/>
          <w:szCs w:val="22"/>
        </w:rPr>
      </w:pPr>
      <w:r>
        <w:rPr>
          <w:rFonts w:asciiTheme="minorHAnsi" w:hAnsiTheme="minorHAnsi"/>
          <w:sz w:val="22"/>
          <w:szCs w:val="22"/>
        </w:rPr>
        <w:t xml:space="preserve"> </w:t>
      </w:r>
    </w:p>
    <w:p w:rsidR="00CF78F7" w:rsidRDefault="00AF4A69" w:rsidP="00E056A2">
      <w:pPr>
        <w:rPr>
          <w:rFonts w:asciiTheme="minorHAnsi" w:hAnsiTheme="minorHAnsi"/>
          <w:sz w:val="22"/>
          <w:szCs w:val="22"/>
        </w:rPr>
      </w:pPr>
      <w:r>
        <w:rPr>
          <w:rFonts w:asciiTheme="minorHAnsi" w:hAnsiTheme="minorHAnsi"/>
          <w:sz w:val="22"/>
          <w:szCs w:val="22"/>
        </w:rPr>
        <w:t>The</w:t>
      </w:r>
      <w:r w:rsidR="00C57B39" w:rsidRPr="00C41A58">
        <w:rPr>
          <w:rFonts w:asciiTheme="minorHAnsi" w:hAnsiTheme="minorHAnsi"/>
          <w:sz w:val="22"/>
          <w:szCs w:val="22"/>
        </w:rPr>
        <w:t xml:space="preserve"> United States stands virtually alone in not mandating paid leave of any type for its workers.  </w:t>
      </w:r>
      <w:r w:rsidR="00A47AE0" w:rsidRPr="00C41A58">
        <w:rPr>
          <w:rFonts w:asciiTheme="minorHAnsi" w:hAnsiTheme="minorHAnsi"/>
          <w:sz w:val="22"/>
          <w:szCs w:val="22"/>
        </w:rPr>
        <w:t xml:space="preserve">Paid Parental Leave is an employee benefit in nearly every country in the world.  In 2014, the International Labor Organization reviewed </w:t>
      </w:r>
      <w:r w:rsidR="00942D3F" w:rsidRPr="00C41A58">
        <w:rPr>
          <w:rFonts w:asciiTheme="minorHAnsi" w:hAnsiTheme="minorHAnsi"/>
          <w:sz w:val="22"/>
          <w:szCs w:val="22"/>
        </w:rPr>
        <w:t>maternity</w:t>
      </w:r>
      <w:r w:rsidR="00A47AE0" w:rsidRPr="00C41A58">
        <w:rPr>
          <w:rFonts w:asciiTheme="minorHAnsi" w:hAnsiTheme="minorHAnsi"/>
          <w:sz w:val="22"/>
          <w:szCs w:val="22"/>
        </w:rPr>
        <w:t xml:space="preserve"> leave policies in 185 countries and territories and found that all except two (the U.S. and Papua New Guinea) have laws mandating Paid Parental Leave</w:t>
      </w:r>
      <w:r w:rsidR="00262346" w:rsidRPr="00C41A58">
        <w:rPr>
          <w:rFonts w:asciiTheme="minorHAnsi" w:hAnsiTheme="minorHAnsi"/>
          <w:sz w:val="22"/>
          <w:szCs w:val="22"/>
        </w:rPr>
        <w:t>.</w:t>
      </w:r>
      <w:r w:rsidR="0036773B" w:rsidRPr="00C41A58">
        <w:rPr>
          <w:rStyle w:val="FootnoteReference"/>
          <w:rFonts w:asciiTheme="minorHAnsi" w:hAnsiTheme="minorHAnsi"/>
          <w:sz w:val="22"/>
          <w:szCs w:val="22"/>
        </w:rPr>
        <w:footnoteReference w:id="2"/>
      </w:r>
      <w:r w:rsidR="00262346" w:rsidRPr="00C41A58">
        <w:rPr>
          <w:rFonts w:asciiTheme="minorHAnsi" w:hAnsiTheme="minorHAnsi"/>
          <w:sz w:val="22"/>
          <w:szCs w:val="22"/>
        </w:rPr>
        <w:t xml:space="preserve">  Most policies are funded via social insurance program</w:t>
      </w:r>
      <w:r>
        <w:rPr>
          <w:rFonts w:asciiTheme="minorHAnsi" w:hAnsiTheme="minorHAnsi"/>
          <w:sz w:val="22"/>
          <w:szCs w:val="22"/>
        </w:rPr>
        <w:t>s</w:t>
      </w:r>
      <w:r w:rsidR="00262346" w:rsidRPr="00C41A58">
        <w:rPr>
          <w:rFonts w:asciiTheme="minorHAnsi" w:hAnsiTheme="minorHAnsi"/>
          <w:sz w:val="22"/>
          <w:szCs w:val="22"/>
        </w:rPr>
        <w:t xml:space="preserve">.  </w:t>
      </w:r>
    </w:p>
    <w:p w:rsidR="00F515E6" w:rsidRPr="00C41A58" w:rsidRDefault="00F515E6" w:rsidP="00E056A2">
      <w:pPr>
        <w:rPr>
          <w:rFonts w:asciiTheme="minorHAnsi" w:hAnsiTheme="minorHAnsi"/>
          <w:sz w:val="22"/>
          <w:szCs w:val="22"/>
        </w:rPr>
      </w:pPr>
    </w:p>
    <w:p w:rsidR="00A47AE0" w:rsidRPr="00C41A58" w:rsidRDefault="00F340E7" w:rsidP="00E056A2">
      <w:pPr>
        <w:rPr>
          <w:rFonts w:asciiTheme="minorHAnsi" w:hAnsiTheme="minorHAnsi"/>
          <w:sz w:val="22"/>
          <w:szCs w:val="22"/>
        </w:rPr>
      </w:pPr>
      <w:r>
        <w:rPr>
          <w:rFonts w:asciiTheme="minorHAnsi" w:hAnsiTheme="minorHAnsi"/>
          <w:sz w:val="22"/>
          <w:szCs w:val="22"/>
        </w:rPr>
        <w:t>Seven small island nations in the South Pacific and the United States are the</w:t>
      </w:r>
      <w:r w:rsidR="00CF78F7" w:rsidRPr="00C41A58">
        <w:rPr>
          <w:rFonts w:asciiTheme="minorHAnsi" w:hAnsiTheme="minorHAnsi"/>
          <w:sz w:val="22"/>
          <w:szCs w:val="22"/>
        </w:rPr>
        <w:t xml:space="preserve"> </w:t>
      </w:r>
      <w:r w:rsidR="00CF78F7" w:rsidRPr="00281071">
        <w:rPr>
          <w:rFonts w:asciiTheme="minorHAnsi" w:hAnsiTheme="minorHAnsi"/>
          <w:sz w:val="22"/>
          <w:szCs w:val="22"/>
        </w:rPr>
        <w:t xml:space="preserve">last nations </w:t>
      </w:r>
      <w:r w:rsidR="00CF78F7" w:rsidRPr="00C41A58">
        <w:rPr>
          <w:rFonts w:asciiTheme="minorHAnsi" w:hAnsiTheme="minorHAnsi"/>
          <w:sz w:val="22"/>
          <w:szCs w:val="22"/>
        </w:rPr>
        <w:t>without mandatory paid maternity leave</w:t>
      </w:r>
      <w:r>
        <w:rPr>
          <w:rFonts w:asciiTheme="minorHAnsi" w:hAnsiTheme="minorHAnsi"/>
          <w:sz w:val="22"/>
          <w:szCs w:val="22"/>
        </w:rPr>
        <w:t xml:space="preserve">.  </w:t>
      </w:r>
      <w:r w:rsidR="006134EB" w:rsidRPr="00C41A58">
        <w:rPr>
          <w:rFonts w:asciiTheme="minorHAnsi" w:hAnsiTheme="minorHAnsi"/>
          <w:sz w:val="22"/>
          <w:szCs w:val="22"/>
        </w:rPr>
        <w:t xml:space="preserve">As the only industrialized nation without a </w:t>
      </w:r>
      <w:r w:rsidR="00274899" w:rsidRPr="00C41A58">
        <w:rPr>
          <w:rFonts w:asciiTheme="minorHAnsi" w:hAnsiTheme="minorHAnsi"/>
          <w:sz w:val="22"/>
          <w:szCs w:val="22"/>
        </w:rPr>
        <w:t>national</w:t>
      </w:r>
      <w:r w:rsidR="006134EB" w:rsidRPr="00C41A58">
        <w:rPr>
          <w:rFonts w:asciiTheme="minorHAnsi" w:hAnsiTheme="minorHAnsi"/>
          <w:sz w:val="22"/>
          <w:szCs w:val="22"/>
        </w:rPr>
        <w:t xml:space="preserve"> </w:t>
      </w:r>
      <w:r w:rsidR="005A419F">
        <w:rPr>
          <w:rFonts w:asciiTheme="minorHAnsi" w:hAnsiTheme="minorHAnsi"/>
          <w:sz w:val="22"/>
          <w:szCs w:val="22"/>
        </w:rPr>
        <w:t>Paid Parental Leave</w:t>
      </w:r>
      <w:r w:rsidR="006134EB" w:rsidRPr="00C41A58">
        <w:rPr>
          <w:rFonts w:asciiTheme="minorHAnsi" w:hAnsiTheme="minorHAnsi"/>
          <w:sz w:val="22"/>
          <w:szCs w:val="22"/>
        </w:rPr>
        <w:t xml:space="preserve"> program, childbirth and adoption can </w:t>
      </w:r>
      <w:r w:rsidR="00A4032D">
        <w:rPr>
          <w:rFonts w:asciiTheme="minorHAnsi" w:hAnsiTheme="minorHAnsi"/>
          <w:sz w:val="22"/>
          <w:szCs w:val="22"/>
        </w:rPr>
        <w:t>cause</w:t>
      </w:r>
      <w:r w:rsidR="006134EB" w:rsidRPr="00C41A58">
        <w:rPr>
          <w:rFonts w:asciiTheme="minorHAnsi" w:hAnsiTheme="minorHAnsi"/>
          <w:sz w:val="22"/>
          <w:szCs w:val="22"/>
        </w:rPr>
        <w:t xml:space="preserve"> a significant financial – and emotional – toll on working parents.  </w:t>
      </w:r>
      <w:r w:rsidR="00262346" w:rsidRPr="00C41A58">
        <w:rPr>
          <w:rFonts w:asciiTheme="minorHAnsi" w:hAnsiTheme="minorHAnsi"/>
          <w:sz w:val="22"/>
          <w:szCs w:val="22"/>
        </w:rPr>
        <w:t xml:space="preserve">In the U.S., </w:t>
      </w:r>
      <w:r w:rsidR="00274899" w:rsidRPr="00C41A58">
        <w:rPr>
          <w:rFonts w:asciiTheme="minorHAnsi" w:hAnsiTheme="minorHAnsi"/>
          <w:sz w:val="22"/>
          <w:szCs w:val="22"/>
        </w:rPr>
        <w:t xml:space="preserve">it is estimated that only </w:t>
      </w:r>
      <w:r w:rsidR="00262346" w:rsidRPr="00C41A58">
        <w:rPr>
          <w:rFonts w:asciiTheme="minorHAnsi" w:hAnsiTheme="minorHAnsi"/>
          <w:sz w:val="22"/>
          <w:szCs w:val="22"/>
        </w:rPr>
        <w:t xml:space="preserve">12% of employers currently </w:t>
      </w:r>
      <w:r w:rsidR="00913915" w:rsidRPr="00C41A58">
        <w:rPr>
          <w:rFonts w:asciiTheme="minorHAnsi" w:hAnsiTheme="minorHAnsi"/>
          <w:sz w:val="22"/>
          <w:szCs w:val="22"/>
        </w:rPr>
        <w:t xml:space="preserve">voluntarily </w:t>
      </w:r>
      <w:r w:rsidR="00262346" w:rsidRPr="00C41A58">
        <w:rPr>
          <w:rFonts w:asciiTheme="minorHAnsi" w:hAnsiTheme="minorHAnsi"/>
          <w:sz w:val="22"/>
          <w:szCs w:val="22"/>
        </w:rPr>
        <w:t xml:space="preserve">offer Paid Parental Leave.  </w:t>
      </w:r>
      <w:r w:rsidR="003D3393" w:rsidRPr="00C41A58">
        <w:rPr>
          <w:rFonts w:asciiTheme="minorHAnsi" w:hAnsiTheme="minorHAnsi"/>
          <w:sz w:val="22"/>
          <w:szCs w:val="22"/>
        </w:rPr>
        <w:t xml:space="preserve">Most of them are in the three states that have publicly funded some level of </w:t>
      </w:r>
      <w:r w:rsidR="00E34254">
        <w:rPr>
          <w:rFonts w:asciiTheme="minorHAnsi" w:hAnsiTheme="minorHAnsi"/>
          <w:sz w:val="22"/>
          <w:szCs w:val="22"/>
        </w:rPr>
        <w:t>Paid Family Leave</w:t>
      </w:r>
      <w:r w:rsidR="00776FC7">
        <w:rPr>
          <w:rFonts w:asciiTheme="minorHAnsi" w:hAnsiTheme="minorHAnsi"/>
          <w:sz w:val="22"/>
          <w:szCs w:val="22"/>
        </w:rPr>
        <w:t xml:space="preserve"> (California, Rhode Island</w:t>
      </w:r>
      <w:r w:rsidR="00D04D56" w:rsidRPr="00C41A58">
        <w:rPr>
          <w:rFonts w:asciiTheme="minorHAnsi" w:hAnsiTheme="minorHAnsi"/>
          <w:sz w:val="22"/>
          <w:szCs w:val="22"/>
        </w:rPr>
        <w:t>, and N</w:t>
      </w:r>
      <w:r w:rsidR="00776FC7">
        <w:rPr>
          <w:rFonts w:asciiTheme="minorHAnsi" w:hAnsiTheme="minorHAnsi"/>
          <w:sz w:val="22"/>
          <w:szCs w:val="22"/>
        </w:rPr>
        <w:t xml:space="preserve">ew </w:t>
      </w:r>
      <w:r w:rsidR="00D04D56" w:rsidRPr="00C41A58">
        <w:rPr>
          <w:rFonts w:asciiTheme="minorHAnsi" w:hAnsiTheme="minorHAnsi"/>
          <w:sz w:val="22"/>
          <w:szCs w:val="22"/>
        </w:rPr>
        <w:t>J</w:t>
      </w:r>
      <w:r w:rsidR="00776FC7">
        <w:rPr>
          <w:rFonts w:asciiTheme="minorHAnsi" w:hAnsiTheme="minorHAnsi"/>
          <w:sz w:val="22"/>
          <w:szCs w:val="22"/>
        </w:rPr>
        <w:t>ersey</w:t>
      </w:r>
      <w:r w:rsidR="00D04D56" w:rsidRPr="00C41A58">
        <w:rPr>
          <w:rFonts w:asciiTheme="minorHAnsi" w:hAnsiTheme="minorHAnsi"/>
          <w:sz w:val="22"/>
          <w:szCs w:val="22"/>
        </w:rPr>
        <w:t>)</w:t>
      </w:r>
      <w:r w:rsidR="003D3393" w:rsidRPr="00C41A58">
        <w:rPr>
          <w:rFonts w:asciiTheme="minorHAnsi" w:hAnsiTheme="minorHAnsi"/>
          <w:sz w:val="22"/>
          <w:szCs w:val="22"/>
        </w:rPr>
        <w:t xml:space="preserve">.  </w:t>
      </w:r>
      <w:r w:rsidR="00262346" w:rsidRPr="00C41A58">
        <w:rPr>
          <w:rFonts w:asciiTheme="minorHAnsi" w:hAnsiTheme="minorHAnsi"/>
          <w:sz w:val="22"/>
          <w:szCs w:val="22"/>
        </w:rPr>
        <w:t xml:space="preserve">Among </w:t>
      </w:r>
      <w:r w:rsidR="003D3393" w:rsidRPr="00C41A58">
        <w:rPr>
          <w:rFonts w:asciiTheme="minorHAnsi" w:hAnsiTheme="minorHAnsi"/>
          <w:sz w:val="22"/>
          <w:szCs w:val="22"/>
        </w:rPr>
        <w:t>the 12%</w:t>
      </w:r>
      <w:r w:rsidR="004E3D90">
        <w:rPr>
          <w:rFonts w:asciiTheme="minorHAnsi" w:hAnsiTheme="minorHAnsi"/>
          <w:sz w:val="22"/>
          <w:szCs w:val="22"/>
        </w:rPr>
        <w:t xml:space="preserve"> that offer Paid Parental Leave</w:t>
      </w:r>
      <w:r w:rsidR="00CB1151">
        <w:rPr>
          <w:rFonts w:asciiTheme="minorHAnsi" w:hAnsiTheme="minorHAnsi"/>
          <w:sz w:val="22"/>
          <w:szCs w:val="22"/>
        </w:rPr>
        <w:t xml:space="preserve">, the benefit is generally </w:t>
      </w:r>
      <w:r w:rsidR="004E3D90">
        <w:rPr>
          <w:rFonts w:asciiTheme="minorHAnsi" w:hAnsiTheme="minorHAnsi"/>
          <w:sz w:val="22"/>
          <w:szCs w:val="22"/>
        </w:rPr>
        <w:t xml:space="preserve">four to </w:t>
      </w:r>
      <w:r w:rsidR="00CB1151">
        <w:rPr>
          <w:rFonts w:asciiTheme="minorHAnsi" w:hAnsiTheme="minorHAnsi"/>
          <w:sz w:val="22"/>
          <w:szCs w:val="22"/>
        </w:rPr>
        <w:t>six</w:t>
      </w:r>
      <w:r w:rsidR="00262346" w:rsidRPr="00C41A58">
        <w:rPr>
          <w:rFonts w:asciiTheme="minorHAnsi" w:hAnsiTheme="minorHAnsi"/>
          <w:sz w:val="22"/>
          <w:szCs w:val="22"/>
        </w:rPr>
        <w:t xml:space="preserve"> weeks of</w:t>
      </w:r>
      <w:r w:rsidR="004E3D90">
        <w:rPr>
          <w:rFonts w:asciiTheme="minorHAnsi" w:hAnsiTheme="minorHAnsi"/>
          <w:sz w:val="22"/>
          <w:szCs w:val="22"/>
        </w:rPr>
        <w:t xml:space="preserve"> paid</w:t>
      </w:r>
      <w:r w:rsidR="00262346" w:rsidRPr="00C41A58">
        <w:rPr>
          <w:rFonts w:asciiTheme="minorHAnsi" w:hAnsiTheme="minorHAnsi"/>
          <w:sz w:val="22"/>
          <w:szCs w:val="22"/>
        </w:rPr>
        <w:t xml:space="preserve"> leave, with a few outliers.  </w:t>
      </w:r>
    </w:p>
    <w:p w:rsidR="00262346" w:rsidRPr="00ED24A3" w:rsidRDefault="00262346" w:rsidP="00E056A2">
      <w:pPr>
        <w:rPr>
          <w:rFonts w:asciiTheme="minorHAnsi" w:hAnsiTheme="minorHAnsi"/>
          <w:sz w:val="22"/>
          <w:szCs w:val="22"/>
        </w:rPr>
      </w:pPr>
    </w:p>
    <w:p w:rsidR="007068FB" w:rsidRPr="00C41A58" w:rsidRDefault="007068FB" w:rsidP="00E056A2">
      <w:pPr>
        <w:rPr>
          <w:rFonts w:asciiTheme="minorHAnsi" w:hAnsiTheme="minorHAnsi"/>
          <w:sz w:val="22"/>
          <w:szCs w:val="22"/>
        </w:rPr>
      </w:pPr>
      <w:r w:rsidRPr="00C41A58">
        <w:rPr>
          <w:rFonts w:asciiTheme="minorHAnsi" w:hAnsiTheme="minorHAnsi"/>
          <w:sz w:val="22"/>
          <w:szCs w:val="22"/>
        </w:rPr>
        <w:t>In May 2015, the City of Seattl</w:t>
      </w:r>
      <w:r w:rsidR="00BB6D8B" w:rsidRPr="00C41A58">
        <w:rPr>
          <w:rFonts w:asciiTheme="minorHAnsi" w:hAnsiTheme="minorHAnsi"/>
          <w:sz w:val="22"/>
          <w:szCs w:val="22"/>
        </w:rPr>
        <w:t>e began providing up to four</w:t>
      </w:r>
      <w:r w:rsidRPr="00C41A58">
        <w:rPr>
          <w:rFonts w:asciiTheme="minorHAnsi" w:hAnsiTheme="minorHAnsi"/>
          <w:sz w:val="22"/>
          <w:szCs w:val="22"/>
        </w:rPr>
        <w:t xml:space="preserve"> weeks of P</w:t>
      </w:r>
      <w:r w:rsidR="00C64D36">
        <w:rPr>
          <w:rFonts w:asciiTheme="minorHAnsi" w:hAnsiTheme="minorHAnsi"/>
          <w:sz w:val="22"/>
          <w:szCs w:val="22"/>
        </w:rPr>
        <w:t xml:space="preserve">aid Parental Leave, effective six </w:t>
      </w:r>
      <w:r w:rsidRPr="00C41A58">
        <w:rPr>
          <w:rFonts w:asciiTheme="minorHAnsi" w:hAnsiTheme="minorHAnsi"/>
          <w:sz w:val="22"/>
          <w:szCs w:val="22"/>
        </w:rPr>
        <w:t xml:space="preserve">months after hire.  </w:t>
      </w:r>
      <w:r w:rsidR="00F00EFC">
        <w:rPr>
          <w:rFonts w:asciiTheme="minorHAnsi" w:hAnsiTheme="minorHAnsi"/>
          <w:sz w:val="22"/>
          <w:szCs w:val="22"/>
        </w:rPr>
        <w:t xml:space="preserve">Other than at the City of Seattle, </w:t>
      </w:r>
      <w:r w:rsidRPr="00C41A58">
        <w:rPr>
          <w:rFonts w:asciiTheme="minorHAnsi" w:hAnsiTheme="minorHAnsi"/>
          <w:sz w:val="22"/>
          <w:szCs w:val="22"/>
        </w:rPr>
        <w:t xml:space="preserve">Paid Parental Leave is </w:t>
      </w:r>
      <w:r w:rsidR="00BB6D8B" w:rsidRPr="00C41A58">
        <w:rPr>
          <w:rFonts w:asciiTheme="minorHAnsi" w:hAnsiTheme="minorHAnsi"/>
          <w:sz w:val="22"/>
          <w:szCs w:val="22"/>
        </w:rPr>
        <w:t xml:space="preserve">currently </w:t>
      </w:r>
      <w:r w:rsidRPr="00C41A58">
        <w:rPr>
          <w:rFonts w:asciiTheme="minorHAnsi" w:hAnsiTheme="minorHAnsi"/>
          <w:sz w:val="22"/>
          <w:szCs w:val="22"/>
        </w:rPr>
        <w:t xml:space="preserve">not provided in other public jurisdictions in Washington.  </w:t>
      </w:r>
    </w:p>
    <w:p w:rsidR="00B6206D" w:rsidRDefault="00B6206D" w:rsidP="00E056A2">
      <w:pPr>
        <w:rPr>
          <w:rFonts w:asciiTheme="minorHAnsi" w:hAnsiTheme="minorHAnsi"/>
          <w:sz w:val="22"/>
          <w:szCs w:val="22"/>
        </w:rPr>
      </w:pPr>
    </w:p>
    <w:p w:rsidR="008F408B" w:rsidRDefault="00BE2528" w:rsidP="00E056A2">
      <w:pPr>
        <w:rPr>
          <w:rFonts w:asciiTheme="minorHAnsi" w:hAnsiTheme="minorHAnsi"/>
          <w:sz w:val="22"/>
          <w:szCs w:val="22"/>
        </w:rPr>
      </w:pPr>
      <w:r>
        <w:rPr>
          <w:rFonts w:asciiTheme="minorHAnsi" w:hAnsiTheme="minorHAnsi"/>
          <w:sz w:val="22"/>
          <w:szCs w:val="22"/>
        </w:rPr>
        <w:t xml:space="preserve">With one exception, U.S. employers with the most generous </w:t>
      </w:r>
      <w:r w:rsidR="00063C1E">
        <w:rPr>
          <w:rFonts w:asciiTheme="minorHAnsi" w:hAnsiTheme="minorHAnsi"/>
          <w:sz w:val="22"/>
          <w:szCs w:val="22"/>
        </w:rPr>
        <w:t xml:space="preserve">Paid Parental Leave </w:t>
      </w:r>
      <w:r>
        <w:rPr>
          <w:rFonts w:asciiTheme="minorHAnsi" w:hAnsiTheme="minorHAnsi"/>
          <w:sz w:val="22"/>
          <w:szCs w:val="22"/>
        </w:rPr>
        <w:t>plans are all high-tech companies:</w:t>
      </w:r>
    </w:p>
    <w:p w:rsidR="00BE2528" w:rsidRPr="001F2582" w:rsidRDefault="00BE2528" w:rsidP="001F2582">
      <w:pPr>
        <w:pStyle w:val="ListParagraph"/>
        <w:numPr>
          <w:ilvl w:val="0"/>
          <w:numId w:val="28"/>
        </w:numPr>
        <w:contextualSpacing/>
        <w:rPr>
          <w:rFonts w:cs="Helvetica"/>
          <w:color w:val="222222"/>
        </w:rPr>
      </w:pPr>
      <w:r>
        <w:rPr>
          <w:rFonts w:cs="Helvetica"/>
          <w:color w:val="222222"/>
        </w:rPr>
        <w:t>Netf</w:t>
      </w:r>
      <w:r w:rsidR="00CB1151">
        <w:rPr>
          <w:rFonts w:cs="Helvetica"/>
          <w:color w:val="222222"/>
        </w:rPr>
        <w:t>lix – recently announced up to one</w:t>
      </w:r>
      <w:r>
        <w:rPr>
          <w:rFonts w:cs="Helvetica"/>
          <w:color w:val="222222"/>
        </w:rPr>
        <w:t xml:space="preserve"> year of unlimited leave for both parents.  </w:t>
      </w:r>
      <w:r w:rsidRPr="001F2582">
        <w:rPr>
          <w:rFonts w:cs="Helvetica"/>
          <w:color w:val="222222"/>
        </w:rPr>
        <w:t xml:space="preserve">However, </w:t>
      </w:r>
      <w:r w:rsidR="001F2582">
        <w:rPr>
          <w:rFonts w:cs="Helvetica"/>
          <w:color w:val="222222"/>
        </w:rPr>
        <w:t xml:space="preserve">it </w:t>
      </w:r>
      <w:r w:rsidRPr="001F2582">
        <w:rPr>
          <w:rFonts w:cs="Helvetica"/>
          <w:color w:val="222222"/>
        </w:rPr>
        <w:t xml:space="preserve">only applies to salaried employees, so only 400-500 of the company’s </w:t>
      </w:r>
      <w:r w:rsidR="00BF6A6B">
        <w:rPr>
          <w:rFonts w:cs="Helvetica"/>
          <w:color w:val="222222"/>
        </w:rPr>
        <w:t xml:space="preserve">approximately </w:t>
      </w:r>
      <w:r w:rsidRPr="001F2582">
        <w:rPr>
          <w:rFonts w:cs="Helvetica"/>
          <w:color w:val="222222"/>
        </w:rPr>
        <w:t>2</w:t>
      </w:r>
      <w:r w:rsidR="00CB1151">
        <w:rPr>
          <w:rFonts w:cs="Helvetica"/>
          <w:color w:val="222222"/>
        </w:rPr>
        <w:t>,</w:t>
      </w:r>
      <w:r w:rsidRPr="001F2582">
        <w:rPr>
          <w:rFonts w:cs="Helvetica"/>
          <w:color w:val="222222"/>
        </w:rPr>
        <w:t xml:space="preserve">300 employees </w:t>
      </w:r>
      <w:r w:rsidR="001F2582">
        <w:rPr>
          <w:rFonts w:cs="Helvetica"/>
          <w:color w:val="222222"/>
        </w:rPr>
        <w:t>are eligible for</w:t>
      </w:r>
      <w:r w:rsidRPr="001F2582">
        <w:rPr>
          <w:rFonts w:cs="Helvetica"/>
          <w:color w:val="222222"/>
        </w:rPr>
        <w:t xml:space="preserve"> the benefit.  </w:t>
      </w:r>
    </w:p>
    <w:p w:rsidR="00BE2528" w:rsidRDefault="00C64D36" w:rsidP="00BE2528">
      <w:pPr>
        <w:pStyle w:val="ListParagraph"/>
        <w:numPr>
          <w:ilvl w:val="0"/>
          <w:numId w:val="28"/>
        </w:numPr>
        <w:contextualSpacing/>
        <w:rPr>
          <w:rFonts w:cs="Helvetica"/>
          <w:color w:val="222222"/>
        </w:rPr>
      </w:pPr>
      <w:r>
        <w:rPr>
          <w:rFonts w:cs="Helvetica"/>
          <w:color w:val="222222"/>
        </w:rPr>
        <w:t>Google – eighteen</w:t>
      </w:r>
      <w:r w:rsidR="00BE2528">
        <w:rPr>
          <w:rFonts w:cs="Helvetica"/>
          <w:color w:val="222222"/>
        </w:rPr>
        <w:t xml:space="preserve"> weeks for birth mothers and </w:t>
      </w:r>
      <w:r>
        <w:rPr>
          <w:rFonts w:cs="Helvetica"/>
          <w:color w:val="222222"/>
        </w:rPr>
        <w:t>twelve</w:t>
      </w:r>
      <w:r w:rsidR="00BE2528">
        <w:rPr>
          <w:rFonts w:cs="Helvetica"/>
          <w:color w:val="222222"/>
        </w:rPr>
        <w:t xml:space="preserve"> weeks for both parents.</w:t>
      </w:r>
      <w:r w:rsidR="00E90D25">
        <w:rPr>
          <w:rFonts w:cs="Helvetica"/>
          <w:color w:val="222222"/>
        </w:rPr>
        <w:t xml:space="preserve"> </w:t>
      </w:r>
      <w:r w:rsidR="00BE2528">
        <w:rPr>
          <w:rFonts w:cs="Helvetica"/>
          <w:color w:val="222222"/>
        </w:rPr>
        <w:t xml:space="preserve"> Fathers can </w:t>
      </w:r>
      <w:r w:rsidR="001F2582">
        <w:rPr>
          <w:rFonts w:cs="Helvetica"/>
          <w:color w:val="222222"/>
        </w:rPr>
        <w:t>receive</w:t>
      </w:r>
      <w:r w:rsidR="00BE2528">
        <w:rPr>
          <w:rFonts w:cs="Helvetica"/>
          <w:color w:val="222222"/>
        </w:rPr>
        <w:t xml:space="preserve"> </w:t>
      </w:r>
      <w:r>
        <w:rPr>
          <w:rFonts w:cs="Helvetica"/>
          <w:color w:val="222222"/>
        </w:rPr>
        <w:t>eighteen</w:t>
      </w:r>
      <w:r w:rsidR="00BE2528">
        <w:rPr>
          <w:rFonts w:cs="Helvetica"/>
          <w:color w:val="222222"/>
        </w:rPr>
        <w:t xml:space="preserve"> weeks if they are the “primary caregiver.”</w:t>
      </w:r>
    </w:p>
    <w:p w:rsidR="00BE2528" w:rsidRDefault="00BE2528" w:rsidP="00BE2528">
      <w:pPr>
        <w:pStyle w:val="ListParagraph"/>
        <w:numPr>
          <w:ilvl w:val="0"/>
          <w:numId w:val="28"/>
        </w:numPr>
        <w:contextualSpacing/>
        <w:rPr>
          <w:rFonts w:cs="Helvetica"/>
          <w:color w:val="222222"/>
        </w:rPr>
      </w:pPr>
      <w:r>
        <w:rPr>
          <w:rFonts w:cs="Helvetica"/>
          <w:color w:val="222222"/>
        </w:rPr>
        <w:lastRenderedPageBreak/>
        <w:t>DLA Piper –</w:t>
      </w:r>
      <w:r w:rsidR="00C64D36">
        <w:rPr>
          <w:rFonts w:cs="Helvetica"/>
          <w:color w:val="222222"/>
        </w:rPr>
        <w:t>sixteen</w:t>
      </w:r>
      <w:r w:rsidR="001F2582">
        <w:rPr>
          <w:rFonts w:cs="Helvetica"/>
          <w:color w:val="222222"/>
        </w:rPr>
        <w:t xml:space="preserve"> weeks</w:t>
      </w:r>
      <w:r w:rsidR="00E90D25">
        <w:rPr>
          <w:rFonts w:cs="Helvetica"/>
          <w:color w:val="222222"/>
        </w:rPr>
        <w:t xml:space="preserve"> for both parents</w:t>
      </w:r>
      <w:r>
        <w:rPr>
          <w:rFonts w:cs="Helvetica"/>
          <w:color w:val="222222"/>
        </w:rPr>
        <w:t xml:space="preserve">.   </w:t>
      </w:r>
    </w:p>
    <w:p w:rsidR="001F2582" w:rsidRDefault="00BE2528" w:rsidP="00BE2528">
      <w:pPr>
        <w:pStyle w:val="ListParagraph"/>
        <w:numPr>
          <w:ilvl w:val="0"/>
          <w:numId w:val="28"/>
        </w:numPr>
        <w:contextualSpacing/>
        <w:rPr>
          <w:rFonts w:cs="Helvetica"/>
          <w:color w:val="222222"/>
        </w:rPr>
      </w:pPr>
      <w:r w:rsidRPr="001F2582">
        <w:rPr>
          <w:rFonts w:cs="Helvetica"/>
          <w:color w:val="222222"/>
        </w:rPr>
        <w:t>Facebook –</w:t>
      </w:r>
      <w:r w:rsidR="00C64D36">
        <w:rPr>
          <w:rFonts w:cs="Helvetica"/>
          <w:color w:val="222222"/>
        </w:rPr>
        <w:t>seventeen</w:t>
      </w:r>
      <w:r w:rsidR="001F2582" w:rsidRPr="001F2582">
        <w:rPr>
          <w:rFonts w:cs="Helvetica"/>
          <w:color w:val="222222"/>
        </w:rPr>
        <w:t xml:space="preserve"> weeks for </w:t>
      </w:r>
      <w:r w:rsidR="001F2582">
        <w:rPr>
          <w:rFonts w:cs="Helvetica"/>
          <w:color w:val="222222"/>
        </w:rPr>
        <w:t>both parents.</w:t>
      </w:r>
    </w:p>
    <w:p w:rsidR="00BE2528" w:rsidRPr="001F2582" w:rsidRDefault="001F2582" w:rsidP="00BE2528">
      <w:pPr>
        <w:pStyle w:val="ListParagraph"/>
        <w:numPr>
          <w:ilvl w:val="0"/>
          <w:numId w:val="28"/>
        </w:numPr>
        <w:contextualSpacing/>
        <w:rPr>
          <w:rFonts w:cs="Helvetica"/>
          <w:color w:val="222222"/>
        </w:rPr>
      </w:pPr>
      <w:r>
        <w:rPr>
          <w:rFonts w:cs="Helvetica"/>
          <w:color w:val="222222"/>
        </w:rPr>
        <w:t xml:space="preserve">Reddit – </w:t>
      </w:r>
      <w:r w:rsidR="00C64D36">
        <w:rPr>
          <w:rFonts w:cs="Helvetica"/>
          <w:color w:val="222222"/>
        </w:rPr>
        <w:t>sixteen</w:t>
      </w:r>
      <w:r>
        <w:rPr>
          <w:rFonts w:cs="Helvetica"/>
          <w:color w:val="222222"/>
        </w:rPr>
        <w:t xml:space="preserve"> weeks for both parents</w:t>
      </w:r>
      <w:r w:rsidR="00BE2528" w:rsidRPr="001F2582">
        <w:rPr>
          <w:rFonts w:cs="Helvetica"/>
          <w:color w:val="222222"/>
        </w:rPr>
        <w:t xml:space="preserve">.  </w:t>
      </w:r>
    </w:p>
    <w:p w:rsidR="00BE2528" w:rsidRDefault="00BE2528" w:rsidP="00BE2528">
      <w:pPr>
        <w:pStyle w:val="ListParagraph"/>
        <w:numPr>
          <w:ilvl w:val="0"/>
          <w:numId w:val="28"/>
        </w:numPr>
        <w:contextualSpacing/>
        <w:rPr>
          <w:rFonts w:cs="Helvetica"/>
          <w:color w:val="222222"/>
        </w:rPr>
      </w:pPr>
      <w:r>
        <w:rPr>
          <w:rFonts w:cs="Helvetica"/>
          <w:color w:val="222222"/>
        </w:rPr>
        <w:t>Twitter –</w:t>
      </w:r>
      <w:r w:rsidR="001F2582">
        <w:rPr>
          <w:rFonts w:cs="Helvetica"/>
          <w:color w:val="222222"/>
        </w:rPr>
        <w:t xml:space="preserve"> </w:t>
      </w:r>
      <w:r>
        <w:rPr>
          <w:rFonts w:cs="Helvetica"/>
          <w:color w:val="222222"/>
        </w:rPr>
        <w:t xml:space="preserve">up to </w:t>
      </w:r>
      <w:r w:rsidR="00C64D36">
        <w:rPr>
          <w:rFonts w:cs="Helvetica"/>
          <w:color w:val="222222"/>
        </w:rPr>
        <w:t>twenty</w:t>
      </w:r>
      <w:r>
        <w:rPr>
          <w:rFonts w:cs="Helvetica"/>
          <w:color w:val="222222"/>
        </w:rPr>
        <w:t xml:space="preserve"> weeks for birth mothers, and </w:t>
      </w:r>
      <w:r w:rsidR="00C64D36">
        <w:rPr>
          <w:rFonts w:cs="Helvetica"/>
          <w:color w:val="222222"/>
        </w:rPr>
        <w:t>ten</w:t>
      </w:r>
      <w:r>
        <w:rPr>
          <w:rFonts w:cs="Helvetica"/>
          <w:color w:val="222222"/>
        </w:rPr>
        <w:t xml:space="preserve"> weeks for all other parents. </w:t>
      </w:r>
    </w:p>
    <w:p w:rsidR="00BE2528" w:rsidRPr="00E90D25" w:rsidRDefault="00BE2528" w:rsidP="001F2582">
      <w:pPr>
        <w:pStyle w:val="ListParagraph"/>
        <w:numPr>
          <w:ilvl w:val="0"/>
          <w:numId w:val="28"/>
        </w:numPr>
        <w:contextualSpacing/>
        <w:rPr>
          <w:rFonts w:cs="Helvetica"/>
        </w:rPr>
      </w:pPr>
      <w:r w:rsidRPr="00E90D25">
        <w:rPr>
          <w:rFonts w:cs="Helvetica"/>
        </w:rPr>
        <w:t xml:space="preserve">Microsoft – </w:t>
      </w:r>
      <w:r w:rsidR="00D12D27">
        <w:rPr>
          <w:rFonts w:cs="Helvetica"/>
        </w:rPr>
        <w:t>a</w:t>
      </w:r>
      <w:r w:rsidR="00F515E6">
        <w:rPr>
          <w:rFonts w:cs="Helvetica"/>
        </w:rPr>
        <w:t>s of</w:t>
      </w:r>
      <w:r w:rsidR="00F00EFC">
        <w:rPr>
          <w:rFonts w:cs="Helvetica"/>
        </w:rPr>
        <w:t xml:space="preserve"> </w:t>
      </w:r>
      <w:r w:rsidR="001F2582" w:rsidRPr="00E90D25">
        <w:rPr>
          <w:rFonts w:cs="Helvetica"/>
        </w:rPr>
        <w:t xml:space="preserve">November 2015, </w:t>
      </w:r>
      <w:r w:rsidR="00F00EFC">
        <w:rPr>
          <w:rFonts w:cs="Helvetica"/>
        </w:rPr>
        <w:t xml:space="preserve">will </w:t>
      </w:r>
      <w:r w:rsidR="00F515E6">
        <w:rPr>
          <w:rFonts w:cs="Helvetica"/>
        </w:rPr>
        <w:t xml:space="preserve">expand </w:t>
      </w:r>
      <w:r w:rsidRPr="00E90D25">
        <w:rPr>
          <w:rFonts w:cs="Helvetica"/>
        </w:rPr>
        <w:t xml:space="preserve">its benefit to </w:t>
      </w:r>
      <w:r w:rsidR="00C64D36">
        <w:rPr>
          <w:rFonts w:cs="Helvetica"/>
        </w:rPr>
        <w:t>twelve</w:t>
      </w:r>
      <w:r w:rsidRPr="00E90D25">
        <w:rPr>
          <w:rFonts w:cs="Helvetica"/>
        </w:rPr>
        <w:t xml:space="preserve"> week</w:t>
      </w:r>
      <w:r w:rsidR="00C64D36">
        <w:rPr>
          <w:rFonts w:cs="Helvetica"/>
        </w:rPr>
        <w:t>s of paid leave for all parents;</w:t>
      </w:r>
      <w:r w:rsidR="00D12D27">
        <w:rPr>
          <w:rFonts w:cs="Helvetica"/>
        </w:rPr>
        <w:t xml:space="preserve"> m</w:t>
      </w:r>
      <w:r w:rsidR="001F2582" w:rsidRPr="00E90D25">
        <w:rPr>
          <w:rFonts w:cs="Helvetica"/>
        </w:rPr>
        <w:t xml:space="preserve">others can also get </w:t>
      </w:r>
      <w:r w:rsidR="00C64D36">
        <w:rPr>
          <w:rFonts w:cs="Helvetica"/>
        </w:rPr>
        <w:t>eight</w:t>
      </w:r>
      <w:r w:rsidR="001F2582" w:rsidRPr="00E90D25">
        <w:rPr>
          <w:rFonts w:cs="Helvetica"/>
        </w:rPr>
        <w:t xml:space="preserve"> weeks of paid disability leave</w:t>
      </w:r>
      <w:r w:rsidRPr="00E90D25">
        <w:rPr>
          <w:rFonts w:cs="Helvetica"/>
        </w:rPr>
        <w:t xml:space="preserve">.  </w:t>
      </w:r>
      <w:r w:rsidR="001F2582" w:rsidRPr="00E90D25">
        <w:rPr>
          <w:rFonts w:cs="Helvetica"/>
        </w:rPr>
        <w:t>Presently</w:t>
      </w:r>
      <w:r w:rsidR="003F4ED6">
        <w:rPr>
          <w:rFonts w:cs="Helvetica"/>
        </w:rPr>
        <w:t>,</w:t>
      </w:r>
      <w:r w:rsidR="001F2582" w:rsidRPr="00E90D25">
        <w:rPr>
          <w:rFonts w:cs="Helvetica"/>
        </w:rPr>
        <w:t xml:space="preserve"> employees receive </w:t>
      </w:r>
      <w:r w:rsidR="00C64D36">
        <w:rPr>
          <w:rFonts w:cs="Helvetica"/>
        </w:rPr>
        <w:t xml:space="preserve">four </w:t>
      </w:r>
      <w:r w:rsidR="00C377D6">
        <w:rPr>
          <w:rFonts w:cs="Helvetica"/>
        </w:rPr>
        <w:t xml:space="preserve">weeks </w:t>
      </w:r>
      <w:r w:rsidR="00C64D36">
        <w:rPr>
          <w:rFonts w:cs="Helvetica"/>
        </w:rPr>
        <w:t>paid and eight</w:t>
      </w:r>
      <w:r w:rsidR="00E90D25" w:rsidRPr="00E90D25">
        <w:rPr>
          <w:rFonts w:cs="Helvetica"/>
        </w:rPr>
        <w:t xml:space="preserve"> </w:t>
      </w:r>
      <w:r w:rsidR="00C377D6">
        <w:rPr>
          <w:rFonts w:cs="Helvetica"/>
        </w:rPr>
        <w:t xml:space="preserve">weeks </w:t>
      </w:r>
      <w:r w:rsidR="00E90D25" w:rsidRPr="00E90D25">
        <w:rPr>
          <w:rFonts w:cs="Helvetica"/>
        </w:rPr>
        <w:t>unpaid</w:t>
      </w:r>
      <w:r w:rsidR="001F2582" w:rsidRPr="00E90D25">
        <w:rPr>
          <w:rFonts w:cs="Helvetica"/>
        </w:rPr>
        <w:t>.</w:t>
      </w:r>
      <w:r w:rsidRPr="00E90D25">
        <w:rPr>
          <w:rFonts w:cs="Helvetica"/>
        </w:rPr>
        <w:t xml:space="preserve"> </w:t>
      </w:r>
    </w:p>
    <w:p w:rsidR="008F408B" w:rsidRPr="00E90D25" w:rsidRDefault="008F408B" w:rsidP="00E056A2">
      <w:pPr>
        <w:rPr>
          <w:rFonts w:asciiTheme="minorHAnsi" w:hAnsiTheme="minorHAnsi"/>
          <w:sz w:val="22"/>
          <w:szCs w:val="22"/>
        </w:rPr>
      </w:pPr>
    </w:p>
    <w:p w:rsidR="00B6206D" w:rsidRPr="001F2582" w:rsidRDefault="009F787A" w:rsidP="001F2582">
      <w:pPr>
        <w:rPr>
          <w:rFonts w:asciiTheme="minorHAnsi" w:hAnsiTheme="minorHAnsi"/>
          <w:sz w:val="22"/>
          <w:szCs w:val="22"/>
        </w:rPr>
      </w:pPr>
      <w:r>
        <w:rPr>
          <w:rFonts w:asciiTheme="minorHAnsi" w:hAnsiTheme="minorHAnsi"/>
          <w:sz w:val="22"/>
          <w:szCs w:val="22"/>
        </w:rPr>
        <w:t xml:space="preserve">In addition to Microsoft, </w:t>
      </w:r>
      <w:r w:rsidR="00F00EFC">
        <w:rPr>
          <w:rFonts w:asciiTheme="minorHAnsi" w:hAnsiTheme="minorHAnsi"/>
          <w:sz w:val="22"/>
          <w:szCs w:val="22"/>
        </w:rPr>
        <w:t xml:space="preserve">a </w:t>
      </w:r>
      <w:r w:rsidR="00B6206D" w:rsidRPr="00C41A58">
        <w:rPr>
          <w:rFonts w:asciiTheme="minorHAnsi" w:hAnsiTheme="minorHAnsi"/>
          <w:sz w:val="22"/>
          <w:szCs w:val="22"/>
        </w:rPr>
        <w:t xml:space="preserve">few </w:t>
      </w:r>
      <w:r w:rsidR="001F2582">
        <w:rPr>
          <w:rFonts w:asciiTheme="minorHAnsi" w:hAnsiTheme="minorHAnsi"/>
          <w:sz w:val="22"/>
          <w:szCs w:val="22"/>
        </w:rPr>
        <w:t xml:space="preserve">large </w:t>
      </w:r>
      <w:r w:rsidR="00B6206D" w:rsidRPr="00C41A58">
        <w:rPr>
          <w:rFonts w:asciiTheme="minorHAnsi" w:hAnsiTheme="minorHAnsi"/>
          <w:sz w:val="22"/>
          <w:szCs w:val="22"/>
        </w:rPr>
        <w:t>local private employers provide Paid Parental Leave</w:t>
      </w:r>
      <w:r w:rsidR="00605E03">
        <w:rPr>
          <w:rStyle w:val="FootnoteReference"/>
          <w:rFonts w:asciiTheme="minorHAnsi" w:hAnsiTheme="minorHAnsi"/>
          <w:sz w:val="22"/>
          <w:szCs w:val="22"/>
        </w:rPr>
        <w:footnoteReference w:id="3"/>
      </w:r>
      <w:r w:rsidR="00B6206D" w:rsidRPr="00C41A58">
        <w:rPr>
          <w:rFonts w:asciiTheme="minorHAnsi" w:hAnsiTheme="minorHAnsi"/>
          <w:sz w:val="22"/>
          <w:szCs w:val="22"/>
        </w:rPr>
        <w:t>:</w:t>
      </w:r>
    </w:p>
    <w:p w:rsidR="0020675A" w:rsidRPr="00C41A58" w:rsidRDefault="005833FC" w:rsidP="00CF78F7">
      <w:pPr>
        <w:pStyle w:val="ListParagraph"/>
        <w:numPr>
          <w:ilvl w:val="0"/>
          <w:numId w:val="11"/>
        </w:numPr>
        <w:rPr>
          <w:rFonts w:asciiTheme="minorHAnsi" w:hAnsiTheme="minorHAnsi"/>
        </w:rPr>
      </w:pPr>
      <w:r>
        <w:rPr>
          <w:rFonts w:asciiTheme="minorHAnsi" w:hAnsiTheme="minorHAnsi"/>
        </w:rPr>
        <w:t>Boeing – n</w:t>
      </w:r>
      <w:r w:rsidR="00156E1C" w:rsidRPr="00C41A58">
        <w:rPr>
          <w:rFonts w:asciiTheme="minorHAnsi" w:hAnsiTheme="minorHAnsi"/>
        </w:rPr>
        <w:t xml:space="preserve">o Paid Parental Leave, but </w:t>
      </w:r>
      <w:r w:rsidR="003F4ED6">
        <w:rPr>
          <w:rFonts w:asciiTheme="minorHAnsi" w:hAnsiTheme="minorHAnsi"/>
        </w:rPr>
        <w:t xml:space="preserve">it </w:t>
      </w:r>
      <w:r w:rsidR="00156E1C" w:rsidRPr="00C41A58">
        <w:rPr>
          <w:rFonts w:asciiTheme="minorHAnsi" w:hAnsiTheme="minorHAnsi"/>
        </w:rPr>
        <w:t>provide</w:t>
      </w:r>
      <w:r w:rsidR="003F4ED6">
        <w:rPr>
          <w:rFonts w:asciiTheme="minorHAnsi" w:hAnsiTheme="minorHAnsi"/>
        </w:rPr>
        <w:t>s</w:t>
      </w:r>
      <w:r w:rsidR="00156E1C" w:rsidRPr="00C41A58">
        <w:rPr>
          <w:rFonts w:asciiTheme="minorHAnsi" w:hAnsiTheme="minorHAnsi"/>
        </w:rPr>
        <w:t xml:space="preserve"> short-term disability </w:t>
      </w:r>
      <w:r w:rsidR="003F4ED6">
        <w:rPr>
          <w:rFonts w:asciiTheme="minorHAnsi" w:hAnsiTheme="minorHAnsi"/>
        </w:rPr>
        <w:t xml:space="preserve">pay </w:t>
      </w:r>
      <w:r w:rsidR="00156E1C" w:rsidRPr="00C41A58">
        <w:rPr>
          <w:rFonts w:asciiTheme="minorHAnsi" w:hAnsiTheme="minorHAnsi"/>
        </w:rPr>
        <w:t>with 80% wage r</w:t>
      </w:r>
      <w:r w:rsidR="00C64D36">
        <w:rPr>
          <w:rFonts w:asciiTheme="minorHAnsi" w:hAnsiTheme="minorHAnsi"/>
        </w:rPr>
        <w:t>eplacement, following a one</w:t>
      </w:r>
      <w:r w:rsidR="00156E1C" w:rsidRPr="00C41A58">
        <w:rPr>
          <w:rFonts w:asciiTheme="minorHAnsi" w:hAnsiTheme="minorHAnsi"/>
        </w:rPr>
        <w:t>-week waiti</w:t>
      </w:r>
      <w:r w:rsidR="00C64D36">
        <w:rPr>
          <w:rFonts w:asciiTheme="minorHAnsi" w:hAnsiTheme="minorHAnsi"/>
        </w:rPr>
        <w:t>ng period.  T</w:t>
      </w:r>
      <w:r w:rsidR="003F4ED6">
        <w:rPr>
          <w:rFonts w:asciiTheme="minorHAnsi" w:hAnsiTheme="minorHAnsi"/>
        </w:rPr>
        <w:t xml:space="preserve">his short-term disability payment typically provides six to </w:t>
      </w:r>
      <w:r w:rsidR="00C64D36">
        <w:rPr>
          <w:rFonts w:asciiTheme="minorHAnsi" w:hAnsiTheme="minorHAnsi"/>
        </w:rPr>
        <w:t>eight</w:t>
      </w:r>
      <w:r w:rsidR="00156E1C" w:rsidRPr="00C41A58">
        <w:rPr>
          <w:rFonts w:asciiTheme="minorHAnsi" w:hAnsiTheme="minorHAnsi"/>
        </w:rPr>
        <w:t xml:space="preserve"> weeks</w:t>
      </w:r>
      <w:r w:rsidR="003F4ED6">
        <w:rPr>
          <w:rFonts w:asciiTheme="minorHAnsi" w:hAnsiTheme="minorHAnsi"/>
        </w:rPr>
        <w:t xml:space="preserve"> of paid leave</w:t>
      </w:r>
      <w:r w:rsidR="00156E1C" w:rsidRPr="00C41A58">
        <w:rPr>
          <w:rFonts w:asciiTheme="minorHAnsi" w:hAnsiTheme="minorHAnsi"/>
        </w:rPr>
        <w:t xml:space="preserve"> following </w:t>
      </w:r>
      <w:r w:rsidR="000C468F" w:rsidRPr="00C41A58">
        <w:rPr>
          <w:rFonts w:asciiTheme="minorHAnsi" w:hAnsiTheme="minorHAnsi"/>
        </w:rPr>
        <w:t>pregnancy.</w:t>
      </w:r>
    </w:p>
    <w:p w:rsidR="000C468F" w:rsidRPr="00C41A58" w:rsidRDefault="00C64D36" w:rsidP="00CF78F7">
      <w:pPr>
        <w:pStyle w:val="ListParagraph"/>
        <w:numPr>
          <w:ilvl w:val="0"/>
          <w:numId w:val="11"/>
        </w:numPr>
        <w:rPr>
          <w:rFonts w:asciiTheme="minorHAnsi" w:hAnsiTheme="minorHAnsi"/>
        </w:rPr>
      </w:pPr>
      <w:r>
        <w:rPr>
          <w:rFonts w:asciiTheme="minorHAnsi" w:hAnsiTheme="minorHAnsi"/>
        </w:rPr>
        <w:t xml:space="preserve">Eddie Bauer – two </w:t>
      </w:r>
      <w:r w:rsidR="00150038" w:rsidRPr="00C41A58">
        <w:rPr>
          <w:rFonts w:asciiTheme="minorHAnsi" w:hAnsiTheme="minorHAnsi"/>
        </w:rPr>
        <w:t>weeks.</w:t>
      </w:r>
    </w:p>
    <w:p w:rsidR="00150038" w:rsidRDefault="00150038" w:rsidP="00CF78F7">
      <w:pPr>
        <w:pStyle w:val="ListParagraph"/>
        <w:numPr>
          <w:ilvl w:val="0"/>
          <w:numId w:val="11"/>
        </w:numPr>
        <w:rPr>
          <w:rFonts w:asciiTheme="minorHAnsi" w:hAnsiTheme="minorHAnsi"/>
        </w:rPr>
      </w:pPr>
      <w:r w:rsidRPr="00C41A58">
        <w:rPr>
          <w:rFonts w:asciiTheme="minorHAnsi" w:hAnsiTheme="minorHAnsi"/>
        </w:rPr>
        <w:t xml:space="preserve">Starbucks </w:t>
      </w:r>
      <w:r w:rsidR="009F787A">
        <w:rPr>
          <w:rFonts w:asciiTheme="minorHAnsi" w:hAnsiTheme="minorHAnsi"/>
        </w:rPr>
        <w:t xml:space="preserve">– </w:t>
      </w:r>
      <w:r w:rsidRPr="00C41A58">
        <w:rPr>
          <w:rFonts w:asciiTheme="minorHAnsi" w:hAnsiTheme="minorHAnsi"/>
        </w:rPr>
        <w:t xml:space="preserve">does not provide Paid Parental Leave.  </w:t>
      </w:r>
    </w:p>
    <w:p w:rsidR="001F2582" w:rsidRPr="00C41A58" w:rsidRDefault="001F2582" w:rsidP="001F2582">
      <w:pPr>
        <w:pStyle w:val="ListParagraph"/>
        <w:rPr>
          <w:rFonts w:asciiTheme="minorHAnsi" w:hAnsiTheme="minorHAnsi"/>
        </w:rPr>
      </w:pPr>
    </w:p>
    <w:p w:rsidR="00B26B13" w:rsidRDefault="00827AE8" w:rsidP="008731F0">
      <w:pPr>
        <w:rPr>
          <w:rFonts w:asciiTheme="minorHAnsi" w:hAnsiTheme="minorHAnsi"/>
          <w:sz w:val="22"/>
          <w:szCs w:val="22"/>
        </w:rPr>
      </w:pPr>
      <w:r w:rsidRPr="00827AE8">
        <w:rPr>
          <w:rFonts w:asciiTheme="minorHAnsi" w:hAnsiTheme="minorHAnsi"/>
          <w:sz w:val="22"/>
          <w:szCs w:val="22"/>
        </w:rPr>
        <w:t>It is impo</w:t>
      </w:r>
      <w:r w:rsidR="00696807">
        <w:rPr>
          <w:rFonts w:asciiTheme="minorHAnsi" w:hAnsiTheme="minorHAnsi"/>
          <w:sz w:val="22"/>
          <w:szCs w:val="22"/>
        </w:rPr>
        <w:t>rtant to note that no two leave programs</w:t>
      </w:r>
      <w:r w:rsidRPr="00827AE8">
        <w:rPr>
          <w:rFonts w:asciiTheme="minorHAnsi" w:hAnsiTheme="minorHAnsi"/>
          <w:sz w:val="22"/>
          <w:szCs w:val="22"/>
        </w:rPr>
        <w:t xml:space="preserve"> are alike</w:t>
      </w:r>
      <w:r w:rsidR="00AB1A65">
        <w:rPr>
          <w:rFonts w:asciiTheme="minorHAnsi" w:hAnsiTheme="minorHAnsi"/>
          <w:sz w:val="22"/>
          <w:szCs w:val="22"/>
        </w:rPr>
        <w:t xml:space="preserve">, and thus just considering what other employers provide regarding Paid Parental Leave is not necessarily </w:t>
      </w:r>
      <w:r w:rsidR="00752B3B">
        <w:rPr>
          <w:rFonts w:asciiTheme="minorHAnsi" w:hAnsiTheme="minorHAnsi"/>
          <w:sz w:val="22"/>
          <w:szCs w:val="22"/>
        </w:rPr>
        <w:t xml:space="preserve">comparing apples to </w:t>
      </w:r>
      <w:r w:rsidRPr="00827AE8">
        <w:rPr>
          <w:rFonts w:asciiTheme="minorHAnsi" w:hAnsiTheme="minorHAnsi"/>
          <w:sz w:val="22"/>
          <w:szCs w:val="22"/>
        </w:rPr>
        <w:t xml:space="preserve">apples.  For instance, many of the employers that are offering </w:t>
      </w:r>
      <w:r>
        <w:rPr>
          <w:rFonts w:asciiTheme="minorHAnsi" w:hAnsiTheme="minorHAnsi"/>
          <w:sz w:val="22"/>
          <w:szCs w:val="22"/>
        </w:rPr>
        <w:t>Paid Parental Leave</w:t>
      </w:r>
      <w:r w:rsidRPr="00827AE8">
        <w:rPr>
          <w:rFonts w:asciiTheme="minorHAnsi" w:hAnsiTheme="minorHAnsi"/>
          <w:sz w:val="22"/>
          <w:szCs w:val="22"/>
        </w:rPr>
        <w:t xml:space="preserve"> do not have provisions for leave accumulations and carryover like the County does, which creates a financial liability at separation.  Instead, many of those employers have </w:t>
      </w:r>
      <w:r>
        <w:rPr>
          <w:rFonts w:asciiTheme="minorHAnsi" w:hAnsiTheme="minorHAnsi"/>
          <w:sz w:val="22"/>
          <w:szCs w:val="22"/>
        </w:rPr>
        <w:t>Paid Time Off (PTO)</w:t>
      </w:r>
      <w:r w:rsidRPr="00827AE8">
        <w:rPr>
          <w:rFonts w:asciiTheme="minorHAnsi" w:hAnsiTheme="minorHAnsi"/>
          <w:sz w:val="22"/>
          <w:szCs w:val="22"/>
        </w:rPr>
        <w:t xml:space="preserve">, which is a bucket of leave given at the beginning of the year </w:t>
      </w:r>
      <w:r>
        <w:rPr>
          <w:rFonts w:asciiTheme="minorHAnsi" w:hAnsiTheme="minorHAnsi"/>
          <w:sz w:val="22"/>
          <w:szCs w:val="22"/>
        </w:rPr>
        <w:t xml:space="preserve">usually </w:t>
      </w:r>
      <w:r w:rsidRPr="00827AE8">
        <w:rPr>
          <w:rFonts w:asciiTheme="minorHAnsi" w:hAnsiTheme="minorHAnsi"/>
          <w:sz w:val="22"/>
          <w:szCs w:val="22"/>
        </w:rPr>
        <w:t>with li</w:t>
      </w:r>
      <w:r w:rsidR="007922C6">
        <w:rPr>
          <w:rFonts w:asciiTheme="minorHAnsi" w:hAnsiTheme="minorHAnsi"/>
          <w:sz w:val="22"/>
          <w:szCs w:val="22"/>
        </w:rPr>
        <w:t>ttle or no carryover.  Additionally, s</w:t>
      </w:r>
      <w:r w:rsidR="0030632C">
        <w:rPr>
          <w:rFonts w:asciiTheme="minorHAnsi" w:hAnsiTheme="minorHAnsi"/>
          <w:sz w:val="22"/>
          <w:szCs w:val="22"/>
        </w:rPr>
        <w:t xml:space="preserve">ome employers </w:t>
      </w:r>
      <w:r w:rsidRPr="00827AE8">
        <w:rPr>
          <w:rFonts w:asciiTheme="minorHAnsi" w:hAnsiTheme="minorHAnsi"/>
          <w:sz w:val="22"/>
          <w:szCs w:val="22"/>
        </w:rPr>
        <w:t xml:space="preserve">fund </w:t>
      </w:r>
      <w:r w:rsidR="00696807">
        <w:rPr>
          <w:rFonts w:asciiTheme="minorHAnsi" w:hAnsiTheme="minorHAnsi"/>
          <w:sz w:val="22"/>
          <w:szCs w:val="22"/>
        </w:rPr>
        <w:t>Paid Parental Leave</w:t>
      </w:r>
      <w:r w:rsidRPr="00827AE8">
        <w:rPr>
          <w:rFonts w:asciiTheme="minorHAnsi" w:hAnsiTheme="minorHAnsi"/>
          <w:sz w:val="22"/>
          <w:szCs w:val="22"/>
        </w:rPr>
        <w:t xml:space="preserve"> through paycheck with</w:t>
      </w:r>
      <w:r w:rsidR="0030632C">
        <w:rPr>
          <w:rFonts w:asciiTheme="minorHAnsi" w:hAnsiTheme="minorHAnsi"/>
          <w:sz w:val="22"/>
          <w:szCs w:val="22"/>
        </w:rPr>
        <w:t xml:space="preserve">holding, or an insurance plan.  </w:t>
      </w:r>
      <w:r w:rsidR="007922C6">
        <w:rPr>
          <w:rFonts w:asciiTheme="minorHAnsi" w:hAnsiTheme="minorHAnsi"/>
          <w:sz w:val="22"/>
          <w:szCs w:val="22"/>
        </w:rPr>
        <w:t>Moreover</w:t>
      </w:r>
      <w:r w:rsidR="0030632C">
        <w:rPr>
          <w:rFonts w:asciiTheme="minorHAnsi" w:hAnsiTheme="minorHAnsi"/>
          <w:sz w:val="22"/>
          <w:szCs w:val="22"/>
        </w:rPr>
        <w:t>, not all offer it to both parents and some only offer it to their higher-</w:t>
      </w:r>
      <w:r w:rsidR="00696807">
        <w:rPr>
          <w:rFonts w:asciiTheme="minorHAnsi" w:hAnsiTheme="minorHAnsi"/>
          <w:sz w:val="22"/>
          <w:szCs w:val="22"/>
        </w:rPr>
        <w:t>paid</w:t>
      </w:r>
      <w:r w:rsidR="0030632C">
        <w:rPr>
          <w:rFonts w:asciiTheme="minorHAnsi" w:hAnsiTheme="minorHAnsi"/>
          <w:sz w:val="22"/>
          <w:szCs w:val="22"/>
        </w:rPr>
        <w:t xml:space="preserve"> employees.  </w:t>
      </w:r>
    </w:p>
    <w:p w:rsidR="000852C9" w:rsidRPr="00827AE8" w:rsidRDefault="000852C9" w:rsidP="008731F0">
      <w:pPr>
        <w:rPr>
          <w:rFonts w:asciiTheme="minorHAnsi" w:hAnsiTheme="minorHAnsi"/>
          <w:sz w:val="22"/>
          <w:szCs w:val="22"/>
        </w:rPr>
      </w:pPr>
    </w:p>
    <w:p w:rsidR="00063C1E" w:rsidRPr="00C41A58" w:rsidRDefault="00063C1E" w:rsidP="00063C1E">
      <w:pPr>
        <w:rPr>
          <w:rFonts w:asciiTheme="minorHAnsi" w:hAnsiTheme="minorHAnsi"/>
          <w:sz w:val="22"/>
          <w:szCs w:val="22"/>
        </w:rPr>
      </w:pPr>
      <w:r w:rsidRPr="00C41A58">
        <w:rPr>
          <w:rFonts w:asciiTheme="minorHAnsi" w:hAnsiTheme="minorHAnsi"/>
          <w:sz w:val="22"/>
          <w:szCs w:val="22"/>
        </w:rPr>
        <w:t>Paid Family Leave is rarely offered</w:t>
      </w:r>
      <w:r w:rsidR="00FC7E24">
        <w:rPr>
          <w:rFonts w:asciiTheme="minorHAnsi" w:hAnsiTheme="minorHAnsi"/>
          <w:sz w:val="22"/>
          <w:szCs w:val="22"/>
        </w:rPr>
        <w:t xml:space="preserve"> by employers</w:t>
      </w:r>
      <w:r w:rsidRPr="00C41A58">
        <w:rPr>
          <w:rFonts w:asciiTheme="minorHAnsi" w:hAnsiTheme="minorHAnsi"/>
          <w:sz w:val="22"/>
          <w:szCs w:val="22"/>
        </w:rPr>
        <w:t>.  In the U.S., three states (</w:t>
      </w:r>
      <w:r>
        <w:rPr>
          <w:rFonts w:asciiTheme="minorHAnsi" w:hAnsiTheme="minorHAnsi"/>
          <w:sz w:val="22"/>
          <w:szCs w:val="22"/>
        </w:rPr>
        <w:t>California</w:t>
      </w:r>
      <w:r w:rsidRPr="00C41A58">
        <w:rPr>
          <w:rFonts w:asciiTheme="minorHAnsi" w:hAnsiTheme="minorHAnsi"/>
          <w:sz w:val="22"/>
          <w:szCs w:val="22"/>
        </w:rPr>
        <w:t>, R</w:t>
      </w:r>
      <w:r>
        <w:rPr>
          <w:rFonts w:asciiTheme="minorHAnsi" w:hAnsiTheme="minorHAnsi"/>
          <w:sz w:val="22"/>
          <w:szCs w:val="22"/>
        </w:rPr>
        <w:t xml:space="preserve">hode </w:t>
      </w:r>
      <w:r w:rsidRPr="00C41A58">
        <w:rPr>
          <w:rFonts w:asciiTheme="minorHAnsi" w:hAnsiTheme="minorHAnsi"/>
          <w:sz w:val="22"/>
          <w:szCs w:val="22"/>
        </w:rPr>
        <w:t>I</w:t>
      </w:r>
      <w:r>
        <w:rPr>
          <w:rFonts w:asciiTheme="minorHAnsi" w:hAnsiTheme="minorHAnsi"/>
          <w:sz w:val="22"/>
          <w:szCs w:val="22"/>
        </w:rPr>
        <w:t>sland</w:t>
      </w:r>
      <w:r w:rsidRPr="00C41A58">
        <w:rPr>
          <w:rFonts w:asciiTheme="minorHAnsi" w:hAnsiTheme="minorHAnsi"/>
          <w:sz w:val="22"/>
          <w:szCs w:val="22"/>
        </w:rPr>
        <w:t>, and N</w:t>
      </w:r>
      <w:r>
        <w:rPr>
          <w:rFonts w:asciiTheme="minorHAnsi" w:hAnsiTheme="minorHAnsi"/>
          <w:sz w:val="22"/>
          <w:szCs w:val="22"/>
        </w:rPr>
        <w:t xml:space="preserve">ew </w:t>
      </w:r>
      <w:r w:rsidRPr="00C41A58">
        <w:rPr>
          <w:rFonts w:asciiTheme="minorHAnsi" w:hAnsiTheme="minorHAnsi"/>
          <w:sz w:val="22"/>
          <w:szCs w:val="22"/>
        </w:rPr>
        <w:t>J</w:t>
      </w:r>
      <w:r>
        <w:rPr>
          <w:rFonts w:asciiTheme="minorHAnsi" w:hAnsiTheme="minorHAnsi"/>
          <w:sz w:val="22"/>
          <w:szCs w:val="22"/>
        </w:rPr>
        <w:t>ersey</w:t>
      </w:r>
      <w:r w:rsidRPr="00C41A58">
        <w:rPr>
          <w:rFonts w:asciiTheme="minorHAnsi" w:hAnsiTheme="minorHAnsi"/>
          <w:sz w:val="22"/>
          <w:szCs w:val="22"/>
        </w:rPr>
        <w:t xml:space="preserve">) offer Paid Family Leave for </w:t>
      </w:r>
      <w:r w:rsidR="00094BEA">
        <w:rPr>
          <w:rFonts w:asciiTheme="minorHAnsi" w:hAnsiTheme="minorHAnsi"/>
          <w:sz w:val="22"/>
          <w:szCs w:val="22"/>
        </w:rPr>
        <w:t>an</w:t>
      </w:r>
      <w:r w:rsidR="00C7015B">
        <w:rPr>
          <w:rFonts w:asciiTheme="minorHAnsi" w:hAnsiTheme="minorHAnsi"/>
          <w:sz w:val="22"/>
          <w:szCs w:val="22"/>
        </w:rPr>
        <w:t xml:space="preserve"> employee’s own non-work related illness or injury</w:t>
      </w:r>
      <w:r w:rsidRPr="00C41A58">
        <w:rPr>
          <w:rFonts w:asciiTheme="minorHAnsi" w:hAnsiTheme="minorHAnsi"/>
          <w:sz w:val="22"/>
          <w:szCs w:val="22"/>
        </w:rPr>
        <w:t xml:space="preserve">, </w:t>
      </w:r>
      <w:r w:rsidR="00C7015B">
        <w:rPr>
          <w:rFonts w:asciiTheme="minorHAnsi" w:hAnsiTheme="minorHAnsi"/>
          <w:sz w:val="22"/>
          <w:szCs w:val="22"/>
        </w:rPr>
        <w:t xml:space="preserve">to care for a </w:t>
      </w:r>
      <w:r w:rsidR="00094BEA">
        <w:rPr>
          <w:rFonts w:asciiTheme="minorHAnsi" w:hAnsiTheme="minorHAnsi"/>
          <w:sz w:val="22"/>
          <w:szCs w:val="22"/>
        </w:rPr>
        <w:t xml:space="preserve">family member with a serious health condition, and for </w:t>
      </w:r>
      <w:r w:rsidRPr="00C41A58">
        <w:rPr>
          <w:rFonts w:asciiTheme="minorHAnsi" w:hAnsiTheme="minorHAnsi"/>
          <w:sz w:val="22"/>
          <w:szCs w:val="22"/>
        </w:rPr>
        <w:t>parental bonding.  All three do so as an extension of their state temporary disability insurance programs, which are 100% employee-funded through mandated payroll deductions</w:t>
      </w:r>
      <w:r w:rsidR="00AC16B2">
        <w:rPr>
          <w:rFonts w:asciiTheme="minorHAnsi" w:hAnsiTheme="minorHAnsi"/>
          <w:sz w:val="22"/>
          <w:szCs w:val="22"/>
        </w:rPr>
        <w:t xml:space="preserve">.  </w:t>
      </w:r>
      <w:r w:rsidR="00B11314">
        <w:rPr>
          <w:rFonts w:asciiTheme="minorHAnsi" w:hAnsiTheme="minorHAnsi"/>
          <w:sz w:val="22"/>
          <w:szCs w:val="22"/>
        </w:rPr>
        <w:t>These state programs</w:t>
      </w:r>
      <w:r w:rsidRPr="00C41A58">
        <w:rPr>
          <w:rFonts w:asciiTheme="minorHAnsi" w:hAnsiTheme="minorHAnsi"/>
          <w:sz w:val="22"/>
          <w:szCs w:val="22"/>
        </w:rPr>
        <w:t xml:space="preserve"> provide from 55% </w:t>
      </w:r>
      <w:r w:rsidR="00B11314">
        <w:rPr>
          <w:rFonts w:asciiTheme="minorHAnsi" w:hAnsiTheme="minorHAnsi"/>
          <w:sz w:val="22"/>
          <w:szCs w:val="22"/>
        </w:rPr>
        <w:t>to</w:t>
      </w:r>
      <w:r w:rsidRPr="00C41A58">
        <w:rPr>
          <w:rFonts w:asciiTheme="minorHAnsi" w:hAnsiTheme="minorHAnsi"/>
          <w:sz w:val="22"/>
          <w:szCs w:val="22"/>
        </w:rPr>
        <w:t xml:space="preserve"> 66.67% wage replacement with capped maximum amounts indexed </w:t>
      </w:r>
      <w:r>
        <w:rPr>
          <w:rFonts w:asciiTheme="minorHAnsi" w:hAnsiTheme="minorHAnsi"/>
          <w:sz w:val="22"/>
          <w:szCs w:val="22"/>
        </w:rPr>
        <w:t>to s</w:t>
      </w:r>
      <w:r w:rsidR="00B11314">
        <w:rPr>
          <w:rFonts w:asciiTheme="minorHAnsi" w:hAnsiTheme="minorHAnsi"/>
          <w:sz w:val="22"/>
          <w:szCs w:val="22"/>
        </w:rPr>
        <w:t xml:space="preserve">tatewide salary rates, for four to </w:t>
      </w:r>
      <w:r>
        <w:rPr>
          <w:rFonts w:asciiTheme="minorHAnsi" w:hAnsiTheme="minorHAnsi"/>
          <w:sz w:val="22"/>
          <w:szCs w:val="22"/>
        </w:rPr>
        <w:t>six</w:t>
      </w:r>
      <w:r w:rsidRPr="00C41A58">
        <w:rPr>
          <w:rFonts w:asciiTheme="minorHAnsi" w:hAnsiTheme="minorHAnsi"/>
          <w:sz w:val="22"/>
          <w:szCs w:val="22"/>
        </w:rPr>
        <w:t xml:space="preserve"> weeks (R</w:t>
      </w:r>
      <w:r w:rsidR="00094BEA">
        <w:rPr>
          <w:rFonts w:asciiTheme="minorHAnsi" w:hAnsiTheme="minorHAnsi"/>
          <w:sz w:val="22"/>
          <w:szCs w:val="22"/>
        </w:rPr>
        <w:t xml:space="preserve">hode </w:t>
      </w:r>
      <w:r w:rsidRPr="00C41A58">
        <w:rPr>
          <w:rFonts w:asciiTheme="minorHAnsi" w:hAnsiTheme="minorHAnsi"/>
          <w:sz w:val="22"/>
          <w:szCs w:val="22"/>
        </w:rPr>
        <w:t>I</w:t>
      </w:r>
      <w:r w:rsidR="00094BEA">
        <w:rPr>
          <w:rFonts w:asciiTheme="minorHAnsi" w:hAnsiTheme="minorHAnsi"/>
          <w:sz w:val="22"/>
          <w:szCs w:val="22"/>
        </w:rPr>
        <w:t>sland</w:t>
      </w:r>
      <w:r w:rsidRPr="00C41A58">
        <w:rPr>
          <w:rFonts w:asciiTheme="minorHAnsi" w:hAnsiTheme="minorHAnsi"/>
          <w:sz w:val="22"/>
          <w:szCs w:val="22"/>
        </w:rPr>
        <w:t xml:space="preserve"> provides </w:t>
      </w:r>
      <w:r>
        <w:rPr>
          <w:rFonts w:asciiTheme="minorHAnsi" w:hAnsiTheme="minorHAnsi"/>
          <w:sz w:val="22"/>
          <w:szCs w:val="22"/>
        </w:rPr>
        <w:t>four</w:t>
      </w:r>
      <w:r w:rsidRPr="00C41A58">
        <w:rPr>
          <w:rFonts w:asciiTheme="minorHAnsi" w:hAnsiTheme="minorHAnsi"/>
          <w:sz w:val="22"/>
          <w:szCs w:val="22"/>
        </w:rPr>
        <w:t xml:space="preserve"> weeks; </w:t>
      </w:r>
      <w:r w:rsidR="00094BEA">
        <w:rPr>
          <w:rFonts w:asciiTheme="minorHAnsi" w:hAnsiTheme="minorHAnsi"/>
          <w:sz w:val="22"/>
          <w:szCs w:val="22"/>
        </w:rPr>
        <w:t>California</w:t>
      </w:r>
      <w:r w:rsidRPr="00C41A58">
        <w:rPr>
          <w:rFonts w:asciiTheme="minorHAnsi" w:hAnsiTheme="minorHAnsi"/>
          <w:sz w:val="22"/>
          <w:szCs w:val="22"/>
        </w:rPr>
        <w:t xml:space="preserve"> and N</w:t>
      </w:r>
      <w:r w:rsidR="00094BEA">
        <w:rPr>
          <w:rFonts w:asciiTheme="minorHAnsi" w:hAnsiTheme="minorHAnsi"/>
          <w:sz w:val="22"/>
          <w:szCs w:val="22"/>
        </w:rPr>
        <w:t xml:space="preserve">ew </w:t>
      </w:r>
      <w:r w:rsidRPr="00C41A58">
        <w:rPr>
          <w:rFonts w:asciiTheme="minorHAnsi" w:hAnsiTheme="minorHAnsi"/>
          <w:sz w:val="22"/>
          <w:szCs w:val="22"/>
        </w:rPr>
        <w:t>J</w:t>
      </w:r>
      <w:r w:rsidR="00094BEA">
        <w:rPr>
          <w:rFonts w:asciiTheme="minorHAnsi" w:hAnsiTheme="minorHAnsi"/>
          <w:sz w:val="22"/>
          <w:szCs w:val="22"/>
        </w:rPr>
        <w:t>ersey</w:t>
      </w:r>
      <w:r w:rsidRPr="00C41A58">
        <w:rPr>
          <w:rFonts w:asciiTheme="minorHAnsi" w:hAnsiTheme="minorHAnsi"/>
          <w:sz w:val="22"/>
          <w:szCs w:val="22"/>
        </w:rPr>
        <w:t xml:space="preserve"> provide </w:t>
      </w:r>
      <w:r>
        <w:rPr>
          <w:rFonts w:asciiTheme="minorHAnsi" w:hAnsiTheme="minorHAnsi"/>
          <w:sz w:val="22"/>
          <w:szCs w:val="22"/>
        </w:rPr>
        <w:t>six</w:t>
      </w:r>
      <w:r w:rsidRPr="00C41A58">
        <w:rPr>
          <w:rFonts w:asciiTheme="minorHAnsi" w:hAnsiTheme="minorHAnsi"/>
          <w:sz w:val="22"/>
          <w:szCs w:val="22"/>
        </w:rPr>
        <w:t xml:space="preserve"> weeks).  </w:t>
      </w:r>
    </w:p>
    <w:p w:rsidR="00063C1E" w:rsidRDefault="00063C1E" w:rsidP="00063C1E">
      <w:pPr>
        <w:rPr>
          <w:rFonts w:asciiTheme="minorHAnsi" w:hAnsiTheme="minorHAnsi"/>
          <w:sz w:val="22"/>
          <w:szCs w:val="22"/>
        </w:rPr>
      </w:pPr>
    </w:p>
    <w:p w:rsidR="00063C1E" w:rsidRDefault="00063C1E" w:rsidP="00063C1E">
      <w:pPr>
        <w:rPr>
          <w:rFonts w:asciiTheme="minorHAnsi" w:hAnsiTheme="minorHAnsi"/>
          <w:sz w:val="22"/>
          <w:szCs w:val="22"/>
        </w:rPr>
      </w:pPr>
      <w:r w:rsidRPr="00BE2528">
        <w:rPr>
          <w:rFonts w:asciiTheme="minorHAnsi" w:hAnsiTheme="minorHAnsi"/>
          <w:sz w:val="22"/>
          <w:szCs w:val="22"/>
        </w:rPr>
        <w:t xml:space="preserve">Washington State adopted Paid Family Leave in 2007; however, </w:t>
      </w:r>
      <w:r w:rsidR="005833FC">
        <w:rPr>
          <w:rFonts w:asciiTheme="minorHAnsi" w:hAnsiTheme="minorHAnsi"/>
          <w:sz w:val="22"/>
          <w:szCs w:val="22"/>
        </w:rPr>
        <w:t xml:space="preserve">it </w:t>
      </w:r>
      <w:r w:rsidRPr="00BE2528">
        <w:rPr>
          <w:rFonts w:asciiTheme="minorHAnsi" w:hAnsiTheme="minorHAnsi"/>
          <w:sz w:val="22"/>
          <w:szCs w:val="22"/>
        </w:rPr>
        <w:t xml:space="preserve">has yet to implement the program due to a lack of funding.  At least </w:t>
      </w:r>
      <w:r>
        <w:rPr>
          <w:rFonts w:asciiTheme="minorHAnsi" w:hAnsiTheme="minorHAnsi"/>
          <w:sz w:val="22"/>
          <w:szCs w:val="22"/>
        </w:rPr>
        <w:t>eighteen</w:t>
      </w:r>
      <w:r w:rsidRPr="00BE2528">
        <w:rPr>
          <w:rFonts w:asciiTheme="minorHAnsi" w:hAnsiTheme="minorHAnsi"/>
          <w:sz w:val="22"/>
          <w:szCs w:val="22"/>
        </w:rPr>
        <w:t xml:space="preserve"> states are currently considering passing new </w:t>
      </w:r>
      <w:r>
        <w:rPr>
          <w:rFonts w:asciiTheme="minorHAnsi" w:hAnsiTheme="minorHAnsi"/>
          <w:sz w:val="22"/>
          <w:szCs w:val="22"/>
        </w:rPr>
        <w:t>Paid Family Leave</w:t>
      </w:r>
      <w:r w:rsidRPr="00BE2528">
        <w:rPr>
          <w:rFonts w:asciiTheme="minorHAnsi" w:hAnsiTheme="minorHAnsi"/>
          <w:sz w:val="22"/>
          <w:szCs w:val="22"/>
        </w:rPr>
        <w:t xml:space="preserve"> laws.  Several states are reviewing expanding statewide insurance programs to include Paid Family Leave provisions.  </w:t>
      </w:r>
    </w:p>
    <w:p w:rsidR="00014156" w:rsidRPr="00E90D25" w:rsidRDefault="00014156" w:rsidP="00063C1E">
      <w:pPr>
        <w:rPr>
          <w:rFonts w:asciiTheme="minorHAnsi" w:hAnsiTheme="minorHAnsi"/>
          <w:sz w:val="22"/>
          <w:szCs w:val="22"/>
        </w:rPr>
      </w:pPr>
    </w:p>
    <w:p w:rsidR="00E309CB" w:rsidRDefault="00E309CB" w:rsidP="001F66D4">
      <w:pPr>
        <w:pBdr>
          <w:bottom w:val="single" w:sz="4" w:space="1" w:color="auto"/>
        </w:pBdr>
        <w:rPr>
          <w:rFonts w:asciiTheme="minorHAnsi" w:hAnsiTheme="minorHAnsi"/>
          <w:b/>
          <w:caps/>
          <w:sz w:val="22"/>
          <w:szCs w:val="22"/>
        </w:rPr>
      </w:pPr>
    </w:p>
    <w:p w:rsidR="001F66D4" w:rsidRPr="00C41A58" w:rsidRDefault="001F66D4" w:rsidP="001F66D4">
      <w:pPr>
        <w:pBdr>
          <w:bottom w:val="single" w:sz="4" w:space="1" w:color="auto"/>
        </w:pBdr>
        <w:rPr>
          <w:rFonts w:asciiTheme="minorHAnsi" w:hAnsiTheme="minorHAnsi"/>
          <w:b/>
          <w:caps/>
          <w:sz w:val="22"/>
          <w:szCs w:val="22"/>
        </w:rPr>
      </w:pPr>
      <w:r w:rsidRPr="00C41A58">
        <w:rPr>
          <w:rFonts w:asciiTheme="minorHAnsi" w:hAnsiTheme="minorHAnsi"/>
          <w:b/>
          <w:caps/>
          <w:sz w:val="22"/>
          <w:szCs w:val="22"/>
        </w:rPr>
        <w:t>Benefits</w:t>
      </w:r>
      <w:r>
        <w:rPr>
          <w:rFonts w:asciiTheme="minorHAnsi" w:hAnsiTheme="minorHAnsi"/>
          <w:b/>
          <w:caps/>
          <w:sz w:val="22"/>
          <w:szCs w:val="22"/>
        </w:rPr>
        <w:t xml:space="preserve"> of paid parental leave</w:t>
      </w:r>
    </w:p>
    <w:p w:rsidR="001F66D4" w:rsidRDefault="001F66D4" w:rsidP="001F66D4">
      <w:pPr>
        <w:rPr>
          <w:rFonts w:asciiTheme="minorHAnsi" w:hAnsiTheme="minorHAnsi"/>
          <w:b/>
          <w:sz w:val="22"/>
          <w:szCs w:val="22"/>
        </w:rPr>
      </w:pPr>
    </w:p>
    <w:p w:rsidR="00E367D5" w:rsidRDefault="00E367D5" w:rsidP="001F66D4">
      <w:pPr>
        <w:rPr>
          <w:rFonts w:asciiTheme="minorHAnsi" w:hAnsiTheme="minorHAnsi"/>
          <w:sz w:val="22"/>
          <w:szCs w:val="22"/>
        </w:rPr>
      </w:pPr>
      <w:r w:rsidRPr="00E367D5">
        <w:rPr>
          <w:rFonts w:asciiTheme="minorHAnsi" w:hAnsiTheme="minorHAnsi"/>
          <w:sz w:val="22"/>
          <w:szCs w:val="22"/>
        </w:rPr>
        <w:t>Impl</w:t>
      </w:r>
      <w:r>
        <w:rPr>
          <w:rFonts w:asciiTheme="minorHAnsi" w:hAnsiTheme="minorHAnsi"/>
          <w:sz w:val="22"/>
          <w:szCs w:val="22"/>
        </w:rPr>
        <w:t xml:space="preserve">ementing a Paid Parental Leave program can lead to many potential benefits for employees, employers, and society in general.  These benefits include the following: </w:t>
      </w:r>
    </w:p>
    <w:p w:rsidR="00E367D5" w:rsidRPr="00E367D5" w:rsidRDefault="00E367D5" w:rsidP="001F66D4">
      <w:pPr>
        <w:rPr>
          <w:rFonts w:asciiTheme="minorHAnsi" w:hAnsiTheme="minorHAnsi"/>
          <w:sz w:val="22"/>
          <w:szCs w:val="22"/>
        </w:rPr>
      </w:pPr>
    </w:p>
    <w:p w:rsidR="001F66D4" w:rsidRPr="00C41A58" w:rsidRDefault="001F66D4" w:rsidP="001F66D4">
      <w:pPr>
        <w:rPr>
          <w:rFonts w:asciiTheme="minorHAnsi" w:hAnsiTheme="minorHAnsi"/>
          <w:b/>
          <w:i/>
          <w:sz w:val="22"/>
          <w:szCs w:val="22"/>
        </w:rPr>
      </w:pPr>
      <w:r w:rsidRPr="00C41A58">
        <w:rPr>
          <w:rFonts w:asciiTheme="minorHAnsi" w:hAnsiTheme="minorHAnsi"/>
          <w:b/>
          <w:i/>
          <w:sz w:val="22"/>
          <w:szCs w:val="22"/>
        </w:rPr>
        <w:t>Recruitment and Retention of Employees</w:t>
      </w:r>
    </w:p>
    <w:p w:rsidR="001F66D4" w:rsidRPr="00C41A58" w:rsidRDefault="001F66D4" w:rsidP="001F66D4">
      <w:pPr>
        <w:rPr>
          <w:rFonts w:asciiTheme="minorHAnsi" w:hAnsiTheme="minorHAnsi"/>
          <w:b/>
          <w:i/>
          <w:sz w:val="22"/>
          <w:szCs w:val="22"/>
        </w:rPr>
      </w:pPr>
    </w:p>
    <w:p w:rsidR="001F66D4" w:rsidRPr="00C41A58" w:rsidRDefault="001F66D4" w:rsidP="001F66D4">
      <w:pPr>
        <w:rPr>
          <w:rFonts w:asciiTheme="minorHAnsi" w:hAnsiTheme="minorHAnsi"/>
          <w:sz w:val="22"/>
          <w:szCs w:val="22"/>
        </w:rPr>
      </w:pPr>
      <w:r w:rsidRPr="00C41A58">
        <w:rPr>
          <w:rFonts w:asciiTheme="minorHAnsi" w:hAnsiTheme="minorHAnsi"/>
          <w:sz w:val="22"/>
          <w:szCs w:val="22"/>
        </w:rPr>
        <w:lastRenderedPageBreak/>
        <w:t>Paid Parental Leave promotes a family-friendly environment that encourages healthy parent-child relationships</w:t>
      </w:r>
      <w:r w:rsidR="000E38FD">
        <w:rPr>
          <w:rFonts w:asciiTheme="minorHAnsi" w:hAnsiTheme="minorHAnsi"/>
          <w:sz w:val="22"/>
          <w:szCs w:val="22"/>
        </w:rPr>
        <w:t>,</w:t>
      </w:r>
      <w:r w:rsidRPr="00C41A58">
        <w:rPr>
          <w:rFonts w:asciiTheme="minorHAnsi" w:hAnsiTheme="minorHAnsi"/>
          <w:sz w:val="22"/>
          <w:szCs w:val="22"/>
        </w:rPr>
        <w:t xml:space="preserve"> because it permits parents to bond with the</w:t>
      </w:r>
      <w:r w:rsidR="000E38FD">
        <w:rPr>
          <w:rFonts w:asciiTheme="minorHAnsi" w:hAnsiTheme="minorHAnsi"/>
          <w:sz w:val="22"/>
          <w:szCs w:val="22"/>
        </w:rPr>
        <w:t>ir</w:t>
      </w:r>
      <w:r w:rsidRPr="00C41A58">
        <w:rPr>
          <w:rFonts w:asciiTheme="minorHAnsi" w:hAnsiTheme="minorHAnsi"/>
          <w:sz w:val="22"/>
          <w:szCs w:val="22"/>
        </w:rPr>
        <w:t xml:space="preserve"> child</w:t>
      </w:r>
      <w:r w:rsidR="000E38FD">
        <w:rPr>
          <w:rFonts w:asciiTheme="minorHAnsi" w:hAnsiTheme="minorHAnsi"/>
          <w:sz w:val="22"/>
          <w:szCs w:val="22"/>
        </w:rPr>
        <w:t>ren</w:t>
      </w:r>
      <w:r w:rsidRPr="00C41A58">
        <w:rPr>
          <w:rFonts w:asciiTheme="minorHAnsi" w:hAnsiTheme="minorHAnsi"/>
          <w:sz w:val="22"/>
          <w:szCs w:val="22"/>
        </w:rPr>
        <w:t xml:space="preserve"> during the crucial first stages of a child’s life.  </w:t>
      </w:r>
      <w:r w:rsidR="000E38FD">
        <w:rPr>
          <w:rFonts w:asciiTheme="minorHAnsi" w:hAnsiTheme="minorHAnsi"/>
          <w:sz w:val="22"/>
          <w:szCs w:val="22"/>
        </w:rPr>
        <w:t>Offering a Paid Parental Leave</w:t>
      </w:r>
      <w:r w:rsidRPr="00C41A58">
        <w:rPr>
          <w:rFonts w:asciiTheme="minorHAnsi" w:hAnsiTheme="minorHAnsi"/>
          <w:sz w:val="22"/>
          <w:szCs w:val="22"/>
        </w:rPr>
        <w:t xml:space="preserve"> will he</w:t>
      </w:r>
      <w:r w:rsidR="0062174F">
        <w:rPr>
          <w:rFonts w:asciiTheme="minorHAnsi" w:hAnsiTheme="minorHAnsi"/>
          <w:sz w:val="22"/>
          <w:szCs w:val="22"/>
        </w:rPr>
        <w:t xml:space="preserve">lp attract and retain workers, </w:t>
      </w:r>
      <w:r w:rsidRPr="00C41A58">
        <w:rPr>
          <w:rFonts w:asciiTheme="minorHAnsi" w:hAnsiTheme="minorHAnsi"/>
          <w:sz w:val="22"/>
          <w:szCs w:val="22"/>
        </w:rPr>
        <w:t xml:space="preserve">especially workers in the millennial generation who are moving into prime child-bearing years and, in general, </w:t>
      </w:r>
      <w:r w:rsidR="000E38FD">
        <w:rPr>
          <w:rFonts w:asciiTheme="minorHAnsi" w:hAnsiTheme="minorHAnsi"/>
          <w:sz w:val="22"/>
          <w:szCs w:val="22"/>
        </w:rPr>
        <w:t xml:space="preserve">are </w:t>
      </w:r>
      <w:r w:rsidRPr="00C41A58">
        <w:rPr>
          <w:rFonts w:asciiTheme="minorHAnsi" w:hAnsiTheme="minorHAnsi"/>
          <w:sz w:val="22"/>
          <w:szCs w:val="22"/>
        </w:rPr>
        <w:t xml:space="preserve">looking for better integration between their work and family lives.  </w:t>
      </w:r>
      <w:r>
        <w:rPr>
          <w:rFonts w:asciiTheme="minorHAnsi" w:hAnsiTheme="minorHAnsi"/>
          <w:sz w:val="22"/>
          <w:szCs w:val="22"/>
        </w:rPr>
        <w:t>Employers</w:t>
      </w:r>
      <w:r w:rsidRPr="00C41A58">
        <w:rPr>
          <w:rFonts w:asciiTheme="minorHAnsi" w:hAnsiTheme="minorHAnsi"/>
          <w:sz w:val="22"/>
          <w:szCs w:val="22"/>
        </w:rPr>
        <w:t xml:space="preserve"> that </w:t>
      </w:r>
      <w:r w:rsidR="000E38FD">
        <w:rPr>
          <w:rFonts w:asciiTheme="minorHAnsi" w:hAnsiTheme="minorHAnsi"/>
          <w:sz w:val="22"/>
          <w:szCs w:val="22"/>
        </w:rPr>
        <w:t>act</w:t>
      </w:r>
      <w:r w:rsidRPr="00C41A58">
        <w:rPr>
          <w:rFonts w:asciiTheme="minorHAnsi" w:hAnsiTheme="minorHAnsi"/>
          <w:sz w:val="22"/>
          <w:szCs w:val="22"/>
        </w:rPr>
        <w:t xml:space="preserve"> sooner, rather than later, on </w:t>
      </w:r>
      <w:r>
        <w:rPr>
          <w:rFonts w:asciiTheme="minorHAnsi" w:hAnsiTheme="minorHAnsi"/>
          <w:sz w:val="22"/>
          <w:szCs w:val="22"/>
        </w:rPr>
        <w:t>Paid Parental Leave</w:t>
      </w:r>
      <w:r w:rsidRPr="00C41A58">
        <w:rPr>
          <w:rFonts w:asciiTheme="minorHAnsi" w:hAnsiTheme="minorHAnsi"/>
          <w:sz w:val="22"/>
          <w:szCs w:val="22"/>
        </w:rPr>
        <w:t xml:space="preserve"> will be better positioned to </w:t>
      </w:r>
      <w:r w:rsidR="009E2F0E">
        <w:rPr>
          <w:rFonts w:asciiTheme="minorHAnsi" w:hAnsiTheme="minorHAnsi"/>
          <w:sz w:val="22"/>
          <w:szCs w:val="22"/>
        </w:rPr>
        <w:t>secure new</w:t>
      </w:r>
      <w:r w:rsidRPr="00C41A58">
        <w:rPr>
          <w:rFonts w:asciiTheme="minorHAnsi" w:hAnsiTheme="minorHAnsi"/>
          <w:sz w:val="22"/>
          <w:szCs w:val="22"/>
        </w:rPr>
        <w:t xml:space="preserve"> talent and will be ahead administratively if and when paid leave is legislated at the state or federal level.  </w:t>
      </w:r>
    </w:p>
    <w:p w:rsidR="001F66D4" w:rsidRPr="00C41A58" w:rsidRDefault="001F66D4" w:rsidP="001F66D4">
      <w:pPr>
        <w:rPr>
          <w:rFonts w:asciiTheme="minorHAnsi" w:hAnsiTheme="minorHAnsi"/>
          <w:sz w:val="22"/>
          <w:szCs w:val="22"/>
        </w:rPr>
      </w:pPr>
    </w:p>
    <w:p w:rsidR="001F66D4" w:rsidRPr="00C41A58" w:rsidRDefault="001F66D4" w:rsidP="001F66D4">
      <w:pPr>
        <w:rPr>
          <w:rFonts w:asciiTheme="minorHAnsi" w:hAnsiTheme="minorHAnsi"/>
          <w:b/>
          <w:i/>
          <w:sz w:val="22"/>
          <w:szCs w:val="22"/>
        </w:rPr>
      </w:pPr>
      <w:r w:rsidRPr="00C41A58">
        <w:rPr>
          <w:rFonts w:asciiTheme="minorHAnsi" w:hAnsiTheme="minorHAnsi"/>
          <w:b/>
          <w:i/>
          <w:sz w:val="22"/>
          <w:szCs w:val="22"/>
        </w:rPr>
        <w:t>Equity and Social Justice</w:t>
      </w:r>
    </w:p>
    <w:p w:rsidR="001F66D4" w:rsidRPr="006F2DA2" w:rsidRDefault="001F66D4" w:rsidP="001F66D4">
      <w:pPr>
        <w:rPr>
          <w:rFonts w:asciiTheme="minorHAnsi" w:hAnsiTheme="minorHAnsi"/>
          <w:sz w:val="22"/>
          <w:szCs w:val="22"/>
        </w:rPr>
      </w:pPr>
    </w:p>
    <w:p w:rsidR="001F66D4" w:rsidRPr="000D4A37" w:rsidRDefault="001F66D4" w:rsidP="001F66D4">
      <w:pPr>
        <w:rPr>
          <w:rFonts w:asciiTheme="minorHAnsi" w:hAnsiTheme="minorHAnsi"/>
          <w:sz w:val="22"/>
          <w:szCs w:val="22"/>
        </w:rPr>
      </w:pPr>
      <w:r w:rsidRPr="000D4A37">
        <w:rPr>
          <w:rFonts w:asciiTheme="minorHAnsi" w:hAnsiTheme="minorHAnsi"/>
          <w:sz w:val="22"/>
          <w:szCs w:val="22"/>
        </w:rPr>
        <w:t>Paid leave supports the County’s Equity and Social Justice</w:t>
      </w:r>
      <w:r w:rsidR="00F44296">
        <w:rPr>
          <w:rFonts w:asciiTheme="minorHAnsi" w:hAnsiTheme="minorHAnsi"/>
          <w:sz w:val="22"/>
          <w:szCs w:val="22"/>
        </w:rPr>
        <w:t xml:space="preserve"> guiding</w:t>
      </w:r>
      <w:r w:rsidRPr="000D4A37">
        <w:rPr>
          <w:rFonts w:asciiTheme="minorHAnsi" w:hAnsiTheme="minorHAnsi"/>
          <w:sz w:val="22"/>
          <w:szCs w:val="22"/>
        </w:rPr>
        <w:t xml:space="preserve"> principles by reducing disparities in leave-taking between low and high socioeconomic groups.  With paid leave, more people take time off, particularly those that are low income and either wouldn’t have taken leave or would have dropped out of the workforce.  California has reported that </w:t>
      </w:r>
      <w:r>
        <w:rPr>
          <w:rFonts w:asciiTheme="minorHAnsi" w:hAnsiTheme="minorHAnsi"/>
          <w:sz w:val="22"/>
          <w:szCs w:val="22"/>
        </w:rPr>
        <w:t>Paid Family Leave</w:t>
      </w:r>
      <w:r w:rsidRPr="000D4A37">
        <w:rPr>
          <w:rFonts w:asciiTheme="minorHAnsi" w:hAnsiTheme="minorHAnsi"/>
          <w:sz w:val="22"/>
          <w:szCs w:val="22"/>
        </w:rPr>
        <w:t xml:space="preserve"> </w:t>
      </w:r>
      <w:r w:rsidR="00070C12">
        <w:rPr>
          <w:rFonts w:asciiTheme="minorHAnsi" w:hAnsiTheme="minorHAnsi"/>
          <w:sz w:val="22"/>
          <w:szCs w:val="22"/>
        </w:rPr>
        <w:t>significantly increased</w:t>
      </w:r>
      <w:r w:rsidRPr="000D4A37">
        <w:rPr>
          <w:rFonts w:asciiTheme="minorHAnsi" w:hAnsiTheme="minorHAnsi"/>
          <w:sz w:val="22"/>
          <w:szCs w:val="22"/>
        </w:rPr>
        <w:t xml:space="preserve"> maternity leaves </w:t>
      </w:r>
      <w:r w:rsidR="00070C12">
        <w:rPr>
          <w:rFonts w:asciiTheme="minorHAnsi" w:hAnsiTheme="minorHAnsi"/>
          <w:sz w:val="22"/>
          <w:szCs w:val="22"/>
        </w:rPr>
        <w:t>among</w:t>
      </w:r>
      <w:r w:rsidRPr="000D4A37">
        <w:rPr>
          <w:rFonts w:asciiTheme="minorHAnsi" w:hAnsiTheme="minorHAnsi"/>
          <w:sz w:val="22"/>
          <w:szCs w:val="22"/>
        </w:rPr>
        <w:t xml:space="preserve"> unmarried and nonwhite women, and </w:t>
      </w:r>
      <w:r w:rsidR="00260CEF">
        <w:rPr>
          <w:rFonts w:asciiTheme="minorHAnsi" w:hAnsiTheme="minorHAnsi"/>
          <w:sz w:val="22"/>
          <w:szCs w:val="22"/>
        </w:rPr>
        <w:t>women without a college degree.  Maternity l</w:t>
      </w:r>
      <w:r w:rsidRPr="000D4A37">
        <w:rPr>
          <w:rFonts w:asciiTheme="minorHAnsi" w:hAnsiTheme="minorHAnsi"/>
          <w:sz w:val="22"/>
          <w:szCs w:val="22"/>
        </w:rPr>
        <w:t>eave</w:t>
      </w:r>
      <w:r w:rsidR="00260CEF">
        <w:rPr>
          <w:rFonts w:asciiTheme="minorHAnsi" w:hAnsiTheme="minorHAnsi"/>
          <w:sz w:val="22"/>
          <w:szCs w:val="22"/>
        </w:rPr>
        <w:t>s</w:t>
      </w:r>
      <w:r w:rsidRPr="000D4A37">
        <w:rPr>
          <w:rFonts w:asciiTheme="minorHAnsi" w:hAnsiTheme="minorHAnsi"/>
          <w:sz w:val="22"/>
          <w:szCs w:val="22"/>
        </w:rPr>
        <w:t xml:space="preserve"> rose 8% among high school graduates and 12% among </w:t>
      </w:r>
      <w:r w:rsidR="003E120A">
        <w:rPr>
          <w:rFonts w:asciiTheme="minorHAnsi" w:hAnsiTheme="minorHAnsi"/>
          <w:sz w:val="22"/>
          <w:szCs w:val="22"/>
        </w:rPr>
        <w:t>African-American</w:t>
      </w:r>
      <w:r w:rsidRPr="000D4A37">
        <w:rPr>
          <w:rFonts w:asciiTheme="minorHAnsi" w:hAnsiTheme="minorHAnsi"/>
          <w:sz w:val="22"/>
          <w:szCs w:val="22"/>
        </w:rPr>
        <w:t xml:space="preserve"> mothers.  The increase was insignificant among</w:t>
      </w:r>
      <w:r w:rsidR="00E220D0">
        <w:rPr>
          <w:rFonts w:asciiTheme="minorHAnsi" w:hAnsiTheme="minorHAnsi"/>
          <w:sz w:val="22"/>
          <w:szCs w:val="22"/>
        </w:rPr>
        <w:t xml:space="preserve"> white college-educated mothers.</w:t>
      </w:r>
    </w:p>
    <w:p w:rsidR="001F66D4" w:rsidRPr="000D4A37" w:rsidRDefault="001F66D4" w:rsidP="001F66D4">
      <w:pPr>
        <w:rPr>
          <w:rFonts w:asciiTheme="minorHAnsi" w:hAnsiTheme="minorHAnsi"/>
          <w:sz w:val="22"/>
          <w:szCs w:val="22"/>
        </w:rPr>
      </w:pPr>
    </w:p>
    <w:p w:rsidR="001F66D4" w:rsidRPr="00C41A58" w:rsidRDefault="005E39EB" w:rsidP="001F66D4">
      <w:pPr>
        <w:rPr>
          <w:rFonts w:asciiTheme="minorHAnsi" w:hAnsiTheme="minorHAnsi"/>
          <w:sz w:val="22"/>
          <w:szCs w:val="22"/>
        </w:rPr>
      </w:pPr>
      <w:r>
        <w:rPr>
          <w:rFonts w:asciiTheme="minorHAnsi" w:hAnsiTheme="minorHAnsi"/>
          <w:sz w:val="22"/>
          <w:szCs w:val="22"/>
        </w:rPr>
        <w:t>T</w:t>
      </w:r>
      <w:r w:rsidR="001F66D4" w:rsidRPr="00C41A58">
        <w:rPr>
          <w:rFonts w:asciiTheme="minorHAnsi" w:hAnsiTheme="minorHAnsi"/>
          <w:sz w:val="22"/>
          <w:szCs w:val="22"/>
        </w:rPr>
        <w:t>he absence of universal paid leave represents a tremendous disadvantage for working women in America.  Without paid leave, women are more likely to exit the workforce.  If and when they re</w:t>
      </w:r>
      <w:r w:rsidR="001F66D4">
        <w:rPr>
          <w:rFonts w:asciiTheme="minorHAnsi" w:hAnsiTheme="minorHAnsi"/>
          <w:sz w:val="22"/>
          <w:szCs w:val="22"/>
        </w:rPr>
        <w:t>-</w:t>
      </w:r>
      <w:r w:rsidR="001F66D4" w:rsidRPr="00C41A58">
        <w:rPr>
          <w:rFonts w:asciiTheme="minorHAnsi" w:hAnsiTheme="minorHAnsi"/>
          <w:sz w:val="22"/>
          <w:szCs w:val="22"/>
        </w:rPr>
        <w:t xml:space="preserve">enter, they may return to lower-paying </w:t>
      </w:r>
      <w:r w:rsidR="006B6C0D" w:rsidRPr="00C41A58">
        <w:rPr>
          <w:rFonts w:asciiTheme="minorHAnsi" w:hAnsiTheme="minorHAnsi"/>
          <w:sz w:val="22"/>
          <w:szCs w:val="22"/>
        </w:rPr>
        <w:t>jobs</w:t>
      </w:r>
      <w:r w:rsidR="001F66D4" w:rsidRPr="00C41A58">
        <w:rPr>
          <w:rFonts w:asciiTheme="minorHAnsi" w:hAnsiTheme="minorHAnsi"/>
          <w:sz w:val="22"/>
          <w:szCs w:val="22"/>
        </w:rPr>
        <w:t xml:space="preserve"> or no jobs at all.  Resea</w:t>
      </w:r>
      <w:r w:rsidR="001F66D4">
        <w:rPr>
          <w:rFonts w:asciiTheme="minorHAnsi" w:hAnsiTheme="minorHAnsi"/>
          <w:sz w:val="22"/>
          <w:szCs w:val="22"/>
        </w:rPr>
        <w:t xml:space="preserve">rch indicates that when mothers </w:t>
      </w:r>
      <w:r w:rsidR="001F66D4" w:rsidRPr="00C41A58">
        <w:rPr>
          <w:rFonts w:asciiTheme="minorHAnsi" w:hAnsiTheme="minorHAnsi"/>
          <w:sz w:val="22"/>
          <w:szCs w:val="22"/>
        </w:rPr>
        <w:t>have access to paid maternity leave, their wages increase as much as 9%.</w:t>
      </w:r>
      <w:r w:rsidR="001F66D4" w:rsidRPr="00C41A58">
        <w:rPr>
          <w:rStyle w:val="FootnoteReference"/>
          <w:rFonts w:asciiTheme="minorHAnsi" w:hAnsiTheme="minorHAnsi"/>
          <w:sz w:val="22"/>
          <w:szCs w:val="22"/>
        </w:rPr>
        <w:footnoteReference w:id="4"/>
      </w:r>
      <w:r w:rsidR="001F66D4" w:rsidRPr="00C41A58">
        <w:rPr>
          <w:rFonts w:asciiTheme="minorHAnsi" w:hAnsiTheme="minorHAnsi"/>
          <w:sz w:val="22"/>
          <w:szCs w:val="22"/>
        </w:rPr>
        <w:t xml:space="preserve">  </w:t>
      </w:r>
    </w:p>
    <w:p w:rsidR="005B41D5" w:rsidRDefault="005B41D5" w:rsidP="001F66D4">
      <w:pPr>
        <w:rPr>
          <w:rFonts w:asciiTheme="minorHAnsi" w:hAnsiTheme="minorHAnsi"/>
          <w:sz w:val="22"/>
          <w:szCs w:val="22"/>
        </w:rPr>
      </w:pPr>
    </w:p>
    <w:p w:rsidR="001F66D4" w:rsidRDefault="001F66D4" w:rsidP="001F66D4">
      <w:pPr>
        <w:rPr>
          <w:rFonts w:asciiTheme="minorHAnsi" w:hAnsiTheme="minorHAnsi"/>
          <w:sz w:val="22"/>
          <w:szCs w:val="22"/>
        </w:rPr>
      </w:pPr>
      <w:r w:rsidRPr="007B08AC">
        <w:rPr>
          <w:rFonts w:asciiTheme="minorHAnsi" w:hAnsiTheme="minorHAnsi"/>
          <w:sz w:val="22"/>
          <w:szCs w:val="22"/>
        </w:rPr>
        <w:t xml:space="preserve">Many believe that lower participation of women in the workforce is a result of the lack of paid leave.  </w:t>
      </w:r>
      <w:r w:rsidRPr="00767D55">
        <w:rPr>
          <w:rFonts w:asciiTheme="minorHAnsi" w:hAnsiTheme="minorHAnsi"/>
          <w:sz w:val="22"/>
          <w:szCs w:val="22"/>
        </w:rPr>
        <w:t>Economists estimate that women’s labor force participation is lower for 25-54 year-olds due to the lack</w:t>
      </w:r>
      <w:r w:rsidRPr="007B08AC">
        <w:rPr>
          <w:rFonts w:asciiTheme="minorHAnsi" w:hAnsiTheme="minorHAnsi"/>
          <w:sz w:val="22"/>
          <w:szCs w:val="22"/>
        </w:rPr>
        <w:t xml:space="preserve"> of universal paid leave.  A comparative study of </w:t>
      </w:r>
      <w:r w:rsidR="00D943A1">
        <w:rPr>
          <w:rFonts w:asciiTheme="minorHAnsi" w:hAnsiTheme="minorHAnsi"/>
          <w:sz w:val="22"/>
          <w:szCs w:val="22"/>
        </w:rPr>
        <w:t>twenty-two</w:t>
      </w:r>
      <w:r w:rsidRPr="007B08AC">
        <w:rPr>
          <w:rFonts w:asciiTheme="minorHAnsi" w:hAnsiTheme="minorHAnsi"/>
          <w:sz w:val="22"/>
          <w:szCs w:val="22"/>
        </w:rPr>
        <w:t xml:space="preserve"> countries found that the U.S. fell from the sixth-highest in labor force participation for women in 1990 to </w:t>
      </w:r>
      <w:r w:rsidR="00D943A1">
        <w:rPr>
          <w:rFonts w:asciiTheme="minorHAnsi" w:hAnsiTheme="minorHAnsi"/>
          <w:sz w:val="22"/>
          <w:szCs w:val="22"/>
        </w:rPr>
        <w:t>seventeenth</w:t>
      </w:r>
      <w:r w:rsidRPr="007B08AC">
        <w:rPr>
          <w:rFonts w:asciiTheme="minorHAnsi" w:hAnsiTheme="minorHAnsi"/>
          <w:sz w:val="22"/>
          <w:szCs w:val="22"/>
        </w:rPr>
        <w:t xml:space="preserve"> by 2010.</w:t>
      </w:r>
      <w:r w:rsidRPr="007B08AC">
        <w:rPr>
          <w:rStyle w:val="FootnoteReference"/>
          <w:rFonts w:asciiTheme="minorHAnsi" w:hAnsiTheme="minorHAnsi"/>
          <w:sz w:val="22"/>
          <w:szCs w:val="22"/>
        </w:rPr>
        <w:footnoteReference w:id="5"/>
      </w:r>
      <w:r w:rsidRPr="007B08AC">
        <w:rPr>
          <w:rFonts w:asciiTheme="minorHAnsi" w:hAnsiTheme="minorHAnsi"/>
          <w:sz w:val="22"/>
          <w:szCs w:val="22"/>
        </w:rPr>
        <w:t xml:space="preserve">  </w:t>
      </w:r>
    </w:p>
    <w:p w:rsidR="001F66D4" w:rsidRDefault="001F66D4" w:rsidP="001F66D4">
      <w:pPr>
        <w:rPr>
          <w:rFonts w:asciiTheme="minorHAnsi" w:hAnsiTheme="minorHAnsi"/>
          <w:sz w:val="22"/>
          <w:szCs w:val="22"/>
        </w:rPr>
      </w:pPr>
    </w:p>
    <w:p w:rsidR="001F66D4" w:rsidRPr="00ED24A3" w:rsidRDefault="001F66D4" w:rsidP="001F66D4">
      <w:pPr>
        <w:pStyle w:val="ListParagraph"/>
        <w:ind w:left="0"/>
        <w:rPr>
          <w:rFonts w:asciiTheme="minorHAnsi" w:hAnsiTheme="minorHAnsi"/>
        </w:rPr>
      </w:pPr>
      <w:r w:rsidRPr="00C41A58">
        <w:rPr>
          <w:rFonts w:asciiTheme="minorHAnsi" w:hAnsiTheme="minorHAnsi"/>
        </w:rPr>
        <w:t xml:space="preserve">Two-thirds of developed countries – including those with some of the most progressive family benefits – don’t offer paid leave for fathers.  The remaining countries offer either a shorter leave or don’t encourage men to take advantage of the existing policies.  This has led to negative long-run impacts on women’s positions in the labor market.  But by having both men and women take parental leave, it allows both parents the chance to be caregivers, and women are less likely to be </w:t>
      </w:r>
      <w:r w:rsidRPr="00ED24A3">
        <w:rPr>
          <w:rFonts w:asciiTheme="minorHAnsi" w:hAnsiTheme="minorHAnsi"/>
        </w:rPr>
        <w:t xml:space="preserve">penalized for doing so.  </w:t>
      </w:r>
    </w:p>
    <w:p w:rsidR="001F66D4" w:rsidRPr="007B08AC" w:rsidRDefault="001F66D4" w:rsidP="001F66D4">
      <w:pPr>
        <w:rPr>
          <w:rFonts w:asciiTheme="minorHAnsi" w:hAnsiTheme="minorHAnsi"/>
          <w:sz w:val="22"/>
          <w:szCs w:val="22"/>
        </w:rPr>
      </w:pPr>
    </w:p>
    <w:p w:rsidR="001F66D4" w:rsidRDefault="001F66D4" w:rsidP="001F66D4">
      <w:pPr>
        <w:rPr>
          <w:rFonts w:asciiTheme="minorHAnsi" w:hAnsiTheme="minorHAnsi"/>
          <w:b/>
          <w:i/>
          <w:sz w:val="22"/>
          <w:szCs w:val="22"/>
        </w:rPr>
      </w:pPr>
      <w:r w:rsidRPr="007B08AC">
        <w:rPr>
          <w:rFonts w:asciiTheme="minorHAnsi" w:hAnsiTheme="minorHAnsi"/>
          <w:b/>
          <w:i/>
          <w:sz w:val="22"/>
          <w:szCs w:val="22"/>
        </w:rPr>
        <w:t>Makes King County a Local and National Leader</w:t>
      </w:r>
    </w:p>
    <w:p w:rsidR="005B1954" w:rsidRPr="007B08AC" w:rsidRDefault="005B1954" w:rsidP="001F66D4">
      <w:pPr>
        <w:rPr>
          <w:rFonts w:asciiTheme="minorHAnsi" w:hAnsiTheme="minorHAnsi"/>
          <w:b/>
          <w:i/>
          <w:sz w:val="22"/>
          <w:szCs w:val="22"/>
        </w:rPr>
      </w:pPr>
    </w:p>
    <w:p w:rsidR="001F66D4" w:rsidRPr="00C41A58" w:rsidRDefault="001F66D4" w:rsidP="001F66D4">
      <w:pPr>
        <w:rPr>
          <w:rFonts w:asciiTheme="minorHAnsi" w:hAnsiTheme="minorHAnsi"/>
          <w:sz w:val="22"/>
          <w:szCs w:val="22"/>
        </w:rPr>
      </w:pPr>
      <w:r>
        <w:rPr>
          <w:rFonts w:asciiTheme="minorHAnsi" w:hAnsiTheme="minorHAnsi"/>
          <w:sz w:val="22"/>
          <w:szCs w:val="22"/>
        </w:rPr>
        <w:t>Implementing Paid Parental Leave</w:t>
      </w:r>
      <w:r w:rsidRPr="00C41A58">
        <w:rPr>
          <w:rFonts w:asciiTheme="minorHAnsi" w:hAnsiTheme="minorHAnsi"/>
          <w:sz w:val="22"/>
          <w:szCs w:val="22"/>
        </w:rPr>
        <w:t xml:space="preserve"> would set a positive example for other government agencies, as well as companies doing business in and around King County.  </w:t>
      </w:r>
    </w:p>
    <w:p w:rsidR="001F66D4" w:rsidRDefault="001F66D4" w:rsidP="006E6441">
      <w:pPr>
        <w:rPr>
          <w:rFonts w:asciiTheme="minorHAnsi" w:hAnsiTheme="minorHAnsi"/>
          <w:b/>
          <w:caps/>
          <w:sz w:val="22"/>
          <w:szCs w:val="22"/>
        </w:rPr>
      </w:pPr>
    </w:p>
    <w:p w:rsidR="00014156" w:rsidRDefault="00014156" w:rsidP="00ED22F8">
      <w:pPr>
        <w:pBdr>
          <w:bottom w:val="single" w:sz="4" w:space="1" w:color="auto"/>
        </w:pBdr>
        <w:rPr>
          <w:rFonts w:asciiTheme="minorHAnsi" w:hAnsiTheme="minorHAnsi"/>
          <w:b/>
          <w:caps/>
          <w:sz w:val="22"/>
          <w:szCs w:val="22"/>
        </w:rPr>
      </w:pPr>
    </w:p>
    <w:p w:rsidR="00705391" w:rsidRDefault="00705391" w:rsidP="00ED22F8">
      <w:pPr>
        <w:pBdr>
          <w:bottom w:val="single" w:sz="4" w:space="1" w:color="auto"/>
        </w:pBdr>
        <w:rPr>
          <w:rFonts w:asciiTheme="minorHAnsi" w:hAnsiTheme="minorHAnsi"/>
          <w:b/>
          <w:caps/>
          <w:sz w:val="22"/>
          <w:szCs w:val="22"/>
        </w:rPr>
      </w:pPr>
    </w:p>
    <w:p w:rsidR="00705391" w:rsidRDefault="00705391" w:rsidP="00ED22F8">
      <w:pPr>
        <w:pBdr>
          <w:bottom w:val="single" w:sz="4" w:space="1" w:color="auto"/>
        </w:pBdr>
        <w:rPr>
          <w:rFonts w:asciiTheme="minorHAnsi" w:hAnsiTheme="minorHAnsi"/>
          <w:b/>
          <w:caps/>
          <w:sz w:val="22"/>
          <w:szCs w:val="22"/>
        </w:rPr>
      </w:pPr>
    </w:p>
    <w:p w:rsidR="00705391" w:rsidRDefault="00705391" w:rsidP="00ED22F8">
      <w:pPr>
        <w:pBdr>
          <w:bottom w:val="single" w:sz="4" w:space="1" w:color="auto"/>
        </w:pBdr>
        <w:rPr>
          <w:rFonts w:asciiTheme="minorHAnsi" w:hAnsiTheme="minorHAnsi"/>
          <w:b/>
          <w:caps/>
          <w:sz w:val="22"/>
          <w:szCs w:val="22"/>
        </w:rPr>
      </w:pPr>
    </w:p>
    <w:p w:rsidR="00705391" w:rsidRDefault="00705391" w:rsidP="00ED22F8">
      <w:pPr>
        <w:pBdr>
          <w:bottom w:val="single" w:sz="4" w:space="1" w:color="auto"/>
        </w:pBdr>
        <w:rPr>
          <w:rFonts w:asciiTheme="minorHAnsi" w:hAnsiTheme="minorHAnsi"/>
          <w:b/>
          <w:caps/>
          <w:sz w:val="22"/>
          <w:szCs w:val="22"/>
        </w:rPr>
      </w:pPr>
    </w:p>
    <w:p w:rsidR="00A434C3" w:rsidRPr="00C41A58" w:rsidRDefault="00A434C3" w:rsidP="00ED22F8">
      <w:pPr>
        <w:pBdr>
          <w:bottom w:val="single" w:sz="4" w:space="1" w:color="auto"/>
        </w:pBdr>
        <w:rPr>
          <w:rFonts w:asciiTheme="minorHAnsi" w:hAnsiTheme="minorHAnsi"/>
          <w:b/>
          <w:caps/>
          <w:sz w:val="22"/>
          <w:szCs w:val="22"/>
        </w:rPr>
      </w:pPr>
      <w:r w:rsidRPr="00C41A58">
        <w:rPr>
          <w:rFonts w:asciiTheme="minorHAnsi" w:hAnsiTheme="minorHAnsi"/>
          <w:b/>
          <w:caps/>
          <w:sz w:val="22"/>
          <w:szCs w:val="22"/>
        </w:rPr>
        <w:lastRenderedPageBreak/>
        <w:t>Options Considered</w:t>
      </w:r>
    </w:p>
    <w:p w:rsidR="00A434C3" w:rsidRPr="00C41A58" w:rsidRDefault="00A434C3" w:rsidP="00A434C3">
      <w:pPr>
        <w:rPr>
          <w:rFonts w:asciiTheme="minorHAnsi" w:hAnsiTheme="minorHAnsi"/>
          <w:b/>
          <w:sz w:val="22"/>
          <w:szCs w:val="22"/>
        </w:rPr>
      </w:pPr>
    </w:p>
    <w:p w:rsidR="00FB04EC" w:rsidRPr="00DA0E8F" w:rsidRDefault="00F02F04" w:rsidP="00A848BD">
      <w:pPr>
        <w:jc w:val="center"/>
        <w:rPr>
          <w:rFonts w:asciiTheme="minorHAnsi" w:hAnsiTheme="minorHAnsi"/>
          <w:b/>
          <w:i/>
        </w:rPr>
      </w:pPr>
      <w:r>
        <w:rPr>
          <w:rFonts w:asciiTheme="minorHAnsi" w:hAnsiTheme="minorHAnsi"/>
          <w:b/>
          <w:i/>
        </w:rPr>
        <w:t xml:space="preserve">Paid Parental Leave Options </w:t>
      </w:r>
    </w:p>
    <w:p w:rsidR="005E39EB" w:rsidRPr="005B41D5" w:rsidRDefault="005E39EB" w:rsidP="00A434C3">
      <w:pPr>
        <w:rPr>
          <w:rFonts w:asciiTheme="minorHAnsi" w:hAnsiTheme="minorHAnsi"/>
          <w:sz w:val="22"/>
          <w:szCs w:val="22"/>
        </w:rPr>
      </w:pPr>
    </w:p>
    <w:p w:rsidR="00014D6D" w:rsidRPr="005B41D5" w:rsidRDefault="005E39EB" w:rsidP="00A434C3">
      <w:pPr>
        <w:rPr>
          <w:rFonts w:asciiTheme="minorHAnsi" w:hAnsiTheme="minorHAnsi"/>
          <w:sz w:val="22"/>
          <w:szCs w:val="22"/>
        </w:rPr>
      </w:pPr>
      <w:r w:rsidRPr="005B41D5">
        <w:rPr>
          <w:rFonts w:asciiTheme="minorHAnsi" w:hAnsiTheme="minorHAnsi"/>
          <w:sz w:val="22"/>
          <w:szCs w:val="22"/>
        </w:rPr>
        <w:t xml:space="preserve">The amount of Paid Parental Leave studied ranged from four to twelve weeks of supplemental leave.  A variety of funding options were </w:t>
      </w:r>
      <w:r w:rsidR="00990D9C" w:rsidRPr="005B41D5">
        <w:rPr>
          <w:rFonts w:asciiTheme="minorHAnsi" w:hAnsiTheme="minorHAnsi"/>
          <w:sz w:val="22"/>
          <w:szCs w:val="22"/>
        </w:rPr>
        <w:t>contemplated</w:t>
      </w:r>
      <w:r w:rsidRPr="005B41D5">
        <w:rPr>
          <w:rFonts w:asciiTheme="minorHAnsi" w:hAnsiTheme="minorHAnsi"/>
          <w:sz w:val="22"/>
          <w:szCs w:val="22"/>
        </w:rPr>
        <w:t xml:space="preserve">.  </w:t>
      </w:r>
      <w:r w:rsidR="00C3727F" w:rsidRPr="005B41D5">
        <w:rPr>
          <w:rFonts w:asciiTheme="minorHAnsi" w:hAnsiTheme="minorHAnsi"/>
          <w:sz w:val="22"/>
          <w:szCs w:val="22"/>
        </w:rPr>
        <w:t xml:space="preserve">Further detail on each option </w:t>
      </w:r>
      <w:r w:rsidR="00990D9C" w:rsidRPr="005B41D5">
        <w:rPr>
          <w:rFonts w:asciiTheme="minorHAnsi" w:hAnsiTheme="minorHAnsi"/>
          <w:sz w:val="22"/>
          <w:szCs w:val="22"/>
        </w:rPr>
        <w:t xml:space="preserve">that was considered </w:t>
      </w:r>
      <w:r w:rsidR="00C3727F" w:rsidRPr="005B41D5">
        <w:rPr>
          <w:rFonts w:asciiTheme="minorHAnsi" w:hAnsiTheme="minorHAnsi"/>
          <w:sz w:val="22"/>
          <w:szCs w:val="22"/>
        </w:rPr>
        <w:t xml:space="preserve">is outlined below. </w:t>
      </w:r>
    </w:p>
    <w:p w:rsidR="00014D6D" w:rsidRPr="005B41D5" w:rsidRDefault="00014D6D" w:rsidP="00A434C3">
      <w:pPr>
        <w:rPr>
          <w:rFonts w:asciiTheme="minorHAnsi" w:hAnsiTheme="minorHAnsi"/>
          <w:sz w:val="22"/>
          <w:szCs w:val="22"/>
        </w:rPr>
      </w:pPr>
    </w:p>
    <w:p w:rsidR="00A16530" w:rsidRPr="00C41A58" w:rsidRDefault="00303746" w:rsidP="00A434C3">
      <w:pPr>
        <w:rPr>
          <w:rFonts w:asciiTheme="minorHAnsi" w:hAnsiTheme="minorHAnsi"/>
          <w:sz w:val="22"/>
          <w:szCs w:val="22"/>
        </w:rPr>
      </w:pPr>
      <w:r>
        <w:rPr>
          <w:rFonts w:asciiTheme="minorHAnsi" w:hAnsiTheme="minorHAnsi"/>
          <w:sz w:val="22"/>
          <w:szCs w:val="22"/>
        </w:rPr>
        <w:t>The estimated costs detailed in the chart below have certain assumptions.  Specifically,</w:t>
      </w:r>
      <w:r w:rsidR="00767D55">
        <w:rPr>
          <w:rFonts w:asciiTheme="minorHAnsi" w:hAnsiTheme="minorHAnsi"/>
          <w:sz w:val="22"/>
          <w:szCs w:val="22"/>
        </w:rPr>
        <w:t xml:space="preserve"> </w:t>
      </w:r>
      <w:r w:rsidR="00F40E0C">
        <w:rPr>
          <w:rFonts w:asciiTheme="minorHAnsi" w:hAnsiTheme="minorHAnsi"/>
          <w:sz w:val="22"/>
          <w:szCs w:val="22"/>
        </w:rPr>
        <w:t xml:space="preserve">the </w:t>
      </w:r>
      <w:r w:rsidR="005E39EB">
        <w:rPr>
          <w:rFonts w:asciiTheme="minorHAnsi" w:hAnsiTheme="minorHAnsi"/>
          <w:sz w:val="22"/>
          <w:szCs w:val="22"/>
        </w:rPr>
        <w:t xml:space="preserve">estimated </w:t>
      </w:r>
      <w:r w:rsidR="00F40E0C">
        <w:rPr>
          <w:rFonts w:asciiTheme="minorHAnsi" w:hAnsiTheme="minorHAnsi"/>
          <w:sz w:val="22"/>
          <w:szCs w:val="22"/>
        </w:rPr>
        <w:t>costs</w:t>
      </w:r>
      <w:r w:rsidR="00767D55">
        <w:rPr>
          <w:rFonts w:asciiTheme="minorHAnsi" w:hAnsiTheme="minorHAnsi"/>
          <w:sz w:val="22"/>
          <w:szCs w:val="22"/>
        </w:rPr>
        <w:t>:</w:t>
      </w:r>
    </w:p>
    <w:p w:rsidR="0099186C" w:rsidRPr="00C41A58" w:rsidRDefault="00F40E0C" w:rsidP="0099186C">
      <w:pPr>
        <w:pStyle w:val="ListParagraph"/>
        <w:numPr>
          <w:ilvl w:val="0"/>
          <w:numId w:val="17"/>
        </w:numPr>
        <w:rPr>
          <w:rFonts w:asciiTheme="minorHAnsi" w:hAnsiTheme="minorHAnsi"/>
        </w:rPr>
      </w:pPr>
      <w:r>
        <w:rPr>
          <w:rFonts w:asciiTheme="minorHAnsi" w:hAnsiTheme="minorHAnsi"/>
        </w:rPr>
        <w:t>are</w:t>
      </w:r>
      <w:r w:rsidR="00303746">
        <w:rPr>
          <w:rFonts w:asciiTheme="minorHAnsi" w:hAnsiTheme="minorHAnsi"/>
        </w:rPr>
        <w:t xml:space="preserve"> for an estimated 24</w:t>
      </w:r>
      <w:r w:rsidR="0099186C" w:rsidRPr="00C41A58">
        <w:rPr>
          <w:rFonts w:asciiTheme="minorHAnsi" w:hAnsiTheme="minorHAnsi"/>
        </w:rPr>
        <w:t xml:space="preserve">1 employees, which was determined </w:t>
      </w:r>
      <w:r w:rsidR="00303746">
        <w:rPr>
          <w:rFonts w:asciiTheme="minorHAnsi" w:hAnsiTheme="minorHAnsi"/>
        </w:rPr>
        <w:t xml:space="preserve">using federal data on expected birth rates for the King County employee population, and confirmed </w:t>
      </w:r>
      <w:r w:rsidR="0099186C" w:rsidRPr="00C41A58">
        <w:rPr>
          <w:rFonts w:asciiTheme="minorHAnsi" w:hAnsiTheme="minorHAnsi"/>
        </w:rPr>
        <w:t xml:space="preserve">by looking at the number of </w:t>
      </w:r>
      <w:r w:rsidR="00424E6C">
        <w:rPr>
          <w:rFonts w:asciiTheme="minorHAnsi" w:hAnsiTheme="minorHAnsi"/>
        </w:rPr>
        <w:t xml:space="preserve">actual </w:t>
      </w:r>
      <w:r w:rsidR="0099186C" w:rsidRPr="00C41A58">
        <w:rPr>
          <w:rFonts w:asciiTheme="minorHAnsi" w:hAnsiTheme="minorHAnsi"/>
        </w:rPr>
        <w:t>dependents added to employee benefits over the last three years;</w:t>
      </w:r>
    </w:p>
    <w:p w:rsidR="006B6B54" w:rsidRPr="00C41A58" w:rsidRDefault="001D6ED4" w:rsidP="0099186C">
      <w:pPr>
        <w:pStyle w:val="ListParagraph"/>
        <w:numPr>
          <w:ilvl w:val="0"/>
          <w:numId w:val="17"/>
        </w:numPr>
        <w:rPr>
          <w:rFonts w:asciiTheme="minorHAnsi" w:hAnsiTheme="minorHAnsi"/>
        </w:rPr>
      </w:pPr>
      <w:r w:rsidRPr="00C41A58">
        <w:rPr>
          <w:rFonts w:asciiTheme="minorHAnsi" w:hAnsiTheme="minorHAnsi"/>
        </w:rPr>
        <w:t>assume that</w:t>
      </w:r>
      <w:r w:rsidR="00ED2804" w:rsidRPr="00C41A58">
        <w:rPr>
          <w:rFonts w:asciiTheme="minorHAnsi" w:hAnsiTheme="minorHAnsi"/>
        </w:rPr>
        <w:t xml:space="preserve"> employees are eligible</w:t>
      </w:r>
      <w:r w:rsidR="0099186C" w:rsidRPr="00C41A58">
        <w:rPr>
          <w:rFonts w:asciiTheme="minorHAnsi" w:hAnsiTheme="minorHAnsi"/>
        </w:rPr>
        <w:t xml:space="preserve"> for the benefit</w:t>
      </w:r>
      <w:r w:rsidR="00767D55">
        <w:rPr>
          <w:rFonts w:asciiTheme="minorHAnsi" w:hAnsiTheme="minorHAnsi"/>
        </w:rPr>
        <w:t xml:space="preserve"> after six </w:t>
      </w:r>
      <w:r w:rsidR="0099186C" w:rsidRPr="00C41A58">
        <w:rPr>
          <w:rFonts w:asciiTheme="minorHAnsi" w:hAnsiTheme="minorHAnsi"/>
        </w:rPr>
        <w:t>months of employment</w:t>
      </w:r>
      <w:r w:rsidR="00B54622" w:rsidRPr="00C41A58">
        <w:rPr>
          <w:rStyle w:val="FootnoteReference"/>
          <w:rFonts w:asciiTheme="minorHAnsi" w:hAnsiTheme="minorHAnsi"/>
        </w:rPr>
        <w:footnoteReference w:id="6"/>
      </w:r>
      <w:r w:rsidR="0099186C" w:rsidRPr="00C41A58">
        <w:rPr>
          <w:rFonts w:asciiTheme="minorHAnsi" w:hAnsiTheme="minorHAnsi"/>
        </w:rPr>
        <w:t xml:space="preserve">; </w:t>
      </w:r>
    </w:p>
    <w:p w:rsidR="006D3D27" w:rsidRPr="00445C85" w:rsidRDefault="00F40E0C" w:rsidP="0099186C">
      <w:pPr>
        <w:pStyle w:val="ListParagraph"/>
        <w:numPr>
          <w:ilvl w:val="0"/>
          <w:numId w:val="17"/>
        </w:numPr>
        <w:rPr>
          <w:rFonts w:asciiTheme="minorHAnsi" w:hAnsiTheme="minorHAnsi"/>
        </w:rPr>
      </w:pPr>
      <w:r>
        <w:t>assume</w:t>
      </w:r>
      <w:r w:rsidR="00424E6C">
        <w:t xml:space="preserve"> a 1.0 backfill for all, knowing that certain employees may not need to be backfilled and others will need to be backfilled at 1.5 times their normal rate of pay;</w:t>
      </w:r>
    </w:p>
    <w:p w:rsidR="00445C85" w:rsidRPr="00767D55" w:rsidRDefault="00F40E0C" w:rsidP="0099186C">
      <w:pPr>
        <w:pStyle w:val="ListParagraph"/>
        <w:numPr>
          <w:ilvl w:val="0"/>
          <w:numId w:val="17"/>
        </w:numPr>
        <w:rPr>
          <w:rFonts w:asciiTheme="minorHAnsi" w:hAnsiTheme="minorHAnsi"/>
        </w:rPr>
      </w:pPr>
      <w:r>
        <w:t>do</w:t>
      </w:r>
      <w:r w:rsidR="00445C85" w:rsidRPr="00767D55">
        <w:t xml:space="preserve"> not include lost revenue from employees being off work, for instance, public health clinic staff and road crew staff;</w:t>
      </w:r>
    </w:p>
    <w:p w:rsidR="0099186C" w:rsidRPr="00C41A58" w:rsidRDefault="006D3D27" w:rsidP="0099186C">
      <w:pPr>
        <w:pStyle w:val="ListParagraph"/>
        <w:numPr>
          <w:ilvl w:val="0"/>
          <w:numId w:val="17"/>
        </w:numPr>
        <w:rPr>
          <w:rFonts w:asciiTheme="minorHAnsi" w:hAnsiTheme="minorHAnsi"/>
        </w:rPr>
      </w:pPr>
      <w:r w:rsidRPr="00C41A58">
        <w:rPr>
          <w:rFonts w:asciiTheme="minorHAnsi" w:hAnsiTheme="minorHAnsi"/>
        </w:rPr>
        <w:t>do not include the costs of the system c</w:t>
      </w:r>
      <w:r w:rsidR="00FA6EC5">
        <w:rPr>
          <w:rFonts w:asciiTheme="minorHAnsi" w:hAnsiTheme="minorHAnsi"/>
        </w:rPr>
        <w:t xml:space="preserve">reation and implementation by central and agency staff </w:t>
      </w:r>
      <w:r w:rsidRPr="00C41A58">
        <w:rPr>
          <w:rFonts w:asciiTheme="minorHAnsi" w:hAnsiTheme="minorHAnsi"/>
        </w:rPr>
        <w:t>(</w:t>
      </w:r>
      <w:r w:rsidRPr="00FA6EC5">
        <w:rPr>
          <w:rFonts w:asciiTheme="minorHAnsi" w:hAnsiTheme="minorHAnsi"/>
          <w:i/>
        </w:rPr>
        <w:t>e.g.</w:t>
      </w:r>
      <w:r w:rsidRPr="00C41A58">
        <w:rPr>
          <w:rFonts w:asciiTheme="minorHAnsi" w:hAnsiTheme="minorHAnsi"/>
        </w:rPr>
        <w:t xml:space="preserve">, </w:t>
      </w:r>
      <w:r w:rsidR="00D332CE" w:rsidRPr="00C41A58">
        <w:rPr>
          <w:rFonts w:asciiTheme="minorHAnsi" w:hAnsiTheme="minorHAnsi"/>
        </w:rPr>
        <w:t xml:space="preserve">programming the systems; </w:t>
      </w:r>
      <w:r w:rsidRPr="00C41A58">
        <w:rPr>
          <w:rFonts w:asciiTheme="minorHAnsi" w:hAnsiTheme="minorHAnsi"/>
        </w:rPr>
        <w:t xml:space="preserve">creating the new leave buckets; creating new time codes; training leave administrators and HR professionals; </w:t>
      </w:r>
      <w:r w:rsidR="00D332CE" w:rsidRPr="00C41A58">
        <w:rPr>
          <w:rFonts w:asciiTheme="minorHAnsi" w:hAnsiTheme="minorHAnsi"/>
        </w:rPr>
        <w:t xml:space="preserve">and </w:t>
      </w:r>
      <w:r w:rsidRPr="00C41A58">
        <w:rPr>
          <w:rFonts w:asciiTheme="minorHAnsi" w:hAnsiTheme="minorHAnsi"/>
        </w:rPr>
        <w:t>changing policies)</w:t>
      </w:r>
      <w:r w:rsidR="008E4A3F">
        <w:rPr>
          <w:rFonts w:asciiTheme="minorHAnsi" w:hAnsiTheme="minorHAnsi"/>
        </w:rPr>
        <w:t>;</w:t>
      </w:r>
    </w:p>
    <w:p w:rsidR="005F4C45" w:rsidRPr="005B41D5" w:rsidRDefault="001D6ED4" w:rsidP="004A3B26">
      <w:pPr>
        <w:pStyle w:val="ListParagraph"/>
        <w:numPr>
          <w:ilvl w:val="0"/>
          <w:numId w:val="17"/>
        </w:numPr>
        <w:rPr>
          <w:rFonts w:asciiTheme="minorHAnsi" w:hAnsiTheme="minorHAnsi"/>
        </w:rPr>
      </w:pPr>
      <w:r w:rsidRPr="00C41A58">
        <w:rPr>
          <w:rFonts w:asciiTheme="minorHAnsi" w:hAnsiTheme="minorHAnsi"/>
        </w:rPr>
        <w:t>do not factor in the costs of coverage for foster care</w:t>
      </w:r>
      <w:r w:rsidR="00FA6EC5">
        <w:rPr>
          <w:rFonts w:asciiTheme="minorHAnsi" w:hAnsiTheme="minorHAnsi"/>
        </w:rPr>
        <w:t xml:space="preserve">, </w:t>
      </w:r>
      <w:r w:rsidR="00014D6D" w:rsidRPr="00C41A58">
        <w:rPr>
          <w:rFonts w:asciiTheme="minorHAnsi" w:hAnsiTheme="minorHAnsi"/>
        </w:rPr>
        <w:t>because</w:t>
      </w:r>
      <w:r w:rsidR="00ED2804" w:rsidRPr="00C41A58">
        <w:rPr>
          <w:rFonts w:asciiTheme="minorHAnsi" w:hAnsiTheme="minorHAnsi"/>
        </w:rPr>
        <w:t xml:space="preserve"> </w:t>
      </w:r>
      <w:r w:rsidR="00FA6EC5">
        <w:rPr>
          <w:rFonts w:asciiTheme="minorHAnsi" w:hAnsiTheme="minorHAnsi"/>
        </w:rPr>
        <w:t>it is difficult</w:t>
      </w:r>
      <w:r w:rsidR="00ED2804" w:rsidRPr="00C41A58">
        <w:rPr>
          <w:rFonts w:asciiTheme="minorHAnsi" w:hAnsiTheme="minorHAnsi"/>
        </w:rPr>
        <w:t xml:space="preserve"> to estimate how ma</w:t>
      </w:r>
      <w:r w:rsidR="00FA6EC5">
        <w:rPr>
          <w:rFonts w:asciiTheme="minorHAnsi" w:hAnsiTheme="minorHAnsi"/>
        </w:rPr>
        <w:t>ny employees are foster parents</w:t>
      </w:r>
      <w:r w:rsidRPr="00C41A58">
        <w:rPr>
          <w:rFonts w:asciiTheme="minorHAnsi" w:hAnsiTheme="minorHAnsi"/>
        </w:rPr>
        <w:t xml:space="preserve">.  </w:t>
      </w:r>
    </w:p>
    <w:p w:rsidR="004561BF" w:rsidRDefault="004561BF" w:rsidP="00A434C3">
      <w:pPr>
        <w:rPr>
          <w:rFonts w:asciiTheme="minorHAnsi" w:hAnsiTheme="minorHAnsi"/>
          <w:sz w:val="22"/>
          <w:szCs w:val="22"/>
        </w:rPr>
      </w:pPr>
    </w:p>
    <w:p w:rsidR="001B7713" w:rsidRDefault="004A3B26" w:rsidP="00A434C3">
      <w:pPr>
        <w:rPr>
          <w:rFonts w:asciiTheme="minorHAnsi" w:hAnsiTheme="minorHAnsi"/>
          <w:sz w:val="22"/>
          <w:szCs w:val="22"/>
        </w:rPr>
      </w:pPr>
      <w:r w:rsidRPr="00813F54">
        <w:rPr>
          <w:rFonts w:asciiTheme="minorHAnsi" w:hAnsiTheme="minorHAnsi"/>
          <w:sz w:val="22"/>
          <w:szCs w:val="22"/>
        </w:rPr>
        <w:t xml:space="preserve">Therefore, the actual annual costs will </w:t>
      </w:r>
      <w:r w:rsidR="009447D9">
        <w:rPr>
          <w:rFonts w:asciiTheme="minorHAnsi" w:hAnsiTheme="minorHAnsi"/>
          <w:sz w:val="22"/>
          <w:szCs w:val="22"/>
        </w:rPr>
        <w:t xml:space="preserve">likely </w:t>
      </w:r>
      <w:r w:rsidRPr="00813F54">
        <w:rPr>
          <w:rFonts w:asciiTheme="minorHAnsi" w:hAnsiTheme="minorHAnsi"/>
          <w:sz w:val="22"/>
          <w:szCs w:val="22"/>
        </w:rPr>
        <w:t xml:space="preserve">be higher than those estimated below.  </w:t>
      </w:r>
    </w:p>
    <w:p w:rsidR="004561BF" w:rsidRDefault="004561BF" w:rsidP="00A434C3">
      <w:pPr>
        <w:rPr>
          <w:rFonts w:asciiTheme="minorHAnsi" w:hAnsiTheme="minorHAnsi"/>
          <w:sz w:val="22"/>
          <w:szCs w:val="22"/>
        </w:rPr>
      </w:pPr>
    </w:p>
    <w:p w:rsidR="00AE6BDA" w:rsidRPr="00AE6BDA" w:rsidRDefault="00AE6BDA" w:rsidP="00A434C3">
      <w:pPr>
        <w:rPr>
          <w:rFonts w:asciiTheme="minorHAnsi" w:hAnsiTheme="minorHAnsi"/>
          <w:sz w:val="8"/>
          <w:szCs w:val="8"/>
        </w:rPr>
      </w:pPr>
    </w:p>
    <w:p w:rsidR="004561BF" w:rsidRDefault="004561BF" w:rsidP="001B7713">
      <w:pPr>
        <w:jc w:val="center"/>
        <w:rPr>
          <w:rFonts w:asciiTheme="minorHAnsi" w:hAnsiTheme="minorHAnsi"/>
          <w:b/>
          <w:sz w:val="22"/>
          <w:szCs w:val="22"/>
        </w:rPr>
        <w:sectPr w:rsidR="004561BF" w:rsidSect="00907D1C">
          <w:footerReference w:type="default" r:id="rId12"/>
          <w:footerReference w:type="first" r:id="rId13"/>
          <w:pgSz w:w="12240" w:h="15840" w:code="1"/>
          <w:pgMar w:top="1440" w:right="1440" w:bottom="1440" w:left="1440" w:header="720" w:footer="360" w:gutter="0"/>
          <w:cols w:space="720"/>
          <w:titlePg/>
          <w:docGrid w:linePitch="360"/>
        </w:sectPr>
      </w:pPr>
    </w:p>
    <w:tbl>
      <w:tblPr>
        <w:tblStyle w:val="TableGrid"/>
        <w:tblW w:w="0" w:type="auto"/>
        <w:tblLook w:val="04A0" w:firstRow="1" w:lastRow="0" w:firstColumn="1" w:lastColumn="0" w:noHBand="0" w:noVBand="1"/>
      </w:tblPr>
      <w:tblGrid>
        <w:gridCol w:w="411"/>
        <w:gridCol w:w="4132"/>
        <w:gridCol w:w="951"/>
        <w:gridCol w:w="3704"/>
        <w:gridCol w:w="3978"/>
      </w:tblGrid>
      <w:tr w:rsidR="0069799E" w:rsidRPr="00813F54" w:rsidTr="0069799E">
        <w:trPr>
          <w:trHeight w:val="611"/>
        </w:trPr>
        <w:tc>
          <w:tcPr>
            <w:tcW w:w="0" w:type="auto"/>
            <w:shd w:val="clear" w:color="auto" w:fill="4F81BD" w:themeFill="accent1"/>
          </w:tcPr>
          <w:p w:rsidR="00FB04EC" w:rsidRPr="00813F54" w:rsidRDefault="00FB04EC" w:rsidP="001B7713">
            <w:pPr>
              <w:jc w:val="center"/>
              <w:rPr>
                <w:rFonts w:asciiTheme="minorHAnsi" w:hAnsiTheme="minorHAnsi"/>
                <w:b/>
                <w:sz w:val="22"/>
                <w:szCs w:val="22"/>
              </w:rPr>
            </w:pPr>
          </w:p>
        </w:tc>
        <w:tc>
          <w:tcPr>
            <w:tcW w:w="0" w:type="auto"/>
            <w:shd w:val="clear" w:color="auto" w:fill="4F81BD" w:themeFill="accent1"/>
          </w:tcPr>
          <w:p w:rsidR="003D791A" w:rsidRPr="00813F54" w:rsidRDefault="003D791A" w:rsidP="001B7713">
            <w:pPr>
              <w:jc w:val="center"/>
              <w:rPr>
                <w:rFonts w:asciiTheme="minorHAnsi" w:hAnsiTheme="minorHAnsi"/>
                <w:b/>
                <w:sz w:val="22"/>
                <w:szCs w:val="22"/>
              </w:rPr>
            </w:pPr>
          </w:p>
          <w:p w:rsidR="00FB04EC" w:rsidRPr="00813F54" w:rsidRDefault="00FB04EC" w:rsidP="001B7713">
            <w:pPr>
              <w:jc w:val="center"/>
              <w:rPr>
                <w:rFonts w:asciiTheme="minorHAnsi" w:hAnsiTheme="minorHAnsi"/>
                <w:b/>
                <w:sz w:val="22"/>
                <w:szCs w:val="22"/>
              </w:rPr>
            </w:pPr>
            <w:r w:rsidRPr="00813F54">
              <w:rPr>
                <w:rFonts w:asciiTheme="minorHAnsi" w:hAnsiTheme="minorHAnsi"/>
                <w:b/>
                <w:sz w:val="22"/>
                <w:szCs w:val="22"/>
              </w:rPr>
              <w:t>Employee Benefit</w:t>
            </w:r>
          </w:p>
        </w:tc>
        <w:tc>
          <w:tcPr>
            <w:tcW w:w="0" w:type="auto"/>
            <w:shd w:val="clear" w:color="auto" w:fill="4F81BD" w:themeFill="accent1"/>
          </w:tcPr>
          <w:p w:rsidR="003D791A" w:rsidRPr="00813F54" w:rsidRDefault="00770A52" w:rsidP="001B7713">
            <w:pPr>
              <w:jc w:val="center"/>
              <w:rPr>
                <w:rFonts w:asciiTheme="minorHAnsi" w:hAnsiTheme="minorHAnsi"/>
                <w:b/>
                <w:sz w:val="22"/>
                <w:szCs w:val="22"/>
              </w:rPr>
            </w:pPr>
            <w:r w:rsidRPr="00813F54">
              <w:rPr>
                <w:rFonts w:asciiTheme="minorHAnsi" w:hAnsiTheme="minorHAnsi"/>
                <w:b/>
                <w:sz w:val="22"/>
                <w:szCs w:val="22"/>
              </w:rPr>
              <w:t xml:space="preserve">Est. </w:t>
            </w:r>
            <w:r w:rsidR="003D791A" w:rsidRPr="00813F54">
              <w:rPr>
                <w:rFonts w:asciiTheme="minorHAnsi" w:hAnsiTheme="minorHAnsi"/>
                <w:b/>
                <w:sz w:val="22"/>
                <w:szCs w:val="22"/>
              </w:rPr>
              <w:t>Annual</w:t>
            </w:r>
          </w:p>
          <w:p w:rsidR="00FB04EC" w:rsidRPr="00813F54" w:rsidRDefault="00FB04EC" w:rsidP="001B7713">
            <w:pPr>
              <w:jc w:val="center"/>
              <w:rPr>
                <w:rFonts w:asciiTheme="minorHAnsi" w:hAnsiTheme="minorHAnsi"/>
                <w:b/>
                <w:sz w:val="22"/>
                <w:szCs w:val="22"/>
              </w:rPr>
            </w:pPr>
            <w:r w:rsidRPr="00813F54">
              <w:rPr>
                <w:rFonts w:asciiTheme="minorHAnsi" w:hAnsiTheme="minorHAnsi"/>
                <w:b/>
                <w:sz w:val="22"/>
                <w:szCs w:val="22"/>
              </w:rPr>
              <w:t>Cost</w:t>
            </w:r>
          </w:p>
        </w:tc>
        <w:tc>
          <w:tcPr>
            <w:tcW w:w="3704" w:type="dxa"/>
            <w:shd w:val="clear" w:color="auto" w:fill="4F81BD" w:themeFill="accent1"/>
          </w:tcPr>
          <w:p w:rsidR="003D791A" w:rsidRPr="00813F54" w:rsidRDefault="003D791A" w:rsidP="001B7713">
            <w:pPr>
              <w:jc w:val="center"/>
              <w:rPr>
                <w:rFonts w:asciiTheme="minorHAnsi" w:hAnsiTheme="minorHAnsi"/>
                <w:b/>
                <w:sz w:val="22"/>
                <w:szCs w:val="22"/>
              </w:rPr>
            </w:pPr>
          </w:p>
          <w:p w:rsidR="00FB04EC" w:rsidRPr="00813F54" w:rsidRDefault="00FB04EC" w:rsidP="001B7713">
            <w:pPr>
              <w:jc w:val="center"/>
              <w:rPr>
                <w:rFonts w:asciiTheme="minorHAnsi" w:hAnsiTheme="minorHAnsi"/>
                <w:b/>
                <w:sz w:val="22"/>
                <w:szCs w:val="22"/>
              </w:rPr>
            </w:pPr>
            <w:r w:rsidRPr="00813F54">
              <w:rPr>
                <w:rFonts w:asciiTheme="minorHAnsi" w:hAnsiTheme="minorHAnsi"/>
                <w:b/>
                <w:sz w:val="22"/>
                <w:szCs w:val="22"/>
              </w:rPr>
              <w:t>Pros</w:t>
            </w:r>
          </w:p>
        </w:tc>
        <w:tc>
          <w:tcPr>
            <w:tcW w:w="3978" w:type="dxa"/>
            <w:shd w:val="clear" w:color="auto" w:fill="4F81BD" w:themeFill="accent1"/>
          </w:tcPr>
          <w:p w:rsidR="003D791A" w:rsidRPr="00813F54" w:rsidRDefault="003D791A" w:rsidP="001B7713">
            <w:pPr>
              <w:jc w:val="center"/>
              <w:rPr>
                <w:rFonts w:asciiTheme="minorHAnsi" w:hAnsiTheme="minorHAnsi"/>
                <w:b/>
                <w:sz w:val="22"/>
                <w:szCs w:val="22"/>
              </w:rPr>
            </w:pPr>
          </w:p>
          <w:p w:rsidR="00FB04EC" w:rsidRPr="00813F54" w:rsidRDefault="00FB04EC" w:rsidP="001B7713">
            <w:pPr>
              <w:jc w:val="center"/>
              <w:rPr>
                <w:rFonts w:asciiTheme="minorHAnsi" w:hAnsiTheme="minorHAnsi"/>
                <w:b/>
                <w:sz w:val="22"/>
                <w:szCs w:val="22"/>
              </w:rPr>
            </w:pPr>
            <w:r w:rsidRPr="00813F54">
              <w:rPr>
                <w:rFonts w:asciiTheme="minorHAnsi" w:hAnsiTheme="minorHAnsi"/>
                <w:b/>
                <w:sz w:val="22"/>
                <w:szCs w:val="22"/>
              </w:rPr>
              <w:t>Cons</w:t>
            </w:r>
          </w:p>
        </w:tc>
      </w:tr>
      <w:tr w:rsidR="0069799E" w:rsidRPr="00C41A58" w:rsidTr="0069799E">
        <w:tc>
          <w:tcPr>
            <w:tcW w:w="0" w:type="auto"/>
          </w:tcPr>
          <w:p w:rsidR="006F474E" w:rsidRPr="00C41A58" w:rsidRDefault="00ED2804" w:rsidP="00A434C3">
            <w:pPr>
              <w:rPr>
                <w:rFonts w:asciiTheme="minorHAnsi" w:hAnsiTheme="minorHAnsi"/>
                <w:sz w:val="22"/>
                <w:szCs w:val="22"/>
              </w:rPr>
            </w:pPr>
            <w:r w:rsidRPr="00C41A58">
              <w:rPr>
                <w:rFonts w:asciiTheme="minorHAnsi" w:hAnsiTheme="minorHAnsi"/>
                <w:sz w:val="22"/>
                <w:szCs w:val="22"/>
              </w:rPr>
              <w:t>A.</w:t>
            </w:r>
          </w:p>
        </w:tc>
        <w:tc>
          <w:tcPr>
            <w:tcW w:w="0" w:type="auto"/>
          </w:tcPr>
          <w:p w:rsidR="006F474E" w:rsidRPr="00C41A58" w:rsidRDefault="00481163" w:rsidP="00A434C3">
            <w:pPr>
              <w:rPr>
                <w:rFonts w:asciiTheme="minorHAnsi" w:hAnsiTheme="minorHAnsi"/>
                <w:sz w:val="22"/>
                <w:szCs w:val="22"/>
              </w:rPr>
            </w:pPr>
            <w:r>
              <w:rPr>
                <w:rFonts w:asciiTheme="minorHAnsi" w:hAnsiTheme="minorHAnsi"/>
                <w:sz w:val="22"/>
                <w:szCs w:val="22"/>
              </w:rPr>
              <w:t xml:space="preserve">Four </w:t>
            </w:r>
            <w:r w:rsidR="00ED2804" w:rsidRPr="00C41A58">
              <w:rPr>
                <w:rFonts w:asciiTheme="minorHAnsi" w:hAnsiTheme="minorHAnsi"/>
                <w:sz w:val="22"/>
                <w:szCs w:val="22"/>
              </w:rPr>
              <w:t>weeks of additional paid leave fully funded by the County.</w:t>
            </w:r>
          </w:p>
        </w:tc>
        <w:tc>
          <w:tcPr>
            <w:tcW w:w="0" w:type="auto"/>
          </w:tcPr>
          <w:p w:rsidR="006F474E" w:rsidRPr="00C41A58" w:rsidRDefault="0003148D" w:rsidP="001B7713">
            <w:pPr>
              <w:jc w:val="center"/>
              <w:rPr>
                <w:rFonts w:asciiTheme="minorHAnsi" w:hAnsiTheme="minorHAnsi"/>
                <w:sz w:val="22"/>
                <w:szCs w:val="22"/>
              </w:rPr>
            </w:pPr>
            <w:r w:rsidRPr="00C41A58">
              <w:rPr>
                <w:rFonts w:asciiTheme="minorHAnsi" w:hAnsiTheme="minorHAnsi"/>
                <w:sz w:val="22"/>
                <w:szCs w:val="22"/>
              </w:rPr>
              <w:t>$1.5M</w:t>
            </w:r>
          </w:p>
        </w:tc>
        <w:tc>
          <w:tcPr>
            <w:tcW w:w="3704" w:type="dxa"/>
          </w:tcPr>
          <w:p w:rsidR="00BF3FDB" w:rsidRPr="00C41A58" w:rsidRDefault="00BF3FDB" w:rsidP="0069799E">
            <w:pPr>
              <w:pStyle w:val="ListParagraph"/>
              <w:numPr>
                <w:ilvl w:val="0"/>
                <w:numId w:val="13"/>
              </w:numPr>
              <w:ind w:left="266" w:hanging="284"/>
              <w:rPr>
                <w:rFonts w:asciiTheme="minorHAnsi" w:hAnsiTheme="minorHAnsi"/>
              </w:rPr>
            </w:pPr>
            <w:r w:rsidRPr="00C41A58">
              <w:rPr>
                <w:rFonts w:asciiTheme="minorHAnsi" w:hAnsiTheme="minorHAnsi"/>
              </w:rPr>
              <w:t>Cost</w:t>
            </w:r>
            <w:r w:rsidR="00F05187">
              <w:rPr>
                <w:rFonts w:asciiTheme="minorHAnsi" w:hAnsiTheme="minorHAnsi"/>
              </w:rPr>
              <w:t>.</w:t>
            </w:r>
          </w:p>
          <w:p w:rsidR="006F474E" w:rsidRPr="00C41A58" w:rsidRDefault="002E7BF3" w:rsidP="0069799E">
            <w:pPr>
              <w:pStyle w:val="ListParagraph"/>
              <w:numPr>
                <w:ilvl w:val="0"/>
                <w:numId w:val="13"/>
              </w:numPr>
              <w:ind w:left="266" w:hanging="284"/>
              <w:rPr>
                <w:rFonts w:asciiTheme="minorHAnsi" w:hAnsiTheme="minorHAnsi"/>
              </w:rPr>
            </w:pPr>
            <w:r w:rsidRPr="00C41A58">
              <w:rPr>
                <w:rFonts w:asciiTheme="minorHAnsi" w:hAnsiTheme="minorHAnsi"/>
              </w:rPr>
              <w:t>Easy to administer.</w:t>
            </w:r>
          </w:p>
          <w:p w:rsidR="002E7BF3" w:rsidRPr="00C41A58" w:rsidRDefault="0069799E" w:rsidP="0069799E">
            <w:pPr>
              <w:pStyle w:val="ListParagraph"/>
              <w:numPr>
                <w:ilvl w:val="0"/>
                <w:numId w:val="13"/>
              </w:numPr>
              <w:ind w:left="266" w:hanging="284"/>
              <w:rPr>
                <w:rFonts w:asciiTheme="minorHAnsi" w:hAnsiTheme="minorHAnsi"/>
              </w:rPr>
            </w:pPr>
            <w:r>
              <w:rPr>
                <w:rFonts w:asciiTheme="minorHAnsi" w:hAnsiTheme="minorHAnsi"/>
              </w:rPr>
              <w:t xml:space="preserve">Easy for employees to </w:t>
            </w:r>
            <w:r w:rsidR="00BF3FDB" w:rsidRPr="00C41A58">
              <w:rPr>
                <w:rFonts w:asciiTheme="minorHAnsi" w:hAnsiTheme="minorHAnsi"/>
              </w:rPr>
              <w:t xml:space="preserve">understand.  </w:t>
            </w:r>
          </w:p>
        </w:tc>
        <w:tc>
          <w:tcPr>
            <w:tcW w:w="3978" w:type="dxa"/>
          </w:tcPr>
          <w:p w:rsidR="006F474E" w:rsidRPr="0069799E" w:rsidRDefault="00BF3FDB" w:rsidP="00F67AF0">
            <w:pPr>
              <w:pStyle w:val="ListParagraph"/>
              <w:numPr>
                <w:ilvl w:val="0"/>
                <w:numId w:val="32"/>
              </w:numPr>
              <w:ind w:left="252" w:hanging="252"/>
              <w:rPr>
                <w:rFonts w:asciiTheme="minorHAnsi" w:hAnsiTheme="minorHAnsi"/>
              </w:rPr>
            </w:pPr>
            <w:r w:rsidRPr="0069799E">
              <w:rPr>
                <w:rFonts w:asciiTheme="minorHAnsi" w:hAnsiTheme="minorHAnsi"/>
              </w:rPr>
              <w:t>Newer employees and employees with low leave banks would have a shorter leave</w:t>
            </w:r>
            <w:r w:rsidR="00D332CE" w:rsidRPr="0069799E">
              <w:rPr>
                <w:rFonts w:asciiTheme="minorHAnsi" w:hAnsiTheme="minorHAnsi"/>
              </w:rPr>
              <w:t xml:space="preserve"> than more tenured employees</w:t>
            </w:r>
            <w:r w:rsidRPr="0069799E">
              <w:rPr>
                <w:rFonts w:asciiTheme="minorHAnsi" w:hAnsiTheme="minorHAnsi"/>
              </w:rPr>
              <w:t xml:space="preserve">.  </w:t>
            </w:r>
          </w:p>
        </w:tc>
      </w:tr>
      <w:tr w:rsidR="0069799E" w:rsidRPr="00C41A58" w:rsidTr="0069799E">
        <w:tc>
          <w:tcPr>
            <w:tcW w:w="0" w:type="auto"/>
            <w:shd w:val="clear" w:color="auto" w:fill="D9D9D9" w:themeFill="background1" w:themeFillShade="D9"/>
          </w:tcPr>
          <w:p w:rsidR="00CB670C" w:rsidRPr="00C41A58" w:rsidRDefault="00CB670C" w:rsidP="00A434C3">
            <w:pPr>
              <w:rPr>
                <w:rFonts w:asciiTheme="minorHAnsi" w:hAnsiTheme="minorHAnsi"/>
                <w:sz w:val="22"/>
                <w:szCs w:val="22"/>
              </w:rPr>
            </w:pPr>
            <w:r w:rsidRPr="00C41A58">
              <w:rPr>
                <w:rFonts w:asciiTheme="minorHAnsi" w:hAnsiTheme="minorHAnsi"/>
                <w:sz w:val="22"/>
                <w:szCs w:val="22"/>
              </w:rPr>
              <w:t>B.</w:t>
            </w:r>
          </w:p>
        </w:tc>
        <w:tc>
          <w:tcPr>
            <w:tcW w:w="0" w:type="auto"/>
            <w:shd w:val="clear" w:color="auto" w:fill="D9D9D9" w:themeFill="background1" w:themeFillShade="D9"/>
          </w:tcPr>
          <w:p w:rsidR="00CB670C" w:rsidRPr="00C41A58" w:rsidRDefault="00481163" w:rsidP="00A434C3">
            <w:pPr>
              <w:rPr>
                <w:rFonts w:asciiTheme="minorHAnsi" w:hAnsiTheme="minorHAnsi"/>
                <w:sz w:val="22"/>
                <w:szCs w:val="22"/>
              </w:rPr>
            </w:pPr>
            <w:r>
              <w:rPr>
                <w:rFonts w:asciiTheme="minorHAnsi" w:hAnsiTheme="minorHAnsi"/>
                <w:sz w:val="22"/>
                <w:szCs w:val="22"/>
              </w:rPr>
              <w:t xml:space="preserve">Six </w:t>
            </w:r>
            <w:r w:rsidR="00CB670C" w:rsidRPr="00C41A58">
              <w:rPr>
                <w:rFonts w:asciiTheme="minorHAnsi" w:hAnsiTheme="minorHAnsi"/>
                <w:sz w:val="22"/>
                <w:szCs w:val="22"/>
              </w:rPr>
              <w:t xml:space="preserve">weeks of additional paid leave fully funded by the County.  </w:t>
            </w:r>
          </w:p>
        </w:tc>
        <w:tc>
          <w:tcPr>
            <w:tcW w:w="0" w:type="auto"/>
            <w:shd w:val="clear" w:color="auto" w:fill="D9D9D9" w:themeFill="background1" w:themeFillShade="D9"/>
          </w:tcPr>
          <w:p w:rsidR="00CB670C" w:rsidRPr="00C41A58" w:rsidRDefault="002E7BF3" w:rsidP="001B7713">
            <w:pPr>
              <w:jc w:val="center"/>
              <w:rPr>
                <w:rFonts w:asciiTheme="minorHAnsi" w:hAnsiTheme="minorHAnsi"/>
                <w:sz w:val="22"/>
                <w:szCs w:val="22"/>
              </w:rPr>
            </w:pPr>
            <w:r w:rsidRPr="00C41A58">
              <w:rPr>
                <w:rFonts w:asciiTheme="minorHAnsi" w:hAnsiTheme="minorHAnsi"/>
                <w:sz w:val="22"/>
                <w:szCs w:val="22"/>
              </w:rPr>
              <w:t>$2.25M</w:t>
            </w:r>
          </w:p>
        </w:tc>
        <w:tc>
          <w:tcPr>
            <w:tcW w:w="3704" w:type="dxa"/>
            <w:shd w:val="clear" w:color="auto" w:fill="D9D9D9" w:themeFill="background1" w:themeFillShade="D9"/>
          </w:tcPr>
          <w:p w:rsidR="00BA4DB9" w:rsidRPr="00C41A58" w:rsidRDefault="00BA4DB9" w:rsidP="0069799E">
            <w:pPr>
              <w:pStyle w:val="ListParagraph"/>
              <w:numPr>
                <w:ilvl w:val="0"/>
                <w:numId w:val="13"/>
              </w:numPr>
              <w:ind w:left="266" w:hanging="284"/>
              <w:rPr>
                <w:rFonts w:asciiTheme="minorHAnsi" w:hAnsiTheme="minorHAnsi"/>
              </w:rPr>
            </w:pPr>
            <w:r w:rsidRPr="00C41A58">
              <w:rPr>
                <w:rFonts w:asciiTheme="minorHAnsi" w:hAnsiTheme="minorHAnsi"/>
              </w:rPr>
              <w:t>Cost</w:t>
            </w:r>
            <w:r w:rsidR="00F05187">
              <w:rPr>
                <w:rFonts w:asciiTheme="minorHAnsi" w:hAnsiTheme="minorHAnsi"/>
              </w:rPr>
              <w:t>.</w:t>
            </w:r>
          </w:p>
          <w:p w:rsidR="00BA4DB9" w:rsidRPr="00C41A58" w:rsidRDefault="00BA4DB9" w:rsidP="0069799E">
            <w:pPr>
              <w:pStyle w:val="ListParagraph"/>
              <w:numPr>
                <w:ilvl w:val="0"/>
                <w:numId w:val="13"/>
              </w:numPr>
              <w:ind w:left="266" w:hanging="284"/>
              <w:rPr>
                <w:rFonts w:asciiTheme="minorHAnsi" w:hAnsiTheme="minorHAnsi"/>
              </w:rPr>
            </w:pPr>
            <w:r w:rsidRPr="00C41A58">
              <w:rPr>
                <w:rFonts w:asciiTheme="minorHAnsi" w:hAnsiTheme="minorHAnsi"/>
              </w:rPr>
              <w:t>Easy to administer.</w:t>
            </w:r>
          </w:p>
          <w:p w:rsidR="00CB670C" w:rsidRPr="00C41A58" w:rsidRDefault="00BA4DB9" w:rsidP="0069799E">
            <w:pPr>
              <w:pStyle w:val="ListParagraph"/>
              <w:numPr>
                <w:ilvl w:val="0"/>
                <w:numId w:val="13"/>
              </w:numPr>
              <w:ind w:left="266" w:hanging="284"/>
              <w:rPr>
                <w:rFonts w:asciiTheme="minorHAnsi" w:hAnsiTheme="minorHAnsi"/>
              </w:rPr>
            </w:pPr>
            <w:r w:rsidRPr="00C41A58">
              <w:rPr>
                <w:rFonts w:asciiTheme="minorHAnsi" w:hAnsiTheme="minorHAnsi"/>
              </w:rPr>
              <w:t xml:space="preserve">Easy for employees to understand.  </w:t>
            </w:r>
          </w:p>
        </w:tc>
        <w:tc>
          <w:tcPr>
            <w:tcW w:w="3978" w:type="dxa"/>
            <w:shd w:val="clear" w:color="auto" w:fill="D9D9D9" w:themeFill="background1" w:themeFillShade="D9"/>
          </w:tcPr>
          <w:p w:rsidR="00CB670C" w:rsidRPr="0069799E" w:rsidRDefault="001D446D" w:rsidP="00F67AF0">
            <w:pPr>
              <w:pStyle w:val="ListParagraph"/>
              <w:numPr>
                <w:ilvl w:val="0"/>
                <w:numId w:val="32"/>
              </w:numPr>
              <w:ind w:left="252" w:hanging="252"/>
              <w:rPr>
                <w:rFonts w:asciiTheme="minorHAnsi" w:hAnsiTheme="minorHAnsi"/>
              </w:rPr>
            </w:pPr>
            <w:r w:rsidRPr="0069799E">
              <w:rPr>
                <w:rFonts w:asciiTheme="minorHAnsi" w:hAnsiTheme="minorHAnsi"/>
              </w:rPr>
              <w:t xml:space="preserve">Newer employees </w:t>
            </w:r>
            <w:r w:rsidR="00AE6BDA" w:rsidRPr="0069799E">
              <w:rPr>
                <w:rFonts w:asciiTheme="minorHAnsi" w:hAnsiTheme="minorHAnsi"/>
              </w:rPr>
              <w:t>&amp;</w:t>
            </w:r>
            <w:r w:rsidRPr="0069799E">
              <w:rPr>
                <w:rFonts w:asciiTheme="minorHAnsi" w:hAnsiTheme="minorHAnsi"/>
              </w:rPr>
              <w:t xml:space="preserve"> employees with low leave banks would have a shorter leave than more tenured employees.  </w:t>
            </w:r>
          </w:p>
        </w:tc>
      </w:tr>
      <w:tr w:rsidR="0069799E" w:rsidRPr="00C41A58" w:rsidTr="0069799E">
        <w:tc>
          <w:tcPr>
            <w:tcW w:w="0" w:type="auto"/>
          </w:tcPr>
          <w:p w:rsidR="006F474E" w:rsidRPr="00C41A58" w:rsidRDefault="00CB670C" w:rsidP="00A434C3">
            <w:pPr>
              <w:rPr>
                <w:rFonts w:asciiTheme="minorHAnsi" w:hAnsiTheme="minorHAnsi"/>
                <w:sz w:val="22"/>
                <w:szCs w:val="22"/>
              </w:rPr>
            </w:pPr>
            <w:r w:rsidRPr="00C41A58">
              <w:rPr>
                <w:rFonts w:asciiTheme="minorHAnsi" w:hAnsiTheme="minorHAnsi"/>
                <w:sz w:val="22"/>
                <w:szCs w:val="22"/>
              </w:rPr>
              <w:t>C</w:t>
            </w:r>
            <w:r w:rsidR="00ED2804" w:rsidRPr="00C41A58">
              <w:rPr>
                <w:rFonts w:asciiTheme="minorHAnsi" w:hAnsiTheme="minorHAnsi"/>
                <w:sz w:val="22"/>
                <w:szCs w:val="22"/>
              </w:rPr>
              <w:t>.</w:t>
            </w:r>
          </w:p>
        </w:tc>
        <w:tc>
          <w:tcPr>
            <w:tcW w:w="0" w:type="auto"/>
          </w:tcPr>
          <w:p w:rsidR="006F474E" w:rsidRPr="00C41A58" w:rsidRDefault="00481163" w:rsidP="00A434C3">
            <w:pPr>
              <w:rPr>
                <w:rFonts w:asciiTheme="minorHAnsi" w:hAnsiTheme="minorHAnsi"/>
                <w:sz w:val="22"/>
                <w:szCs w:val="22"/>
              </w:rPr>
            </w:pPr>
            <w:r>
              <w:rPr>
                <w:rFonts w:asciiTheme="minorHAnsi" w:hAnsiTheme="minorHAnsi"/>
                <w:sz w:val="22"/>
                <w:szCs w:val="22"/>
              </w:rPr>
              <w:t xml:space="preserve">Eight </w:t>
            </w:r>
            <w:r w:rsidR="00ED2804" w:rsidRPr="00C41A58">
              <w:rPr>
                <w:rFonts w:asciiTheme="minorHAnsi" w:hAnsiTheme="minorHAnsi"/>
                <w:sz w:val="22"/>
                <w:szCs w:val="22"/>
              </w:rPr>
              <w:t>weeks of additional paid leave fully funded by the County.</w:t>
            </w:r>
          </w:p>
        </w:tc>
        <w:tc>
          <w:tcPr>
            <w:tcW w:w="0" w:type="auto"/>
          </w:tcPr>
          <w:p w:rsidR="006F474E" w:rsidRPr="00C41A58" w:rsidRDefault="0003148D" w:rsidP="001B7713">
            <w:pPr>
              <w:jc w:val="center"/>
              <w:rPr>
                <w:rFonts w:asciiTheme="minorHAnsi" w:hAnsiTheme="minorHAnsi"/>
                <w:sz w:val="22"/>
                <w:szCs w:val="22"/>
              </w:rPr>
            </w:pPr>
            <w:r w:rsidRPr="00C41A58">
              <w:rPr>
                <w:rFonts w:asciiTheme="minorHAnsi" w:hAnsiTheme="minorHAnsi"/>
                <w:sz w:val="22"/>
                <w:szCs w:val="22"/>
              </w:rPr>
              <w:t>$3.0M</w:t>
            </w:r>
          </w:p>
        </w:tc>
        <w:tc>
          <w:tcPr>
            <w:tcW w:w="3704" w:type="dxa"/>
          </w:tcPr>
          <w:p w:rsidR="006C2895" w:rsidRPr="00C41A58" w:rsidRDefault="006C2895" w:rsidP="0069799E">
            <w:pPr>
              <w:pStyle w:val="ListParagraph"/>
              <w:numPr>
                <w:ilvl w:val="0"/>
                <w:numId w:val="13"/>
              </w:numPr>
              <w:ind w:left="266" w:hanging="284"/>
              <w:rPr>
                <w:rFonts w:asciiTheme="minorHAnsi" w:hAnsiTheme="minorHAnsi"/>
              </w:rPr>
            </w:pPr>
            <w:r w:rsidRPr="00C41A58">
              <w:rPr>
                <w:rFonts w:asciiTheme="minorHAnsi" w:hAnsiTheme="minorHAnsi"/>
              </w:rPr>
              <w:t>Easy to administer.</w:t>
            </w:r>
          </w:p>
          <w:p w:rsidR="006F474E" w:rsidRPr="00C41A58" w:rsidRDefault="006C2895" w:rsidP="0069799E">
            <w:pPr>
              <w:pStyle w:val="ListParagraph"/>
              <w:numPr>
                <w:ilvl w:val="0"/>
                <w:numId w:val="13"/>
              </w:numPr>
              <w:ind w:left="266" w:hanging="284"/>
              <w:rPr>
                <w:rFonts w:asciiTheme="minorHAnsi" w:hAnsiTheme="minorHAnsi"/>
              </w:rPr>
            </w:pPr>
            <w:r w:rsidRPr="00C41A58">
              <w:rPr>
                <w:rFonts w:asciiTheme="minorHAnsi" w:hAnsiTheme="minorHAnsi"/>
              </w:rPr>
              <w:t xml:space="preserve">Easy for employees to understand.  </w:t>
            </w:r>
          </w:p>
        </w:tc>
        <w:tc>
          <w:tcPr>
            <w:tcW w:w="3978" w:type="dxa"/>
          </w:tcPr>
          <w:p w:rsidR="006F474E" w:rsidRPr="0069799E" w:rsidRDefault="001D446D" w:rsidP="00F67AF0">
            <w:pPr>
              <w:pStyle w:val="ListParagraph"/>
              <w:numPr>
                <w:ilvl w:val="0"/>
                <w:numId w:val="32"/>
              </w:numPr>
              <w:ind w:left="252" w:hanging="252"/>
              <w:rPr>
                <w:rFonts w:asciiTheme="minorHAnsi" w:hAnsiTheme="minorHAnsi"/>
              </w:rPr>
            </w:pPr>
            <w:r w:rsidRPr="0069799E">
              <w:rPr>
                <w:rFonts w:asciiTheme="minorHAnsi" w:hAnsiTheme="minorHAnsi"/>
              </w:rPr>
              <w:t>Cost</w:t>
            </w:r>
            <w:r w:rsidR="00F05187" w:rsidRPr="0069799E">
              <w:rPr>
                <w:rFonts w:asciiTheme="minorHAnsi" w:hAnsiTheme="minorHAnsi"/>
              </w:rPr>
              <w:t>.</w:t>
            </w:r>
          </w:p>
        </w:tc>
      </w:tr>
      <w:tr w:rsidR="0069799E" w:rsidRPr="006659F0" w:rsidTr="0069799E">
        <w:tc>
          <w:tcPr>
            <w:tcW w:w="0" w:type="auto"/>
            <w:shd w:val="clear" w:color="auto" w:fill="D9D9D9" w:themeFill="background1" w:themeFillShade="D9"/>
          </w:tcPr>
          <w:p w:rsidR="009511BE" w:rsidRPr="006659F0" w:rsidRDefault="009511BE" w:rsidP="00A434C3">
            <w:pPr>
              <w:rPr>
                <w:rFonts w:asciiTheme="minorHAnsi" w:hAnsiTheme="minorHAnsi"/>
                <w:sz w:val="22"/>
                <w:szCs w:val="22"/>
              </w:rPr>
            </w:pPr>
            <w:r w:rsidRPr="006659F0">
              <w:rPr>
                <w:rFonts w:asciiTheme="minorHAnsi" w:hAnsiTheme="minorHAnsi"/>
                <w:sz w:val="22"/>
                <w:szCs w:val="22"/>
              </w:rPr>
              <w:t>D.</w:t>
            </w:r>
          </w:p>
        </w:tc>
        <w:tc>
          <w:tcPr>
            <w:tcW w:w="0" w:type="auto"/>
            <w:shd w:val="clear" w:color="auto" w:fill="D9D9D9" w:themeFill="background1" w:themeFillShade="D9"/>
          </w:tcPr>
          <w:p w:rsidR="009511BE" w:rsidRPr="006659F0" w:rsidRDefault="00481163" w:rsidP="006659F0">
            <w:pPr>
              <w:rPr>
                <w:rFonts w:asciiTheme="minorHAnsi" w:hAnsiTheme="minorHAnsi"/>
                <w:sz w:val="22"/>
                <w:szCs w:val="22"/>
              </w:rPr>
            </w:pPr>
            <w:r>
              <w:rPr>
                <w:rFonts w:asciiTheme="minorHAnsi" w:hAnsiTheme="minorHAnsi"/>
                <w:sz w:val="22"/>
                <w:szCs w:val="22"/>
              </w:rPr>
              <w:t xml:space="preserve">Twelve </w:t>
            </w:r>
            <w:r w:rsidR="009511BE" w:rsidRPr="006659F0">
              <w:rPr>
                <w:rFonts w:asciiTheme="minorHAnsi" w:hAnsiTheme="minorHAnsi"/>
                <w:sz w:val="22"/>
                <w:szCs w:val="22"/>
              </w:rPr>
              <w:t xml:space="preserve">weeks of additional paid leave fully funded by the County.  </w:t>
            </w:r>
          </w:p>
        </w:tc>
        <w:tc>
          <w:tcPr>
            <w:tcW w:w="0" w:type="auto"/>
            <w:shd w:val="clear" w:color="auto" w:fill="D9D9D9" w:themeFill="background1" w:themeFillShade="D9"/>
          </w:tcPr>
          <w:p w:rsidR="009511BE" w:rsidRPr="006659F0" w:rsidRDefault="009511BE" w:rsidP="001B7713">
            <w:pPr>
              <w:jc w:val="center"/>
              <w:rPr>
                <w:rFonts w:asciiTheme="minorHAnsi" w:hAnsiTheme="minorHAnsi"/>
                <w:sz w:val="22"/>
                <w:szCs w:val="22"/>
              </w:rPr>
            </w:pPr>
            <w:r w:rsidRPr="006659F0">
              <w:rPr>
                <w:rFonts w:asciiTheme="minorHAnsi" w:hAnsiTheme="minorHAnsi"/>
                <w:sz w:val="22"/>
                <w:szCs w:val="22"/>
              </w:rPr>
              <w:t>$4.5M</w:t>
            </w:r>
          </w:p>
        </w:tc>
        <w:tc>
          <w:tcPr>
            <w:tcW w:w="3704" w:type="dxa"/>
            <w:shd w:val="clear" w:color="auto" w:fill="D9D9D9" w:themeFill="background1" w:themeFillShade="D9"/>
          </w:tcPr>
          <w:p w:rsidR="009511BE" w:rsidRPr="006659F0" w:rsidRDefault="009511BE" w:rsidP="0069799E">
            <w:pPr>
              <w:pStyle w:val="ListParagraph"/>
              <w:numPr>
                <w:ilvl w:val="0"/>
                <w:numId w:val="13"/>
              </w:numPr>
              <w:ind w:left="266" w:hanging="284"/>
              <w:rPr>
                <w:rFonts w:asciiTheme="minorHAnsi" w:hAnsiTheme="minorHAnsi"/>
              </w:rPr>
            </w:pPr>
            <w:r w:rsidRPr="006659F0">
              <w:rPr>
                <w:rFonts w:asciiTheme="minorHAnsi" w:hAnsiTheme="minorHAnsi"/>
              </w:rPr>
              <w:t>Easy to administer.</w:t>
            </w:r>
          </w:p>
          <w:p w:rsidR="00F05187" w:rsidRPr="0076749B" w:rsidRDefault="009511BE" w:rsidP="0069799E">
            <w:pPr>
              <w:pStyle w:val="ListParagraph"/>
              <w:numPr>
                <w:ilvl w:val="0"/>
                <w:numId w:val="13"/>
              </w:numPr>
              <w:ind w:left="266" w:hanging="284"/>
              <w:rPr>
                <w:rFonts w:asciiTheme="minorHAnsi" w:hAnsiTheme="minorHAnsi"/>
              </w:rPr>
            </w:pPr>
            <w:r w:rsidRPr="006659F0">
              <w:rPr>
                <w:rFonts w:asciiTheme="minorHAnsi" w:hAnsiTheme="minorHAnsi"/>
              </w:rPr>
              <w:t xml:space="preserve">Easy for employees to understand.  </w:t>
            </w:r>
          </w:p>
        </w:tc>
        <w:tc>
          <w:tcPr>
            <w:tcW w:w="3978" w:type="dxa"/>
            <w:shd w:val="clear" w:color="auto" w:fill="D9D9D9" w:themeFill="background1" w:themeFillShade="D9"/>
          </w:tcPr>
          <w:p w:rsidR="009511BE" w:rsidRPr="0069799E" w:rsidRDefault="009511BE" w:rsidP="00F67AF0">
            <w:pPr>
              <w:pStyle w:val="ListParagraph"/>
              <w:numPr>
                <w:ilvl w:val="0"/>
                <w:numId w:val="32"/>
              </w:numPr>
              <w:ind w:left="252" w:hanging="252"/>
              <w:rPr>
                <w:rFonts w:asciiTheme="minorHAnsi" w:hAnsiTheme="minorHAnsi"/>
              </w:rPr>
            </w:pPr>
            <w:r w:rsidRPr="0069799E">
              <w:rPr>
                <w:rFonts w:asciiTheme="minorHAnsi" w:hAnsiTheme="minorHAnsi"/>
              </w:rPr>
              <w:t>Cost</w:t>
            </w:r>
            <w:r w:rsidR="00F05187" w:rsidRPr="0069799E">
              <w:rPr>
                <w:rFonts w:asciiTheme="minorHAnsi" w:hAnsiTheme="minorHAnsi"/>
              </w:rPr>
              <w:t>.</w:t>
            </w:r>
          </w:p>
        </w:tc>
      </w:tr>
      <w:tr w:rsidR="0069799E" w:rsidRPr="00C41A58" w:rsidTr="0069799E">
        <w:tc>
          <w:tcPr>
            <w:tcW w:w="0" w:type="auto"/>
          </w:tcPr>
          <w:p w:rsidR="009511BE" w:rsidRPr="00C41A58" w:rsidRDefault="009511BE" w:rsidP="00A434C3">
            <w:pPr>
              <w:rPr>
                <w:rFonts w:asciiTheme="minorHAnsi" w:hAnsiTheme="minorHAnsi"/>
                <w:sz w:val="22"/>
                <w:szCs w:val="22"/>
              </w:rPr>
            </w:pPr>
            <w:r w:rsidRPr="00C41A58">
              <w:rPr>
                <w:rFonts w:asciiTheme="minorHAnsi" w:hAnsiTheme="minorHAnsi"/>
                <w:sz w:val="22"/>
                <w:szCs w:val="22"/>
              </w:rPr>
              <w:t>E.</w:t>
            </w:r>
          </w:p>
        </w:tc>
        <w:tc>
          <w:tcPr>
            <w:tcW w:w="0" w:type="auto"/>
          </w:tcPr>
          <w:p w:rsidR="009511BE" w:rsidRPr="00C41A58" w:rsidRDefault="009511BE" w:rsidP="00F67AF0">
            <w:pPr>
              <w:rPr>
                <w:rFonts w:asciiTheme="minorHAnsi" w:hAnsiTheme="minorHAnsi"/>
                <w:sz w:val="22"/>
                <w:szCs w:val="22"/>
              </w:rPr>
            </w:pPr>
            <w:r w:rsidRPr="00C41A58">
              <w:rPr>
                <w:rFonts w:asciiTheme="minorHAnsi" w:hAnsiTheme="minorHAnsi"/>
                <w:sz w:val="22"/>
                <w:szCs w:val="22"/>
              </w:rPr>
              <w:t>Guaran</w:t>
            </w:r>
            <w:r w:rsidR="00481163">
              <w:rPr>
                <w:rFonts w:asciiTheme="minorHAnsi" w:hAnsiTheme="minorHAnsi"/>
                <w:sz w:val="22"/>
                <w:szCs w:val="22"/>
              </w:rPr>
              <w:t xml:space="preserve">tee twelve </w:t>
            </w:r>
            <w:r w:rsidRPr="00C41A58">
              <w:rPr>
                <w:rFonts w:asciiTheme="minorHAnsi" w:hAnsiTheme="minorHAnsi"/>
                <w:sz w:val="22"/>
                <w:szCs w:val="22"/>
              </w:rPr>
              <w:t xml:space="preserve">weeks of paid leave, but employee must first exhaust most of his/her existing paid leave prior to receiving supplemental paid leave.  </w:t>
            </w:r>
          </w:p>
          <w:p w:rsidR="009511BE" w:rsidRPr="00C41A58" w:rsidRDefault="009511BE" w:rsidP="00EB1A9B">
            <w:pPr>
              <w:pStyle w:val="ListParagraph"/>
              <w:numPr>
                <w:ilvl w:val="0"/>
                <w:numId w:val="12"/>
              </w:numPr>
              <w:ind w:left="219" w:hanging="219"/>
              <w:rPr>
                <w:rFonts w:asciiTheme="minorHAnsi" w:hAnsiTheme="minorHAnsi"/>
              </w:rPr>
            </w:pPr>
            <w:r w:rsidRPr="00C41A58">
              <w:rPr>
                <w:rFonts w:asciiTheme="minorHAnsi" w:hAnsiTheme="minorHAnsi"/>
              </w:rPr>
              <w:t xml:space="preserve">Employee </w:t>
            </w:r>
            <w:r w:rsidR="00481163">
              <w:rPr>
                <w:rFonts w:asciiTheme="minorHAnsi" w:hAnsiTheme="minorHAnsi"/>
              </w:rPr>
              <w:t>would be permitted to maintain one week of sick leave and one</w:t>
            </w:r>
            <w:r w:rsidRPr="00C41A58">
              <w:rPr>
                <w:rFonts w:asciiTheme="minorHAnsi" w:hAnsiTheme="minorHAnsi"/>
              </w:rPr>
              <w:t xml:space="preserve"> week of vacation leave.</w:t>
            </w:r>
          </w:p>
          <w:p w:rsidR="009511BE" w:rsidRPr="00C41A58" w:rsidRDefault="009511BE" w:rsidP="00EB1A9B">
            <w:pPr>
              <w:pStyle w:val="ListParagraph"/>
              <w:numPr>
                <w:ilvl w:val="0"/>
                <w:numId w:val="12"/>
              </w:numPr>
              <w:ind w:left="219" w:hanging="219"/>
              <w:rPr>
                <w:rFonts w:asciiTheme="minorHAnsi" w:hAnsiTheme="minorHAnsi"/>
              </w:rPr>
            </w:pPr>
            <w:r w:rsidRPr="00C41A58">
              <w:rPr>
                <w:rFonts w:asciiTheme="minorHAnsi" w:hAnsiTheme="minorHAnsi"/>
              </w:rPr>
              <w:t xml:space="preserve">County would provide compensation to supplement the accrued leave to ensure that the employee will receive the equivalent of the employee’s salary for up to twelve weeks.  </w:t>
            </w:r>
          </w:p>
        </w:tc>
        <w:tc>
          <w:tcPr>
            <w:tcW w:w="0" w:type="auto"/>
          </w:tcPr>
          <w:p w:rsidR="009511BE" w:rsidRPr="00C41A58" w:rsidRDefault="009511BE" w:rsidP="001B7713">
            <w:pPr>
              <w:jc w:val="center"/>
              <w:rPr>
                <w:rFonts w:asciiTheme="minorHAnsi" w:hAnsiTheme="minorHAnsi"/>
                <w:sz w:val="22"/>
                <w:szCs w:val="22"/>
              </w:rPr>
            </w:pPr>
            <w:r w:rsidRPr="00C41A58">
              <w:rPr>
                <w:rFonts w:asciiTheme="minorHAnsi" w:hAnsiTheme="minorHAnsi"/>
                <w:sz w:val="22"/>
                <w:szCs w:val="22"/>
              </w:rPr>
              <w:t>$2.7M</w:t>
            </w:r>
          </w:p>
        </w:tc>
        <w:tc>
          <w:tcPr>
            <w:tcW w:w="3704" w:type="dxa"/>
          </w:tcPr>
          <w:p w:rsidR="009511BE" w:rsidRPr="00C41A58" w:rsidRDefault="009511BE" w:rsidP="0069799E">
            <w:pPr>
              <w:pStyle w:val="ListParagraph"/>
              <w:numPr>
                <w:ilvl w:val="0"/>
                <w:numId w:val="13"/>
              </w:numPr>
              <w:ind w:left="266" w:hanging="284"/>
              <w:rPr>
                <w:rFonts w:asciiTheme="minorHAnsi" w:hAnsiTheme="minorHAnsi"/>
              </w:rPr>
            </w:pPr>
            <w:r w:rsidRPr="00C41A58">
              <w:rPr>
                <w:rFonts w:asciiTheme="minorHAnsi" w:hAnsiTheme="minorHAnsi"/>
              </w:rPr>
              <w:t>Cost</w:t>
            </w:r>
            <w:r w:rsidR="00F05187">
              <w:rPr>
                <w:rFonts w:asciiTheme="minorHAnsi" w:hAnsiTheme="minorHAnsi"/>
              </w:rPr>
              <w:t>.</w:t>
            </w:r>
          </w:p>
          <w:p w:rsidR="009511BE" w:rsidRPr="00C41A58" w:rsidRDefault="009511BE" w:rsidP="0069799E">
            <w:pPr>
              <w:pStyle w:val="ListParagraph"/>
              <w:numPr>
                <w:ilvl w:val="0"/>
                <w:numId w:val="13"/>
              </w:numPr>
              <w:ind w:left="266" w:hanging="284"/>
              <w:rPr>
                <w:rFonts w:asciiTheme="minorHAnsi" w:hAnsiTheme="minorHAnsi"/>
              </w:rPr>
            </w:pPr>
            <w:r w:rsidRPr="00C41A58">
              <w:rPr>
                <w:rFonts w:asciiTheme="minorHAnsi" w:hAnsiTheme="minorHAnsi"/>
              </w:rPr>
              <w:t>Allows employees to return with leave balances, while lowering the County’s fi</w:t>
            </w:r>
            <w:r w:rsidR="00965A25">
              <w:rPr>
                <w:rFonts w:asciiTheme="minorHAnsi" w:hAnsiTheme="minorHAnsi"/>
              </w:rPr>
              <w:t>scal liability upon separation</w:t>
            </w:r>
            <w:r w:rsidRPr="00C41A58">
              <w:rPr>
                <w:rFonts w:asciiTheme="minorHAnsi" w:hAnsiTheme="minorHAnsi"/>
              </w:rPr>
              <w:t xml:space="preserve">.  </w:t>
            </w:r>
          </w:p>
          <w:p w:rsidR="009511BE" w:rsidRPr="00C41A58" w:rsidRDefault="009511BE" w:rsidP="0069799E">
            <w:pPr>
              <w:pStyle w:val="ListParagraph"/>
              <w:numPr>
                <w:ilvl w:val="0"/>
                <w:numId w:val="13"/>
              </w:numPr>
              <w:ind w:left="266" w:hanging="284"/>
              <w:rPr>
                <w:rFonts w:asciiTheme="minorHAnsi" w:hAnsiTheme="minorHAnsi"/>
              </w:rPr>
            </w:pPr>
            <w:r w:rsidRPr="00C41A58">
              <w:rPr>
                <w:rFonts w:asciiTheme="minorHAnsi" w:hAnsiTheme="minorHAnsi"/>
              </w:rPr>
              <w:t xml:space="preserve">Has a strong ESJ component, while still saving the County money.  </w:t>
            </w:r>
          </w:p>
          <w:p w:rsidR="009511BE" w:rsidRPr="00C41A58" w:rsidRDefault="009511BE" w:rsidP="0069799E">
            <w:pPr>
              <w:pStyle w:val="ListParagraph"/>
              <w:numPr>
                <w:ilvl w:val="0"/>
                <w:numId w:val="13"/>
              </w:numPr>
              <w:ind w:left="266" w:hanging="284"/>
              <w:rPr>
                <w:rFonts w:asciiTheme="minorHAnsi" w:hAnsiTheme="minorHAnsi"/>
              </w:rPr>
            </w:pPr>
            <w:r w:rsidRPr="00C41A58">
              <w:rPr>
                <w:rFonts w:asciiTheme="minorHAnsi" w:hAnsiTheme="minorHAnsi"/>
              </w:rPr>
              <w:t xml:space="preserve">Addresses new employees’ lack of leave. </w:t>
            </w:r>
          </w:p>
          <w:p w:rsidR="009511BE" w:rsidRPr="00C41A58" w:rsidRDefault="009511BE" w:rsidP="0069799E">
            <w:pPr>
              <w:pStyle w:val="ListParagraph"/>
              <w:numPr>
                <w:ilvl w:val="0"/>
                <w:numId w:val="13"/>
              </w:numPr>
              <w:ind w:left="266" w:hanging="284"/>
              <w:rPr>
                <w:rFonts w:asciiTheme="minorHAnsi" w:hAnsiTheme="minorHAnsi"/>
              </w:rPr>
            </w:pPr>
            <w:r w:rsidRPr="00C41A58">
              <w:rPr>
                <w:rFonts w:asciiTheme="minorHAnsi" w:hAnsiTheme="minorHAnsi"/>
              </w:rPr>
              <w:t>Easy to administer.</w:t>
            </w:r>
          </w:p>
          <w:p w:rsidR="009511BE" w:rsidRDefault="009511BE" w:rsidP="0069799E">
            <w:pPr>
              <w:pStyle w:val="ListParagraph"/>
              <w:numPr>
                <w:ilvl w:val="0"/>
                <w:numId w:val="13"/>
              </w:numPr>
              <w:ind w:left="266" w:hanging="284"/>
              <w:rPr>
                <w:rFonts w:asciiTheme="minorHAnsi" w:hAnsiTheme="minorHAnsi"/>
              </w:rPr>
            </w:pPr>
            <w:r w:rsidRPr="00C41A58">
              <w:rPr>
                <w:rFonts w:asciiTheme="minorHAnsi" w:hAnsiTheme="minorHAnsi"/>
              </w:rPr>
              <w:t>Easy for employees to understand.</w:t>
            </w:r>
          </w:p>
          <w:p w:rsidR="00965A25" w:rsidRPr="00965A25" w:rsidRDefault="00965A25" w:rsidP="0069799E">
            <w:pPr>
              <w:pStyle w:val="ListParagraph"/>
              <w:numPr>
                <w:ilvl w:val="0"/>
                <w:numId w:val="13"/>
              </w:numPr>
              <w:ind w:left="266" w:hanging="284"/>
              <w:rPr>
                <w:rFonts w:asciiTheme="minorHAnsi" w:hAnsiTheme="minorHAnsi"/>
              </w:rPr>
            </w:pPr>
            <w:r>
              <w:rPr>
                <w:rFonts w:asciiTheme="minorHAnsi" w:hAnsiTheme="minorHAnsi"/>
              </w:rPr>
              <w:t>Ensures employee will be afforded optimal bonding time.</w:t>
            </w:r>
          </w:p>
        </w:tc>
        <w:tc>
          <w:tcPr>
            <w:tcW w:w="3978" w:type="dxa"/>
          </w:tcPr>
          <w:p w:rsidR="009511BE" w:rsidRPr="0069799E" w:rsidRDefault="009511BE" w:rsidP="00F67AF0">
            <w:pPr>
              <w:pStyle w:val="ListParagraph"/>
              <w:numPr>
                <w:ilvl w:val="0"/>
                <w:numId w:val="32"/>
              </w:numPr>
              <w:ind w:left="252" w:hanging="252"/>
              <w:rPr>
                <w:rFonts w:asciiTheme="minorHAnsi" w:hAnsiTheme="minorHAnsi"/>
              </w:rPr>
            </w:pPr>
            <w:r w:rsidRPr="0069799E">
              <w:rPr>
                <w:rFonts w:asciiTheme="minorHAnsi" w:hAnsiTheme="minorHAnsi"/>
              </w:rPr>
              <w:t xml:space="preserve">Potential for abuse – some employees may use their leave ahead of time, to obtain a larger benefit. (However, this would likely be a small percentage of employees.  And even if this occurs, it will still cost less than providing a new leave bucket).  </w:t>
            </w:r>
          </w:p>
          <w:p w:rsidR="009511BE" w:rsidRPr="0069799E" w:rsidRDefault="009511BE" w:rsidP="00F67AF0">
            <w:pPr>
              <w:pStyle w:val="ListParagraph"/>
              <w:numPr>
                <w:ilvl w:val="0"/>
                <w:numId w:val="32"/>
              </w:numPr>
              <w:ind w:left="252" w:hanging="252"/>
              <w:rPr>
                <w:rFonts w:asciiTheme="minorHAnsi" w:hAnsiTheme="minorHAnsi"/>
              </w:rPr>
            </w:pPr>
            <w:r w:rsidRPr="0069799E">
              <w:rPr>
                <w:rFonts w:asciiTheme="minorHAnsi" w:hAnsiTheme="minorHAnsi"/>
              </w:rPr>
              <w:t xml:space="preserve">May be viewed as less of a benefit for long-term employees.  </w:t>
            </w:r>
          </w:p>
        </w:tc>
      </w:tr>
      <w:tr w:rsidR="0069799E" w:rsidRPr="00C41A58" w:rsidTr="0069799E">
        <w:tc>
          <w:tcPr>
            <w:tcW w:w="0" w:type="auto"/>
            <w:shd w:val="clear" w:color="auto" w:fill="D9D9D9" w:themeFill="background1" w:themeFillShade="D9"/>
          </w:tcPr>
          <w:p w:rsidR="009511BE" w:rsidRPr="00C41A58" w:rsidRDefault="009511BE" w:rsidP="00A434C3">
            <w:pPr>
              <w:rPr>
                <w:rFonts w:asciiTheme="minorHAnsi" w:hAnsiTheme="minorHAnsi"/>
                <w:sz w:val="22"/>
                <w:szCs w:val="22"/>
              </w:rPr>
            </w:pPr>
            <w:r w:rsidRPr="00C41A58">
              <w:rPr>
                <w:rFonts w:asciiTheme="minorHAnsi" w:hAnsiTheme="minorHAnsi"/>
                <w:sz w:val="22"/>
                <w:szCs w:val="22"/>
              </w:rPr>
              <w:t>F.</w:t>
            </w:r>
          </w:p>
        </w:tc>
        <w:tc>
          <w:tcPr>
            <w:tcW w:w="0" w:type="auto"/>
            <w:shd w:val="clear" w:color="auto" w:fill="D9D9D9" w:themeFill="background1" w:themeFillShade="D9"/>
          </w:tcPr>
          <w:p w:rsidR="009511BE" w:rsidRPr="00C41A58" w:rsidRDefault="009511BE" w:rsidP="00A434C3">
            <w:pPr>
              <w:rPr>
                <w:rFonts w:asciiTheme="minorHAnsi" w:hAnsiTheme="minorHAnsi"/>
                <w:sz w:val="22"/>
                <w:szCs w:val="22"/>
              </w:rPr>
            </w:pPr>
            <w:r w:rsidRPr="00C41A58">
              <w:rPr>
                <w:rFonts w:asciiTheme="minorHAnsi" w:hAnsiTheme="minorHAnsi"/>
                <w:sz w:val="22"/>
                <w:szCs w:val="22"/>
              </w:rPr>
              <w:t>Same as E (above), but the difference between</w:t>
            </w:r>
            <w:r w:rsidR="00481163">
              <w:rPr>
                <w:rFonts w:asciiTheme="minorHAnsi" w:hAnsiTheme="minorHAnsi"/>
                <w:sz w:val="22"/>
                <w:szCs w:val="22"/>
              </w:rPr>
              <w:t xml:space="preserve"> the employee’s accruals and twelve </w:t>
            </w:r>
            <w:r w:rsidRPr="00C41A58">
              <w:rPr>
                <w:rFonts w:asciiTheme="minorHAnsi" w:hAnsiTheme="minorHAnsi"/>
                <w:sz w:val="22"/>
                <w:szCs w:val="22"/>
              </w:rPr>
              <w:t xml:space="preserve">weeks is a loan of future leave.  </w:t>
            </w:r>
          </w:p>
          <w:p w:rsidR="009511BE" w:rsidRPr="00C41A58" w:rsidRDefault="009511BE" w:rsidP="004D465B">
            <w:pPr>
              <w:pStyle w:val="ListParagraph"/>
              <w:numPr>
                <w:ilvl w:val="0"/>
                <w:numId w:val="12"/>
              </w:numPr>
              <w:ind w:left="219" w:hanging="219"/>
              <w:rPr>
                <w:rFonts w:asciiTheme="minorHAnsi" w:hAnsiTheme="minorHAnsi"/>
              </w:rPr>
            </w:pPr>
            <w:r w:rsidRPr="00C41A58">
              <w:rPr>
                <w:rFonts w:asciiTheme="minorHAnsi" w:hAnsiTheme="minorHAnsi"/>
              </w:rPr>
              <w:t xml:space="preserve">It would be paid back at 50% of the employee’s future accruals after the employee returns to work.  </w:t>
            </w:r>
          </w:p>
          <w:p w:rsidR="009511BE" w:rsidRPr="00F67AF0" w:rsidRDefault="009511BE" w:rsidP="004D465B">
            <w:pPr>
              <w:pStyle w:val="ListParagraph"/>
              <w:numPr>
                <w:ilvl w:val="0"/>
                <w:numId w:val="12"/>
              </w:numPr>
              <w:ind w:left="219" w:hanging="219"/>
              <w:rPr>
                <w:rFonts w:asciiTheme="minorHAnsi" w:hAnsiTheme="minorHAnsi"/>
              </w:rPr>
            </w:pPr>
            <w:r w:rsidRPr="00FA6EC5">
              <w:rPr>
                <w:rFonts w:asciiTheme="minorHAnsi" w:hAnsiTheme="minorHAnsi"/>
                <w:i/>
              </w:rPr>
              <w:t>E.g.</w:t>
            </w:r>
            <w:r w:rsidR="00481163">
              <w:rPr>
                <w:rFonts w:asciiTheme="minorHAnsi" w:hAnsiTheme="minorHAnsi"/>
              </w:rPr>
              <w:t xml:space="preserve">, an employee accrues eight </w:t>
            </w:r>
            <w:r w:rsidRPr="00C41A58">
              <w:rPr>
                <w:rFonts w:asciiTheme="minorHAnsi" w:hAnsiTheme="minorHAnsi"/>
              </w:rPr>
              <w:t xml:space="preserve">hours of </w:t>
            </w:r>
            <w:r w:rsidRPr="00C41A58">
              <w:rPr>
                <w:rFonts w:asciiTheme="minorHAnsi" w:hAnsiTheme="minorHAnsi"/>
              </w:rPr>
              <w:lastRenderedPageBreak/>
              <w:t>sick leave per month; however,</w:t>
            </w:r>
            <w:r w:rsidR="00481163">
              <w:rPr>
                <w:rFonts w:asciiTheme="minorHAnsi" w:hAnsiTheme="minorHAnsi"/>
              </w:rPr>
              <w:t xml:space="preserve"> following the parental leave, four</w:t>
            </w:r>
            <w:r w:rsidRPr="00C41A58">
              <w:rPr>
                <w:rFonts w:asciiTheme="minorHAnsi" w:hAnsiTheme="minorHAnsi"/>
              </w:rPr>
              <w:t xml:space="preserve"> hours would go into</w:t>
            </w:r>
            <w:r w:rsidR="00481163">
              <w:rPr>
                <w:rFonts w:asciiTheme="minorHAnsi" w:hAnsiTheme="minorHAnsi"/>
              </w:rPr>
              <w:t xml:space="preserve"> the employee’s leave back and four</w:t>
            </w:r>
            <w:r w:rsidRPr="00C41A58">
              <w:rPr>
                <w:rFonts w:asciiTheme="minorHAnsi" w:hAnsiTheme="minorHAnsi"/>
              </w:rPr>
              <w:t xml:space="preserve"> hours would go towards paying back the loan until it is paid in full.  </w:t>
            </w:r>
          </w:p>
        </w:tc>
        <w:tc>
          <w:tcPr>
            <w:tcW w:w="0" w:type="auto"/>
            <w:shd w:val="clear" w:color="auto" w:fill="D9D9D9" w:themeFill="background1" w:themeFillShade="D9"/>
          </w:tcPr>
          <w:p w:rsidR="009511BE" w:rsidRPr="00C41A58" w:rsidRDefault="009511BE" w:rsidP="00B4479E">
            <w:pPr>
              <w:jc w:val="center"/>
              <w:rPr>
                <w:rFonts w:asciiTheme="minorHAnsi" w:hAnsiTheme="minorHAnsi"/>
                <w:sz w:val="22"/>
                <w:szCs w:val="22"/>
              </w:rPr>
            </w:pPr>
            <w:r w:rsidRPr="00C41A58">
              <w:rPr>
                <w:rFonts w:asciiTheme="minorHAnsi" w:hAnsiTheme="minorHAnsi"/>
                <w:sz w:val="22"/>
                <w:szCs w:val="22"/>
              </w:rPr>
              <w:lastRenderedPageBreak/>
              <w:t>$0-1.4M</w:t>
            </w:r>
          </w:p>
        </w:tc>
        <w:tc>
          <w:tcPr>
            <w:tcW w:w="3704" w:type="dxa"/>
            <w:shd w:val="clear" w:color="auto" w:fill="D9D9D9" w:themeFill="background1" w:themeFillShade="D9"/>
          </w:tcPr>
          <w:p w:rsidR="009511BE" w:rsidRDefault="009511BE" w:rsidP="00F67AF0">
            <w:pPr>
              <w:pStyle w:val="ListParagraph"/>
              <w:numPr>
                <w:ilvl w:val="0"/>
                <w:numId w:val="13"/>
              </w:numPr>
              <w:ind w:left="266" w:hanging="284"/>
              <w:rPr>
                <w:rFonts w:asciiTheme="minorHAnsi" w:hAnsiTheme="minorHAnsi"/>
              </w:rPr>
            </w:pPr>
            <w:r w:rsidRPr="00C41A58">
              <w:rPr>
                <w:rFonts w:asciiTheme="minorHAnsi" w:hAnsiTheme="minorHAnsi"/>
              </w:rPr>
              <w:t xml:space="preserve">Least expensive option (in a perfect world, there would be no cost to </w:t>
            </w:r>
            <w:r w:rsidR="0076749B">
              <w:rPr>
                <w:rFonts w:asciiTheme="minorHAnsi" w:hAnsiTheme="minorHAnsi"/>
              </w:rPr>
              <w:t xml:space="preserve">the </w:t>
            </w:r>
            <w:r w:rsidR="000A7930">
              <w:rPr>
                <w:rFonts w:asciiTheme="minorHAnsi" w:hAnsiTheme="minorHAnsi"/>
              </w:rPr>
              <w:t>County</w:t>
            </w:r>
            <w:r w:rsidRPr="00C41A58">
              <w:rPr>
                <w:rFonts w:asciiTheme="minorHAnsi" w:hAnsiTheme="minorHAnsi"/>
              </w:rPr>
              <w:t xml:space="preserve">; however, this </w:t>
            </w:r>
            <w:r w:rsidR="007B66F9">
              <w:rPr>
                <w:rFonts w:asciiTheme="minorHAnsi" w:hAnsiTheme="minorHAnsi"/>
              </w:rPr>
              <w:t>would require</w:t>
            </w:r>
            <w:r w:rsidRPr="00C41A58">
              <w:rPr>
                <w:rFonts w:asciiTheme="minorHAnsi" w:hAnsiTheme="minorHAnsi"/>
              </w:rPr>
              <w:t xml:space="preserve"> that all employees return </w:t>
            </w:r>
            <w:r w:rsidR="003F4AC3">
              <w:rPr>
                <w:rFonts w:asciiTheme="minorHAnsi" w:hAnsiTheme="minorHAnsi"/>
              </w:rPr>
              <w:t xml:space="preserve">to </w:t>
            </w:r>
            <w:r w:rsidRPr="00C41A58">
              <w:rPr>
                <w:rFonts w:asciiTheme="minorHAnsi" w:hAnsiTheme="minorHAnsi"/>
              </w:rPr>
              <w:t>work and stay long enough to pay the loan back)</w:t>
            </w:r>
            <w:r w:rsidR="0076749B">
              <w:rPr>
                <w:rFonts w:asciiTheme="minorHAnsi" w:hAnsiTheme="minorHAnsi"/>
              </w:rPr>
              <w:t>.</w:t>
            </w:r>
          </w:p>
          <w:p w:rsidR="009511BE" w:rsidRPr="00C41A58" w:rsidRDefault="009511BE" w:rsidP="00F67AF0">
            <w:pPr>
              <w:pStyle w:val="ListParagraph"/>
              <w:numPr>
                <w:ilvl w:val="0"/>
                <w:numId w:val="13"/>
              </w:numPr>
              <w:ind w:left="266" w:hanging="284"/>
              <w:rPr>
                <w:rFonts w:asciiTheme="minorHAnsi" w:hAnsiTheme="minorHAnsi"/>
              </w:rPr>
            </w:pPr>
            <w:r>
              <w:rPr>
                <w:rFonts w:asciiTheme="minorHAnsi" w:hAnsiTheme="minorHAnsi"/>
              </w:rPr>
              <w:t xml:space="preserve">The $1.4M assumes only 50% of the </w:t>
            </w:r>
            <w:r>
              <w:rPr>
                <w:rFonts w:asciiTheme="minorHAnsi" w:hAnsiTheme="minorHAnsi"/>
              </w:rPr>
              <w:lastRenderedPageBreak/>
              <w:t>loans are paid back.</w:t>
            </w:r>
          </w:p>
          <w:p w:rsidR="009511BE" w:rsidRPr="00C41A58" w:rsidRDefault="009511BE" w:rsidP="00F67AF0">
            <w:pPr>
              <w:ind w:left="266" w:hanging="284"/>
              <w:rPr>
                <w:rFonts w:asciiTheme="minorHAnsi" w:hAnsiTheme="minorHAnsi"/>
                <w:sz w:val="22"/>
                <w:szCs w:val="22"/>
              </w:rPr>
            </w:pPr>
          </w:p>
        </w:tc>
        <w:tc>
          <w:tcPr>
            <w:tcW w:w="3978" w:type="dxa"/>
            <w:shd w:val="clear" w:color="auto" w:fill="D9D9D9" w:themeFill="background1" w:themeFillShade="D9"/>
          </w:tcPr>
          <w:p w:rsidR="009511BE" w:rsidRPr="00C41A58" w:rsidRDefault="009511BE" w:rsidP="00F67AF0">
            <w:pPr>
              <w:pStyle w:val="ListParagraph"/>
              <w:numPr>
                <w:ilvl w:val="0"/>
                <w:numId w:val="13"/>
              </w:numPr>
              <w:ind w:left="252" w:hanging="252"/>
              <w:rPr>
                <w:rFonts w:asciiTheme="minorHAnsi" w:hAnsiTheme="minorHAnsi"/>
              </w:rPr>
            </w:pPr>
            <w:r w:rsidRPr="00C41A58">
              <w:rPr>
                <w:rFonts w:asciiTheme="minorHAnsi" w:hAnsiTheme="minorHAnsi"/>
              </w:rPr>
              <w:lastRenderedPageBreak/>
              <w:t xml:space="preserve">Adds a level of administrative complexity that likely doesn’t offset the savings.  </w:t>
            </w:r>
          </w:p>
          <w:p w:rsidR="009511BE" w:rsidRPr="00C41A58" w:rsidRDefault="009511BE" w:rsidP="00F67AF0">
            <w:pPr>
              <w:pStyle w:val="ListParagraph"/>
              <w:numPr>
                <w:ilvl w:val="0"/>
                <w:numId w:val="13"/>
              </w:numPr>
              <w:ind w:left="252" w:hanging="252"/>
              <w:rPr>
                <w:rFonts w:asciiTheme="minorHAnsi" w:hAnsiTheme="minorHAnsi"/>
              </w:rPr>
            </w:pPr>
            <w:r w:rsidRPr="00C41A58">
              <w:rPr>
                <w:rFonts w:asciiTheme="minorHAnsi" w:hAnsiTheme="minorHAnsi"/>
              </w:rPr>
              <w:t>It could take years for people to “pay back” their loans.</w:t>
            </w:r>
          </w:p>
          <w:p w:rsidR="009511BE" w:rsidRPr="008C4888" w:rsidRDefault="009511BE" w:rsidP="00F67AF0">
            <w:pPr>
              <w:pStyle w:val="ListParagraph"/>
              <w:numPr>
                <w:ilvl w:val="0"/>
                <w:numId w:val="13"/>
              </w:numPr>
              <w:ind w:left="252" w:hanging="252"/>
              <w:rPr>
                <w:rFonts w:asciiTheme="minorHAnsi" w:hAnsiTheme="minorHAnsi"/>
              </w:rPr>
            </w:pPr>
            <w:r w:rsidRPr="00C41A58">
              <w:rPr>
                <w:rFonts w:asciiTheme="minorHAnsi" w:hAnsiTheme="minorHAnsi"/>
              </w:rPr>
              <w:t xml:space="preserve">Mixed ESJ component – a </w:t>
            </w:r>
            <w:r>
              <w:rPr>
                <w:rFonts w:asciiTheme="minorHAnsi" w:hAnsiTheme="minorHAnsi"/>
              </w:rPr>
              <w:t xml:space="preserve">low hourly rate </w:t>
            </w:r>
            <w:r w:rsidRPr="00C41A58">
              <w:rPr>
                <w:rFonts w:asciiTheme="minorHAnsi" w:hAnsiTheme="minorHAnsi"/>
              </w:rPr>
              <w:t xml:space="preserve">correlates with a low leave bank, </w:t>
            </w:r>
            <w:r w:rsidRPr="00C41A58">
              <w:rPr>
                <w:rFonts w:asciiTheme="minorHAnsi" w:hAnsiTheme="minorHAnsi"/>
              </w:rPr>
              <w:lastRenderedPageBreak/>
              <w:t>which means</w:t>
            </w:r>
            <w:r>
              <w:rPr>
                <w:rFonts w:asciiTheme="minorHAnsi" w:hAnsiTheme="minorHAnsi"/>
              </w:rPr>
              <w:t xml:space="preserve"> they have a greater need for the loan; however, they will have to go longer with diminished leave accruals to pay it back.  </w:t>
            </w:r>
          </w:p>
        </w:tc>
      </w:tr>
      <w:tr w:rsidR="0069799E" w:rsidRPr="00C41A58" w:rsidTr="0069799E">
        <w:tc>
          <w:tcPr>
            <w:tcW w:w="0" w:type="auto"/>
          </w:tcPr>
          <w:p w:rsidR="009511BE" w:rsidRPr="00C41A58" w:rsidRDefault="009511BE" w:rsidP="00A434C3">
            <w:pPr>
              <w:rPr>
                <w:rFonts w:asciiTheme="minorHAnsi" w:hAnsiTheme="minorHAnsi"/>
                <w:sz w:val="22"/>
                <w:szCs w:val="22"/>
              </w:rPr>
            </w:pPr>
            <w:r w:rsidRPr="00C41A58">
              <w:rPr>
                <w:rFonts w:asciiTheme="minorHAnsi" w:hAnsiTheme="minorHAnsi"/>
                <w:sz w:val="22"/>
                <w:szCs w:val="22"/>
              </w:rPr>
              <w:lastRenderedPageBreak/>
              <w:t>G.</w:t>
            </w:r>
          </w:p>
        </w:tc>
        <w:tc>
          <w:tcPr>
            <w:tcW w:w="0" w:type="auto"/>
          </w:tcPr>
          <w:p w:rsidR="009511BE" w:rsidRDefault="009511BE" w:rsidP="00A434C3">
            <w:pPr>
              <w:rPr>
                <w:rFonts w:asciiTheme="minorHAnsi" w:hAnsiTheme="minorHAnsi"/>
                <w:sz w:val="22"/>
                <w:szCs w:val="22"/>
              </w:rPr>
            </w:pPr>
            <w:r>
              <w:rPr>
                <w:rFonts w:asciiTheme="minorHAnsi" w:hAnsiTheme="minorHAnsi"/>
                <w:sz w:val="22"/>
                <w:szCs w:val="22"/>
              </w:rPr>
              <w:t>Purchasing an insurance</w:t>
            </w:r>
            <w:r w:rsidR="00F05187">
              <w:rPr>
                <w:rFonts w:asciiTheme="minorHAnsi" w:hAnsiTheme="minorHAnsi"/>
                <w:sz w:val="22"/>
                <w:szCs w:val="22"/>
              </w:rPr>
              <w:t xml:space="preserve"> plan (similar to Worker’s Compensation</w:t>
            </w:r>
            <w:r>
              <w:rPr>
                <w:rFonts w:asciiTheme="minorHAnsi" w:hAnsiTheme="minorHAnsi"/>
                <w:sz w:val="22"/>
                <w:szCs w:val="22"/>
              </w:rPr>
              <w:t xml:space="preserve">) to provide a percentage of wage replacement for </w:t>
            </w:r>
            <w:r w:rsidR="00481163">
              <w:rPr>
                <w:rFonts w:asciiTheme="minorHAnsi" w:hAnsiTheme="minorHAnsi"/>
                <w:sz w:val="22"/>
                <w:szCs w:val="22"/>
              </w:rPr>
              <w:t>twelve</w:t>
            </w:r>
            <w:r>
              <w:rPr>
                <w:rFonts w:asciiTheme="minorHAnsi" w:hAnsiTheme="minorHAnsi"/>
                <w:sz w:val="22"/>
                <w:szCs w:val="22"/>
              </w:rPr>
              <w:t xml:space="preserve"> weeks.  </w:t>
            </w:r>
          </w:p>
          <w:p w:rsidR="009511BE" w:rsidRDefault="009511BE" w:rsidP="004D465B">
            <w:pPr>
              <w:pStyle w:val="ListParagraph"/>
              <w:numPr>
                <w:ilvl w:val="0"/>
                <w:numId w:val="12"/>
              </w:numPr>
              <w:ind w:left="219" w:hanging="219"/>
              <w:rPr>
                <w:rFonts w:asciiTheme="minorHAnsi" w:hAnsiTheme="minorHAnsi"/>
              </w:rPr>
            </w:pPr>
            <w:r>
              <w:rPr>
                <w:rFonts w:asciiTheme="minorHAnsi" w:hAnsiTheme="minorHAnsi"/>
              </w:rPr>
              <w:t>Typically not 100% wage replacement; this is costed at 60%.</w:t>
            </w:r>
          </w:p>
          <w:p w:rsidR="009511BE" w:rsidRDefault="009511BE" w:rsidP="004D465B">
            <w:pPr>
              <w:pStyle w:val="ListParagraph"/>
              <w:numPr>
                <w:ilvl w:val="0"/>
                <w:numId w:val="12"/>
              </w:numPr>
              <w:ind w:left="219" w:hanging="219"/>
              <w:rPr>
                <w:rFonts w:asciiTheme="minorHAnsi" w:hAnsiTheme="minorHAnsi"/>
              </w:rPr>
            </w:pPr>
            <w:r>
              <w:rPr>
                <w:rFonts w:asciiTheme="minorHAnsi" w:hAnsiTheme="minorHAnsi"/>
              </w:rPr>
              <w:t>100% wage replacement would cost the sa</w:t>
            </w:r>
            <w:r w:rsidR="00481163">
              <w:rPr>
                <w:rFonts w:asciiTheme="minorHAnsi" w:hAnsiTheme="minorHAnsi"/>
              </w:rPr>
              <w:t>me as providing an additional twelve</w:t>
            </w:r>
            <w:r>
              <w:rPr>
                <w:rFonts w:asciiTheme="minorHAnsi" w:hAnsiTheme="minorHAnsi"/>
              </w:rPr>
              <w:t xml:space="preserve">-week leave ($4.5M), but with added administrative costs; therefore, there is no value in doing this.  </w:t>
            </w:r>
          </w:p>
          <w:p w:rsidR="009511BE" w:rsidRPr="00FD53A1" w:rsidRDefault="009511BE" w:rsidP="004D465B">
            <w:pPr>
              <w:pStyle w:val="ListParagraph"/>
              <w:numPr>
                <w:ilvl w:val="0"/>
                <w:numId w:val="12"/>
              </w:numPr>
              <w:ind w:left="219" w:hanging="219"/>
              <w:rPr>
                <w:rFonts w:asciiTheme="minorHAnsi" w:hAnsiTheme="minorHAnsi"/>
              </w:rPr>
            </w:pPr>
            <w:r>
              <w:rPr>
                <w:rFonts w:asciiTheme="minorHAnsi" w:hAnsiTheme="minorHAnsi"/>
              </w:rPr>
              <w:t xml:space="preserve">If we provide less than 100%, we could allow employees to supplement with leave accruals, which is of no extra cost to the County.  </w:t>
            </w:r>
          </w:p>
        </w:tc>
        <w:tc>
          <w:tcPr>
            <w:tcW w:w="0" w:type="auto"/>
          </w:tcPr>
          <w:p w:rsidR="009511BE" w:rsidRPr="00C41A58" w:rsidRDefault="009511BE" w:rsidP="001B7713">
            <w:pPr>
              <w:jc w:val="center"/>
              <w:rPr>
                <w:rFonts w:asciiTheme="minorHAnsi" w:hAnsiTheme="minorHAnsi"/>
                <w:sz w:val="22"/>
                <w:szCs w:val="22"/>
              </w:rPr>
            </w:pPr>
            <w:r>
              <w:rPr>
                <w:rFonts w:asciiTheme="minorHAnsi" w:hAnsiTheme="minorHAnsi"/>
                <w:sz w:val="22"/>
                <w:szCs w:val="22"/>
              </w:rPr>
              <w:t>$2.6M</w:t>
            </w:r>
          </w:p>
        </w:tc>
        <w:tc>
          <w:tcPr>
            <w:tcW w:w="3704" w:type="dxa"/>
          </w:tcPr>
          <w:p w:rsidR="009511BE" w:rsidRPr="008C4888" w:rsidRDefault="009511BE" w:rsidP="00F67AF0">
            <w:pPr>
              <w:pStyle w:val="ListParagraph"/>
              <w:numPr>
                <w:ilvl w:val="0"/>
                <w:numId w:val="13"/>
              </w:numPr>
              <w:ind w:left="266" w:hanging="284"/>
              <w:rPr>
                <w:rFonts w:asciiTheme="minorHAnsi" w:hAnsiTheme="minorHAnsi"/>
              </w:rPr>
            </w:pPr>
            <w:r>
              <w:rPr>
                <w:rFonts w:asciiTheme="minorHAnsi" w:hAnsiTheme="minorHAnsi"/>
              </w:rPr>
              <w:t>Cost</w:t>
            </w:r>
            <w:r w:rsidR="00F05187">
              <w:rPr>
                <w:rFonts w:asciiTheme="minorHAnsi" w:hAnsiTheme="minorHAnsi"/>
              </w:rPr>
              <w:t>.</w:t>
            </w:r>
          </w:p>
          <w:p w:rsidR="009511BE" w:rsidRPr="00C41A58" w:rsidRDefault="009511BE" w:rsidP="00F67AF0">
            <w:pPr>
              <w:ind w:left="266" w:hanging="284"/>
              <w:rPr>
                <w:rFonts w:asciiTheme="minorHAnsi" w:hAnsiTheme="minorHAnsi"/>
                <w:sz w:val="22"/>
                <w:szCs w:val="22"/>
              </w:rPr>
            </w:pPr>
          </w:p>
        </w:tc>
        <w:tc>
          <w:tcPr>
            <w:tcW w:w="3978" w:type="dxa"/>
          </w:tcPr>
          <w:p w:rsidR="009511BE" w:rsidRDefault="009511BE" w:rsidP="00F67AF0">
            <w:pPr>
              <w:pStyle w:val="ListParagraph"/>
              <w:numPr>
                <w:ilvl w:val="0"/>
                <w:numId w:val="13"/>
              </w:numPr>
              <w:ind w:left="252" w:hanging="252"/>
              <w:rPr>
                <w:rFonts w:asciiTheme="minorHAnsi" w:hAnsiTheme="minorHAnsi"/>
              </w:rPr>
            </w:pPr>
            <w:r>
              <w:rPr>
                <w:rFonts w:asciiTheme="minorHAnsi" w:hAnsiTheme="minorHAnsi"/>
              </w:rPr>
              <w:t>The same cost as plan E above, but much more complicated to administer.</w:t>
            </w:r>
          </w:p>
          <w:p w:rsidR="009511BE" w:rsidRPr="00243203" w:rsidRDefault="009511BE" w:rsidP="00F67AF0">
            <w:pPr>
              <w:pStyle w:val="ListParagraph"/>
              <w:numPr>
                <w:ilvl w:val="0"/>
                <w:numId w:val="13"/>
              </w:numPr>
              <w:ind w:left="252" w:hanging="252"/>
              <w:rPr>
                <w:rFonts w:asciiTheme="minorHAnsi" w:hAnsiTheme="minorHAnsi"/>
              </w:rPr>
            </w:pPr>
            <w:r>
              <w:rPr>
                <w:rFonts w:asciiTheme="minorHAnsi" w:hAnsiTheme="minorHAnsi"/>
              </w:rPr>
              <w:t xml:space="preserve">Partial wage replacement may have a disproportionate impact on lower income employees and discourage them from taking the leave. </w:t>
            </w:r>
          </w:p>
        </w:tc>
      </w:tr>
      <w:tr w:rsidR="00F67AF0" w:rsidRPr="00C41A58" w:rsidTr="0069799E">
        <w:tc>
          <w:tcPr>
            <w:tcW w:w="0" w:type="auto"/>
            <w:shd w:val="clear" w:color="auto" w:fill="D9D9D9" w:themeFill="background1" w:themeFillShade="D9"/>
          </w:tcPr>
          <w:p w:rsidR="004561BF" w:rsidRPr="00C41A58" w:rsidRDefault="004561BF" w:rsidP="00585813">
            <w:pPr>
              <w:rPr>
                <w:rFonts w:asciiTheme="minorHAnsi" w:hAnsiTheme="minorHAnsi"/>
                <w:sz w:val="22"/>
                <w:szCs w:val="22"/>
              </w:rPr>
            </w:pPr>
            <w:r w:rsidRPr="00C41A58">
              <w:rPr>
                <w:rFonts w:asciiTheme="minorHAnsi" w:hAnsiTheme="minorHAnsi"/>
                <w:sz w:val="22"/>
                <w:szCs w:val="22"/>
              </w:rPr>
              <w:t>H.</w:t>
            </w:r>
          </w:p>
        </w:tc>
        <w:tc>
          <w:tcPr>
            <w:tcW w:w="0" w:type="auto"/>
            <w:shd w:val="clear" w:color="auto" w:fill="D9D9D9" w:themeFill="background1" w:themeFillShade="D9"/>
          </w:tcPr>
          <w:p w:rsidR="004561BF" w:rsidRDefault="004561BF" w:rsidP="00585813">
            <w:pPr>
              <w:rPr>
                <w:rFonts w:asciiTheme="minorHAnsi" w:hAnsiTheme="minorHAnsi"/>
                <w:sz w:val="22"/>
                <w:szCs w:val="22"/>
              </w:rPr>
            </w:pPr>
            <w:r>
              <w:rPr>
                <w:rFonts w:asciiTheme="minorHAnsi" w:hAnsiTheme="minorHAnsi"/>
                <w:sz w:val="22"/>
                <w:szCs w:val="22"/>
              </w:rPr>
              <w:t>Twelve weeks of leave with staggered wage replacement provided by the County.</w:t>
            </w:r>
          </w:p>
          <w:p w:rsidR="004561BF" w:rsidRDefault="004561BF" w:rsidP="004D465B">
            <w:pPr>
              <w:pStyle w:val="ListParagraph"/>
              <w:numPr>
                <w:ilvl w:val="0"/>
                <w:numId w:val="12"/>
              </w:numPr>
              <w:ind w:left="219" w:hanging="219"/>
              <w:rPr>
                <w:rFonts w:asciiTheme="minorHAnsi" w:hAnsiTheme="minorHAnsi"/>
              </w:rPr>
            </w:pPr>
            <w:r>
              <w:rPr>
                <w:rFonts w:asciiTheme="minorHAnsi" w:hAnsiTheme="minorHAnsi"/>
              </w:rPr>
              <w:t>Month 1 = 100% wage replacement;</w:t>
            </w:r>
          </w:p>
          <w:p w:rsidR="004561BF" w:rsidRDefault="004561BF" w:rsidP="004D465B">
            <w:pPr>
              <w:pStyle w:val="ListParagraph"/>
              <w:numPr>
                <w:ilvl w:val="0"/>
                <w:numId w:val="12"/>
              </w:numPr>
              <w:ind w:left="219" w:hanging="219"/>
              <w:rPr>
                <w:rFonts w:asciiTheme="minorHAnsi" w:hAnsiTheme="minorHAnsi"/>
              </w:rPr>
            </w:pPr>
            <w:r>
              <w:rPr>
                <w:rFonts w:asciiTheme="minorHAnsi" w:hAnsiTheme="minorHAnsi"/>
              </w:rPr>
              <w:t>Month 2 = 75% wage replacement;</w:t>
            </w:r>
          </w:p>
          <w:p w:rsidR="004561BF" w:rsidRDefault="004561BF" w:rsidP="004D465B">
            <w:pPr>
              <w:pStyle w:val="ListParagraph"/>
              <w:numPr>
                <w:ilvl w:val="0"/>
                <w:numId w:val="12"/>
              </w:numPr>
              <w:ind w:left="219" w:hanging="219"/>
              <w:rPr>
                <w:rFonts w:asciiTheme="minorHAnsi" w:hAnsiTheme="minorHAnsi"/>
              </w:rPr>
            </w:pPr>
            <w:r>
              <w:rPr>
                <w:rFonts w:asciiTheme="minorHAnsi" w:hAnsiTheme="minorHAnsi"/>
              </w:rPr>
              <w:t>Month 3 = 50% wage replacement.</w:t>
            </w:r>
          </w:p>
          <w:p w:rsidR="004561BF" w:rsidRDefault="004561BF" w:rsidP="004D465B">
            <w:pPr>
              <w:pStyle w:val="ListParagraph"/>
              <w:numPr>
                <w:ilvl w:val="0"/>
                <w:numId w:val="12"/>
              </w:numPr>
              <w:ind w:left="219" w:hanging="219"/>
              <w:rPr>
                <w:rFonts w:asciiTheme="minorHAnsi" w:hAnsiTheme="minorHAnsi"/>
              </w:rPr>
            </w:pPr>
            <w:r>
              <w:rPr>
                <w:rFonts w:asciiTheme="minorHAnsi" w:hAnsiTheme="minorHAnsi"/>
              </w:rPr>
              <w:t>The difference could be supplemented with leave accruals.</w:t>
            </w:r>
          </w:p>
        </w:tc>
        <w:tc>
          <w:tcPr>
            <w:tcW w:w="0" w:type="auto"/>
            <w:shd w:val="clear" w:color="auto" w:fill="D9D9D9" w:themeFill="background1" w:themeFillShade="D9"/>
          </w:tcPr>
          <w:p w:rsidR="004561BF" w:rsidRDefault="004561BF" w:rsidP="00585813">
            <w:pPr>
              <w:jc w:val="center"/>
              <w:rPr>
                <w:rFonts w:asciiTheme="minorHAnsi" w:hAnsiTheme="minorHAnsi"/>
                <w:sz w:val="22"/>
                <w:szCs w:val="22"/>
              </w:rPr>
            </w:pPr>
            <w:r>
              <w:rPr>
                <w:rFonts w:asciiTheme="minorHAnsi" w:hAnsiTheme="minorHAnsi"/>
                <w:sz w:val="22"/>
                <w:szCs w:val="22"/>
              </w:rPr>
              <w:t>$3.2M</w:t>
            </w:r>
          </w:p>
        </w:tc>
        <w:tc>
          <w:tcPr>
            <w:tcW w:w="3704" w:type="dxa"/>
            <w:shd w:val="clear" w:color="auto" w:fill="D9D9D9" w:themeFill="background1" w:themeFillShade="D9"/>
          </w:tcPr>
          <w:p w:rsidR="004561BF" w:rsidRDefault="004561BF" w:rsidP="00F67AF0">
            <w:pPr>
              <w:pStyle w:val="ListParagraph"/>
              <w:numPr>
                <w:ilvl w:val="0"/>
                <w:numId w:val="13"/>
              </w:numPr>
              <w:ind w:left="266" w:hanging="284"/>
              <w:rPr>
                <w:rFonts w:asciiTheme="minorHAnsi" w:hAnsiTheme="minorHAnsi"/>
              </w:rPr>
            </w:pPr>
            <w:r>
              <w:rPr>
                <w:rFonts w:asciiTheme="minorHAnsi" w:hAnsiTheme="minorHAnsi"/>
              </w:rPr>
              <w:t>Less expensive than twelve weeks at 100% wage replacement.</w:t>
            </w:r>
          </w:p>
          <w:p w:rsidR="004561BF" w:rsidRDefault="004561BF" w:rsidP="00F67AF0">
            <w:pPr>
              <w:pStyle w:val="ListParagraph"/>
              <w:numPr>
                <w:ilvl w:val="0"/>
                <w:numId w:val="13"/>
              </w:numPr>
              <w:ind w:left="266" w:hanging="284"/>
              <w:rPr>
                <w:rFonts w:asciiTheme="minorHAnsi" w:hAnsiTheme="minorHAnsi"/>
              </w:rPr>
            </w:pPr>
            <w:r>
              <w:rPr>
                <w:rFonts w:asciiTheme="minorHAnsi" w:hAnsiTheme="minorHAnsi"/>
              </w:rPr>
              <w:t>Recognizes that employees have significant leave accruals to supplement.</w:t>
            </w:r>
          </w:p>
          <w:p w:rsidR="004561BF" w:rsidRDefault="004561BF" w:rsidP="00F67AF0">
            <w:pPr>
              <w:pStyle w:val="ListParagraph"/>
              <w:numPr>
                <w:ilvl w:val="0"/>
                <w:numId w:val="13"/>
              </w:numPr>
              <w:ind w:left="266" w:hanging="284"/>
              <w:rPr>
                <w:rFonts w:asciiTheme="minorHAnsi" w:hAnsiTheme="minorHAnsi"/>
              </w:rPr>
            </w:pPr>
            <w:r>
              <w:rPr>
                <w:rFonts w:asciiTheme="minorHAnsi" w:hAnsiTheme="minorHAnsi"/>
              </w:rPr>
              <w:t xml:space="preserve">Provides a disincentive to exhaust leave banks prior to taking Paid Parental Leave.  </w:t>
            </w:r>
          </w:p>
          <w:p w:rsidR="004561BF" w:rsidRPr="003F4AC3" w:rsidRDefault="004561BF" w:rsidP="00F67AF0">
            <w:pPr>
              <w:pStyle w:val="ListParagraph"/>
              <w:numPr>
                <w:ilvl w:val="0"/>
                <w:numId w:val="13"/>
              </w:numPr>
              <w:ind w:left="266" w:hanging="284"/>
              <w:rPr>
                <w:rFonts w:asciiTheme="minorHAnsi" w:hAnsiTheme="minorHAnsi"/>
              </w:rPr>
            </w:pPr>
            <w:r>
              <w:rPr>
                <w:rFonts w:asciiTheme="minorHAnsi" w:hAnsiTheme="minorHAnsi"/>
              </w:rPr>
              <w:t xml:space="preserve">Enables newer employees to be able to take at least some paid leave.  </w:t>
            </w:r>
          </w:p>
        </w:tc>
        <w:tc>
          <w:tcPr>
            <w:tcW w:w="3978" w:type="dxa"/>
            <w:shd w:val="clear" w:color="auto" w:fill="D9D9D9" w:themeFill="background1" w:themeFillShade="D9"/>
          </w:tcPr>
          <w:p w:rsidR="004561BF" w:rsidRDefault="004561BF" w:rsidP="00F67AF0">
            <w:pPr>
              <w:pStyle w:val="ListParagraph"/>
              <w:numPr>
                <w:ilvl w:val="0"/>
                <w:numId w:val="13"/>
              </w:numPr>
              <w:ind w:left="252" w:hanging="252"/>
              <w:rPr>
                <w:rFonts w:asciiTheme="minorHAnsi" w:hAnsiTheme="minorHAnsi"/>
              </w:rPr>
            </w:pPr>
            <w:r>
              <w:rPr>
                <w:rFonts w:asciiTheme="minorHAnsi" w:hAnsiTheme="minorHAnsi"/>
              </w:rPr>
              <w:t>Cost.</w:t>
            </w:r>
          </w:p>
          <w:p w:rsidR="004561BF" w:rsidRDefault="004561BF" w:rsidP="00F67AF0">
            <w:pPr>
              <w:pStyle w:val="ListParagraph"/>
              <w:numPr>
                <w:ilvl w:val="0"/>
                <w:numId w:val="13"/>
              </w:numPr>
              <w:ind w:left="252" w:hanging="252"/>
              <w:rPr>
                <w:rFonts w:asciiTheme="minorHAnsi" w:hAnsiTheme="minorHAnsi"/>
              </w:rPr>
            </w:pPr>
            <w:r>
              <w:rPr>
                <w:rFonts w:asciiTheme="minorHAnsi" w:hAnsiTheme="minorHAnsi"/>
              </w:rPr>
              <w:t xml:space="preserve">May have negative ESJ consequences, as those making less or who have lower leave accruals may be less likely to take the full twelve weeks.  </w:t>
            </w:r>
          </w:p>
          <w:p w:rsidR="004561BF" w:rsidRDefault="004561BF" w:rsidP="00F67AF0">
            <w:pPr>
              <w:pStyle w:val="ListParagraph"/>
              <w:numPr>
                <w:ilvl w:val="0"/>
                <w:numId w:val="13"/>
              </w:numPr>
              <w:ind w:left="252" w:hanging="252"/>
              <w:rPr>
                <w:rFonts w:asciiTheme="minorHAnsi" w:hAnsiTheme="minorHAnsi"/>
              </w:rPr>
            </w:pPr>
            <w:r>
              <w:rPr>
                <w:rFonts w:asciiTheme="minorHAnsi" w:hAnsiTheme="minorHAnsi"/>
              </w:rPr>
              <w:t xml:space="preserve">This would require very intensive timekeeping.  </w:t>
            </w:r>
          </w:p>
          <w:p w:rsidR="004561BF" w:rsidRDefault="004561BF" w:rsidP="00F67AF0">
            <w:pPr>
              <w:pStyle w:val="ListParagraph"/>
              <w:numPr>
                <w:ilvl w:val="0"/>
                <w:numId w:val="13"/>
              </w:numPr>
              <w:ind w:left="252" w:hanging="252"/>
              <w:rPr>
                <w:rFonts w:asciiTheme="minorHAnsi" w:hAnsiTheme="minorHAnsi"/>
              </w:rPr>
            </w:pPr>
            <w:r>
              <w:rPr>
                <w:rFonts w:asciiTheme="minorHAnsi" w:hAnsiTheme="minorHAnsi"/>
              </w:rPr>
              <w:t xml:space="preserve">It would be easier to administer if we did a straight % across the board (75%), but this doesn’t address the problem we have with new employees not having adequate leave. </w:t>
            </w:r>
          </w:p>
        </w:tc>
      </w:tr>
    </w:tbl>
    <w:p w:rsidR="004561BF" w:rsidRDefault="004561BF" w:rsidP="00893D49">
      <w:pPr>
        <w:sectPr w:rsidR="004561BF" w:rsidSect="004561BF">
          <w:pgSz w:w="15840" w:h="12240" w:orient="landscape" w:code="1"/>
          <w:pgMar w:top="1440" w:right="1440" w:bottom="1440" w:left="1440" w:header="720" w:footer="360" w:gutter="0"/>
          <w:cols w:space="720"/>
          <w:titlePg/>
          <w:docGrid w:linePitch="360"/>
        </w:sectPr>
      </w:pPr>
    </w:p>
    <w:p w:rsidR="00FB04EC" w:rsidRPr="00DA0E8F" w:rsidRDefault="00FB04EC" w:rsidP="00893D49">
      <w:pPr>
        <w:jc w:val="center"/>
        <w:rPr>
          <w:rFonts w:asciiTheme="minorHAnsi" w:hAnsiTheme="minorHAnsi"/>
          <w:b/>
          <w:i/>
        </w:rPr>
      </w:pPr>
      <w:r w:rsidRPr="00DA0E8F">
        <w:rPr>
          <w:rFonts w:asciiTheme="minorHAnsi" w:hAnsiTheme="minorHAnsi"/>
          <w:b/>
          <w:i/>
        </w:rPr>
        <w:lastRenderedPageBreak/>
        <w:t>Paid Family Leave</w:t>
      </w:r>
      <w:r w:rsidR="000F4C5A">
        <w:rPr>
          <w:rFonts w:asciiTheme="minorHAnsi" w:hAnsiTheme="minorHAnsi"/>
          <w:b/>
          <w:i/>
        </w:rPr>
        <w:t xml:space="preserve"> Options</w:t>
      </w:r>
    </w:p>
    <w:p w:rsidR="00F04891" w:rsidRPr="00C41A58" w:rsidRDefault="00F04891" w:rsidP="00A434C3">
      <w:pPr>
        <w:rPr>
          <w:rFonts w:asciiTheme="minorHAnsi" w:hAnsiTheme="minorHAnsi"/>
          <w:sz w:val="22"/>
          <w:szCs w:val="22"/>
        </w:rPr>
      </w:pPr>
    </w:p>
    <w:p w:rsidR="00751424" w:rsidRPr="004904EC" w:rsidRDefault="00C82AD4" w:rsidP="00A434C3">
      <w:pPr>
        <w:rPr>
          <w:rFonts w:asciiTheme="minorHAnsi" w:hAnsiTheme="minorHAnsi"/>
          <w:sz w:val="22"/>
          <w:szCs w:val="22"/>
        </w:rPr>
      </w:pPr>
      <w:r w:rsidRPr="004904EC">
        <w:rPr>
          <w:rFonts w:asciiTheme="minorHAnsi" w:hAnsiTheme="minorHAnsi"/>
          <w:sz w:val="22"/>
          <w:szCs w:val="22"/>
        </w:rPr>
        <w:t xml:space="preserve">Paid Family Leave </w:t>
      </w:r>
      <w:r w:rsidR="00A02335" w:rsidRPr="004904EC">
        <w:rPr>
          <w:rFonts w:asciiTheme="minorHAnsi" w:hAnsiTheme="minorHAnsi"/>
          <w:sz w:val="22"/>
          <w:szCs w:val="22"/>
        </w:rPr>
        <w:t>would be</w:t>
      </w:r>
      <w:r w:rsidRPr="004904EC">
        <w:rPr>
          <w:rFonts w:asciiTheme="minorHAnsi" w:hAnsiTheme="minorHAnsi"/>
          <w:sz w:val="22"/>
          <w:szCs w:val="22"/>
        </w:rPr>
        <w:t xml:space="preserve"> paid leave for an employee’s own serious health condition or the serious health condition of the employee’s child, parent, spouse or domestic partner, or the child, parent of the spouse or domestic partner.  </w:t>
      </w:r>
      <w:r w:rsidR="00EA4647" w:rsidRPr="004904EC">
        <w:rPr>
          <w:rFonts w:asciiTheme="minorHAnsi" w:hAnsiTheme="minorHAnsi"/>
          <w:sz w:val="22"/>
          <w:szCs w:val="22"/>
        </w:rPr>
        <w:t>A comprehensive Paid Family L</w:t>
      </w:r>
      <w:r w:rsidRPr="004904EC">
        <w:rPr>
          <w:rFonts w:asciiTheme="minorHAnsi" w:hAnsiTheme="minorHAnsi"/>
          <w:sz w:val="22"/>
          <w:szCs w:val="22"/>
        </w:rPr>
        <w:t xml:space="preserve">eave </w:t>
      </w:r>
      <w:r w:rsidR="00E3089E" w:rsidRPr="004904EC">
        <w:rPr>
          <w:rFonts w:asciiTheme="minorHAnsi" w:hAnsiTheme="minorHAnsi"/>
          <w:sz w:val="22"/>
          <w:szCs w:val="22"/>
        </w:rPr>
        <w:t xml:space="preserve">plan </w:t>
      </w:r>
      <w:r w:rsidR="00A02335" w:rsidRPr="004904EC">
        <w:rPr>
          <w:rFonts w:asciiTheme="minorHAnsi" w:hAnsiTheme="minorHAnsi"/>
          <w:sz w:val="22"/>
          <w:szCs w:val="22"/>
        </w:rPr>
        <w:t xml:space="preserve">impacts a considerably larger portion of the workforce than </w:t>
      </w:r>
      <w:r w:rsidR="00FC20BF" w:rsidRPr="004904EC">
        <w:rPr>
          <w:rFonts w:asciiTheme="minorHAnsi" w:hAnsiTheme="minorHAnsi"/>
          <w:sz w:val="22"/>
          <w:szCs w:val="22"/>
        </w:rPr>
        <w:t xml:space="preserve">Paid Parental Leave. </w:t>
      </w:r>
      <w:r w:rsidR="00A02335" w:rsidRPr="004904EC">
        <w:rPr>
          <w:rFonts w:asciiTheme="minorHAnsi" w:hAnsiTheme="minorHAnsi"/>
          <w:sz w:val="22"/>
          <w:szCs w:val="22"/>
        </w:rPr>
        <w:t xml:space="preserve"> Employees </w:t>
      </w:r>
      <w:r w:rsidR="00EA4647" w:rsidRPr="004904EC">
        <w:rPr>
          <w:rFonts w:asciiTheme="minorHAnsi" w:hAnsiTheme="minorHAnsi"/>
          <w:sz w:val="22"/>
          <w:szCs w:val="22"/>
        </w:rPr>
        <w:t>like</w:t>
      </w:r>
      <w:r w:rsidR="00A02335" w:rsidRPr="004904EC">
        <w:rPr>
          <w:rFonts w:asciiTheme="minorHAnsi" w:hAnsiTheme="minorHAnsi"/>
          <w:sz w:val="22"/>
          <w:szCs w:val="22"/>
        </w:rPr>
        <w:t>ly to use Paid Parental Leave make up l</w:t>
      </w:r>
      <w:r w:rsidR="00EA4647" w:rsidRPr="004904EC">
        <w:rPr>
          <w:rFonts w:asciiTheme="minorHAnsi" w:hAnsiTheme="minorHAnsi"/>
          <w:sz w:val="22"/>
          <w:szCs w:val="22"/>
        </w:rPr>
        <w:t xml:space="preserve">ess than 2% </w:t>
      </w:r>
      <w:r w:rsidR="0064119F">
        <w:rPr>
          <w:rFonts w:asciiTheme="minorHAnsi" w:hAnsiTheme="minorHAnsi"/>
          <w:sz w:val="22"/>
          <w:szCs w:val="22"/>
        </w:rPr>
        <w:t>(</w:t>
      </w:r>
      <w:r w:rsidR="0072569C">
        <w:rPr>
          <w:rFonts w:asciiTheme="minorHAnsi" w:hAnsiTheme="minorHAnsi"/>
          <w:sz w:val="22"/>
          <w:szCs w:val="22"/>
        </w:rPr>
        <w:t>or</w:t>
      </w:r>
      <w:r w:rsidR="0064119F">
        <w:rPr>
          <w:rFonts w:asciiTheme="minorHAnsi" w:hAnsiTheme="minorHAnsi"/>
          <w:sz w:val="22"/>
          <w:szCs w:val="22"/>
        </w:rPr>
        <w:t xml:space="preserve"> 241</w:t>
      </w:r>
      <w:r w:rsidR="0072569C">
        <w:rPr>
          <w:rFonts w:asciiTheme="minorHAnsi" w:hAnsiTheme="minorHAnsi"/>
          <w:sz w:val="22"/>
          <w:szCs w:val="22"/>
        </w:rPr>
        <w:t xml:space="preserve"> employees</w:t>
      </w:r>
      <w:r w:rsidR="0064119F">
        <w:rPr>
          <w:rFonts w:asciiTheme="minorHAnsi" w:hAnsiTheme="minorHAnsi"/>
          <w:sz w:val="22"/>
          <w:szCs w:val="22"/>
        </w:rPr>
        <w:t xml:space="preserve">) </w:t>
      </w:r>
      <w:r w:rsidR="00EA4647" w:rsidRPr="004904EC">
        <w:rPr>
          <w:rFonts w:asciiTheme="minorHAnsi" w:hAnsiTheme="minorHAnsi"/>
          <w:sz w:val="22"/>
          <w:szCs w:val="22"/>
        </w:rPr>
        <w:t>of the workforce</w:t>
      </w:r>
      <w:r w:rsidR="00BB5803" w:rsidRPr="004904EC">
        <w:rPr>
          <w:rFonts w:asciiTheme="minorHAnsi" w:hAnsiTheme="minorHAnsi"/>
          <w:sz w:val="22"/>
          <w:szCs w:val="22"/>
        </w:rPr>
        <w:t xml:space="preserve"> in any given year</w:t>
      </w:r>
      <w:r w:rsidR="00A02335" w:rsidRPr="004904EC">
        <w:rPr>
          <w:rFonts w:asciiTheme="minorHAnsi" w:hAnsiTheme="minorHAnsi"/>
          <w:sz w:val="22"/>
          <w:szCs w:val="22"/>
        </w:rPr>
        <w:t xml:space="preserve">.  </w:t>
      </w:r>
      <w:r w:rsidR="00FC20BF" w:rsidRPr="004904EC">
        <w:rPr>
          <w:rFonts w:asciiTheme="minorHAnsi" w:hAnsiTheme="minorHAnsi"/>
          <w:sz w:val="22"/>
          <w:szCs w:val="22"/>
        </w:rPr>
        <w:t>Paid Family Leave could potentially encompass 100% of the County’s roughly 14,000 employees</w:t>
      </w:r>
      <w:r w:rsidR="00EA4647" w:rsidRPr="004904EC">
        <w:rPr>
          <w:rFonts w:asciiTheme="minorHAnsi" w:hAnsiTheme="minorHAnsi"/>
          <w:sz w:val="22"/>
          <w:szCs w:val="22"/>
        </w:rPr>
        <w:t xml:space="preserve">.  </w:t>
      </w:r>
    </w:p>
    <w:p w:rsidR="00751424" w:rsidRPr="004904EC" w:rsidRDefault="00751424" w:rsidP="00A434C3">
      <w:pPr>
        <w:rPr>
          <w:rFonts w:asciiTheme="minorHAnsi" w:hAnsiTheme="minorHAnsi"/>
          <w:sz w:val="22"/>
          <w:szCs w:val="22"/>
        </w:rPr>
      </w:pPr>
    </w:p>
    <w:p w:rsidR="00C82AD4" w:rsidRPr="004904EC" w:rsidRDefault="00C82AD4" w:rsidP="00A434C3">
      <w:pPr>
        <w:rPr>
          <w:rFonts w:asciiTheme="minorHAnsi" w:hAnsiTheme="minorHAnsi"/>
          <w:sz w:val="22"/>
          <w:szCs w:val="22"/>
        </w:rPr>
      </w:pPr>
      <w:r w:rsidRPr="004904EC">
        <w:rPr>
          <w:rFonts w:asciiTheme="minorHAnsi" w:hAnsiTheme="minorHAnsi"/>
          <w:sz w:val="22"/>
          <w:szCs w:val="22"/>
        </w:rPr>
        <w:t xml:space="preserve">Both </w:t>
      </w:r>
      <w:r w:rsidR="0018201A" w:rsidRPr="004904EC">
        <w:rPr>
          <w:rFonts w:asciiTheme="minorHAnsi" w:hAnsiTheme="minorHAnsi"/>
          <w:sz w:val="22"/>
          <w:szCs w:val="22"/>
        </w:rPr>
        <w:t xml:space="preserve">twelve and sixteen </w:t>
      </w:r>
      <w:r w:rsidRPr="004904EC">
        <w:rPr>
          <w:rFonts w:asciiTheme="minorHAnsi" w:hAnsiTheme="minorHAnsi"/>
          <w:sz w:val="22"/>
          <w:szCs w:val="22"/>
        </w:rPr>
        <w:t>weeks of fully-</w:t>
      </w:r>
      <w:r w:rsidR="00705576" w:rsidRPr="004904EC">
        <w:rPr>
          <w:rFonts w:asciiTheme="minorHAnsi" w:hAnsiTheme="minorHAnsi"/>
          <w:sz w:val="22"/>
          <w:szCs w:val="22"/>
        </w:rPr>
        <w:t xml:space="preserve">funded Paid Family Leave were considered.  </w:t>
      </w:r>
      <w:r w:rsidR="005A7C12" w:rsidRPr="004904EC">
        <w:rPr>
          <w:rFonts w:asciiTheme="minorHAnsi" w:hAnsiTheme="minorHAnsi"/>
          <w:sz w:val="22"/>
          <w:szCs w:val="22"/>
        </w:rPr>
        <w:t>To estimate</w:t>
      </w:r>
      <w:r w:rsidR="00F04891" w:rsidRPr="004904EC">
        <w:rPr>
          <w:rFonts w:asciiTheme="minorHAnsi" w:hAnsiTheme="minorHAnsi"/>
          <w:sz w:val="22"/>
          <w:szCs w:val="22"/>
        </w:rPr>
        <w:t xml:space="preserve"> the cost</w:t>
      </w:r>
      <w:r w:rsidR="005A7C12" w:rsidRPr="004904EC">
        <w:rPr>
          <w:rFonts w:asciiTheme="minorHAnsi" w:hAnsiTheme="minorHAnsi"/>
          <w:sz w:val="22"/>
          <w:szCs w:val="22"/>
        </w:rPr>
        <w:t xml:space="preserve"> </w:t>
      </w:r>
      <w:r w:rsidR="00F04891" w:rsidRPr="004904EC">
        <w:rPr>
          <w:rFonts w:asciiTheme="minorHAnsi" w:hAnsiTheme="minorHAnsi"/>
          <w:sz w:val="22"/>
          <w:szCs w:val="22"/>
        </w:rPr>
        <w:t xml:space="preserve">of providing Paid Family Leave, </w:t>
      </w:r>
      <w:r w:rsidRPr="004904EC">
        <w:rPr>
          <w:rFonts w:asciiTheme="minorHAnsi" w:hAnsiTheme="minorHAnsi"/>
          <w:sz w:val="22"/>
          <w:szCs w:val="22"/>
        </w:rPr>
        <w:t xml:space="preserve">Family Medical Leave (FMLA) usage for 2014 was </w:t>
      </w:r>
      <w:r w:rsidR="00FC20BF" w:rsidRPr="004904EC">
        <w:rPr>
          <w:rFonts w:asciiTheme="minorHAnsi" w:hAnsiTheme="minorHAnsi"/>
          <w:sz w:val="22"/>
          <w:szCs w:val="22"/>
        </w:rPr>
        <w:t xml:space="preserve">used as a proxy for </w:t>
      </w:r>
      <w:r w:rsidR="004904EC">
        <w:rPr>
          <w:rFonts w:asciiTheme="minorHAnsi" w:hAnsiTheme="minorHAnsi"/>
          <w:sz w:val="22"/>
          <w:szCs w:val="22"/>
        </w:rPr>
        <w:t>probable</w:t>
      </w:r>
      <w:r w:rsidR="00FC20BF" w:rsidRPr="004904EC">
        <w:rPr>
          <w:rFonts w:asciiTheme="minorHAnsi" w:hAnsiTheme="minorHAnsi"/>
          <w:sz w:val="22"/>
          <w:szCs w:val="22"/>
        </w:rPr>
        <w:t xml:space="preserve"> Paid Family Leave usage.  I</w:t>
      </w:r>
      <w:r w:rsidRPr="004904EC">
        <w:rPr>
          <w:rFonts w:asciiTheme="minorHAnsi" w:hAnsiTheme="minorHAnsi"/>
          <w:sz w:val="22"/>
          <w:szCs w:val="22"/>
        </w:rPr>
        <w:t>t should be noted that it is believed that FMLA usage is currently underreported</w:t>
      </w:r>
      <w:r w:rsidR="00FC20BF" w:rsidRPr="004904EC">
        <w:rPr>
          <w:rFonts w:asciiTheme="minorHAnsi" w:hAnsiTheme="minorHAnsi"/>
          <w:sz w:val="22"/>
          <w:szCs w:val="22"/>
        </w:rPr>
        <w:t xml:space="preserve"> based on this evaluation</w:t>
      </w:r>
      <w:r w:rsidRPr="004904EC">
        <w:rPr>
          <w:rFonts w:asciiTheme="minorHAnsi" w:hAnsiTheme="minorHAnsi"/>
          <w:sz w:val="22"/>
          <w:szCs w:val="22"/>
        </w:rPr>
        <w:t xml:space="preserve">.  </w:t>
      </w:r>
    </w:p>
    <w:p w:rsidR="00751424" w:rsidRPr="004904EC" w:rsidRDefault="00751424" w:rsidP="00A434C3">
      <w:pPr>
        <w:rPr>
          <w:rFonts w:asciiTheme="minorHAnsi" w:hAnsiTheme="minorHAnsi"/>
          <w:sz w:val="22"/>
          <w:szCs w:val="22"/>
        </w:rPr>
      </w:pPr>
    </w:p>
    <w:p w:rsidR="00705576" w:rsidRPr="004904EC" w:rsidRDefault="00C82AD4" w:rsidP="00C82AD4">
      <w:pPr>
        <w:pStyle w:val="ListParagraph"/>
        <w:numPr>
          <w:ilvl w:val="0"/>
          <w:numId w:val="27"/>
        </w:numPr>
        <w:rPr>
          <w:rFonts w:asciiTheme="minorHAnsi" w:hAnsiTheme="minorHAnsi"/>
        </w:rPr>
      </w:pPr>
      <w:r w:rsidRPr="004904EC">
        <w:rPr>
          <w:rFonts w:asciiTheme="minorHAnsi" w:hAnsiTheme="minorHAnsi"/>
        </w:rPr>
        <w:t>T</w:t>
      </w:r>
      <w:r w:rsidR="008B758E" w:rsidRPr="004904EC">
        <w:rPr>
          <w:rFonts w:asciiTheme="minorHAnsi" w:hAnsiTheme="minorHAnsi"/>
        </w:rPr>
        <w:t>he estimated cost</w:t>
      </w:r>
      <w:r w:rsidRPr="004904EC">
        <w:rPr>
          <w:rFonts w:asciiTheme="minorHAnsi" w:hAnsiTheme="minorHAnsi"/>
        </w:rPr>
        <w:t xml:space="preserve"> </w:t>
      </w:r>
      <w:r w:rsidR="0018201A" w:rsidRPr="004904EC">
        <w:rPr>
          <w:rFonts w:asciiTheme="minorHAnsi" w:hAnsiTheme="minorHAnsi"/>
        </w:rPr>
        <w:t xml:space="preserve">of twelve </w:t>
      </w:r>
      <w:r w:rsidR="008B758E" w:rsidRPr="004904EC">
        <w:rPr>
          <w:rFonts w:asciiTheme="minorHAnsi" w:hAnsiTheme="minorHAnsi"/>
        </w:rPr>
        <w:t xml:space="preserve">weeks </w:t>
      </w:r>
      <w:r w:rsidRPr="004904EC">
        <w:rPr>
          <w:rFonts w:asciiTheme="minorHAnsi" w:hAnsiTheme="minorHAnsi"/>
        </w:rPr>
        <w:t xml:space="preserve">based on 2014 FMLA usage </w:t>
      </w:r>
      <w:r w:rsidR="008B758E" w:rsidRPr="004904EC">
        <w:rPr>
          <w:rFonts w:asciiTheme="minorHAnsi" w:hAnsiTheme="minorHAnsi"/>
        </w:rPr>
        <w:t>is</w:t>
      </w:r>
      <w:r w:rsidRPr="004904EC">
        <w:rPr>
          <w:rFonts w:asciiTheme="minorHAnsi" w:hAnsiTheme="minorHAnsi"/>
        </w:rPr>
        <w:t xml:space="preserve"> $</w:t>
      </w:r>
      <w:r w:rsidR="00BB5803" w:rsidRPr="004904EC">
        <w:rPr>
          <w:rFonts w:asciiTheme="minorHAnsi" w:hAnsiTheme="minorHAnsi"/>
          <w:u w:val="single"/>
        </w:rPr>
        <w:t>27,000,000</w:t>
      </w:r>
      <w:r w:rsidRPr="004904EC">
        <w:rPr>
          <w:rFonts w:asciiTheme="minorHAnsi" w:hAnsiTheme="minorHAnsi"/>
        </w:rPr>
        <w:t xml:space="preserve"> – $</w:t>
      </w:r>
      <w:r w:rsidR="00BB5803" w:rsidRPr="004904EC">
        <w:rPr>
          <w:rFonts w:asciiTheme="minorHAnsi" w:hAnsiTheme="minorHAnsi"/>
          <w:u w:val="single"/>
        </w:rPr>
        <w:t>56,500,000</w:t>
      </w:r>
      <w:r w:rsidR="0064119F">
        <w:rPr>
          <w:rFonts w:asciiTheme="minorHAnsi" w:hAnsiTheme="minorHAnsi"/>
        </w:rPr>
        <w:t>.</w:t>
      </w:r>
    </w:p>
    <w:p w:rsidR="008C5FDA" w:rsidRPr="00C82AD4" w:rsidRDefault="0018201A" w:rsidP="00C82AD4">
      <w:pPr>
        <w:pStyle w:val="ListParagraph"/>
        <w:numPr>
          <w:ilvl w:val="0"/>
          <w:numId w:val="27"/>
        </w:numPr>
        <w:rPr>
          <w:rFonts w:asciiTheme="minorHAnsi" w:hAnsiTheme="minorHAnsi"/>
        </w:rPr>
      </w:pPr>
      <w:r>
        <w:rPr>
          <w:rFonts w:asciiTheme="minorHAnsi" w:hAnsiTheme="minorHAnsi"/>
        </w:rPr>
        <w:t xml:space="preserve">The estimated cost of sixteen </w:t>
      </w:r>
      <w:r w:rsidR="008B758E">
        <w:rPr>
          <w:rFonts w:asciiTheme="minorHAnsi" w:hAnsiTheme="minorHAnsi"/>
        </w:rPr>
        <w:t>weeks based on 2014 FMLA usage is $</w:t>
      </w:r>
      <w:r w:rsidR="001257D5">
        <w:rPr>
          <w:rFonts w:asciiTheme="minorHAnsi" w:hAnsiTheme="minorHAnsi"/>
          <w:u w:val="single"/>
        </w:rPr>
        <w:t>35,900,000</w:t>
      </w:r>
      <w:r w:rsidR="008B758E">
        <w:rPr>
          <w:rFonts w:asciiTheme="minorHAnsi" w:hAnsiTheme="minorHAnsi"/>
        </w:rPr>
        <w:t xml:space="preserve"> </w:t>
      </w:r>
      <w:r w:rsidR="008B758E" w:rsidRPr="00C82AD4">
        <w:rPr>
          <w:rFonts w:asciiTheme="minorHAnsi" w:hAnsiTheme="minorHAnsi"/>
        </w:rPr>
        <w:t xml:space="preserve">– </w:t>
      </w:r>
      <w:r w:rsidR="008B758E">
        <w:rPr>
          <w:rFonts w:asciiTheme="minorHAnsi" w:hAnsiTheme="minorHAnsi"/>
        </w:rPr>
        <w:t>$</w:t>
      </w:r>
      <w:r w:rsidR="001257D5">
        <w:rPr>
          <w:rFonts w:asciiTheme="minorHAnsi" w:hAnsiTheme="minorHAnsi"/>
          <w:u w:val="single"/>
        </w:rPr>
        <w:t>75,150,000</w:t>
      </w:r>
      <w:r w:rsidR="0064119F">
        <w:rPr>
          <w:rFonts w:asciiTheme="minorHAnsi" w:hAnsiTheme="minorHAnsi"/>
        </w:rPr>
        <w:t>.</w:t>
      </w:r>
    </w:p>
    <w:p w:rsidR="00813865" w:rsidRDefault="00813865" w:rsidP="00A434C3">
      <w:pPr>
        <w:rPr>
          <w:rFonts w:asciiTheme="minorHAnsi" w:hAnsiTheme="minorHAnsi"/>
          <w:sz w:val="22"/>
          <w:szCs w:val="22"/>
        </w:rPr>
      </w:pPr>
    </w:p>
    <w:p w:rsidR="00F04891" w:rsidRDefault="00E3089E" w:rsidP="00A434C3">
      <w:pPr>
        <w:rPr>
          <w:rFonts w:asciiTheme="minorHAnsi" w:hAnsiTheme="minorHAnsi"/>
          <w:sz w:val="22"/>
          <w:szCs w:val="22"/>
        </w:rPr>
      </w:pPr>
      <w:r>
        <w:rPr>
          <w:rFonts w:asciiTheme="minorHAnsi" w:hAnsiTheme="minorHAnsi"/>
          <w:sz w:val="22"/>
          <w:szCs w:val="22"/>
        </w:rPr>
        <w:t>N</w:t>
      </w:r>
      <w:r w:rsidR="008C5FDA">
        <w:rPr>
          <w:rFonts w:asciiTheme="minorHAnsi" w:hAnsiTheme="minorHAnsi"/>
          <w:sz w:val="22"/>
          <w:szCs w:val="22"/>
        </w:rPr>
        <w:t>ot all empl</w:t>
      </w:r>
      <w:r w:rsidR="0018201A">
        <w:rPr>
          <w:rFonts w:asciiTheme="minorHAnsi" w:hAnsiTheme="minorHAnsi"/>
          <w:sz w:val="22"/>
          <w:szCs w:val="22"/>
        </w:rPr>
        <w:t xml:space="preserve">oyees currently use the full twelve </w:t>
      </w:r>
      <w:r w:rsidR="008C5FDA">
        <w:rPr>
          <w:rFonts w:asciiTheme="minorHAnsi" w:hAnsiTheme="minorHAnsi"/>
          <w:sz w:val="22"/>
          <w:szCs w:val="22"/>
        </w:rPr>
        <w:t xml:space="preserve">weeks of leave provided under FMLA.  It is expected that usage will increase if it is a paid benefit, and people will be more likely to use the full benefit.  </w:t>
      </w:r>
    </w:p>
    <w:p w:rsidR="004904EC" w:rsidRDefault="004904EC" w:rsidP="00A434C3">
      <w:pPr>
        <w:rPr>
          <w:rFonts w:asciiTheme="minorHAnsi" w:hAnsiTheme="minorHAnsi"/>
          <w:sz w:val="22"/>
          <w:szCs w:val="22"/>
        </w:rPr>
      </w:pPr>
    </w:p>
    <w:p w:rsidR="008C5FDA" w:rsidRDefault="008C5FDA" w:rsidP="008C5FDA">
      <w:pPr>
        <w:pStyle w:val="ListParagraph"/>
        <w:numPr>
          <w:ilvl w:val="0"/>
          <w:numId w:val="27"/>
        </w:numPr>
        <w:rPr>
          <w:rFonts w:asciiTheme="minorHAnsi" w:hAnsiTheme="minorHAnsi"/>
        </w:rPr>
      </w:pPr>
      <w:r w:rsidRPr="008C5FDA">
        <w:rPr>
          <w:rFonts w:asciiTheme="minorHAnsi" w:hAnsiTheme="minorHAnsi"/>
        </w:rPr>
        <w:t xml:space="preserve">If </w:t>
      </w:r>
      <w:r w:rsidR="0018201A">
        <w:rPr>
          <w:rFonts w:asciiTheme="minorHAnsi" w:hAnsiTheme="minorHAnsi"/>
        </w:rPr>
        <w:t xml:space="preserve">all twelve </w:t>
      </w:r>
      <w:r w:rsidRPr="008C5FDA">
        <w:rPr>
          <w:rFonts w:asciiTheme="minorHAnsi" w:hAnsiTheme="minorHAnsi"/>
        </w:rPr>
        <w:t>weeks were used based on 2014 FMLA usage</w:t>
      </w:r>
      <w:r w:rsidR="00A154BB">
        <w:rPr>
          <w:rFonts w:asciiTheme="minorHAnsi" w:hAnsiTheme="minorHAnsi"/>
        </w:rPr>
        <w:t>,</w:t>
      </w:r>
      <w:r w:rsidRPr="008C5FDA">
        <w:rPr>
          <w:rFonts w:asciiTheme="minorHAnsi" w:hAnsiTheme="minorHAnsi"/>
        </w:rPr>
        <w:t xml:space="preserve"> the </w:t>
      </w:r>
      <w:r w:rsidR="008B758E">
        <w:rPr>
          <w:rFonts w:asciiTheme="minorHAnsi" w:hAnsiTheme="minorHAnsi"/>
        </w:rPr>
        <w:t xml:space="preserve">estimated </w:t>
      </w:r>
      <w:r w:rsidRPr="008C5FDA">
        <w:rPr>
          <w:rFonts w:asciiTheme="minorHAnsi" w:hAnsiTheme="minorHAnsi"/>
        </w:rPr>
        <w:t>cost would be $</w:t>
      </w:r>
      <w:r w:rsidR="001257D5">
        <w:rPr>
          <w:rFonts w:asciiTheme="minorHAnsi" w:hAnsiTheme="minorHAnsi"/>
          <w:u w:val="single"/>
        </w:rPr>
        <w:t>87,500,000</w:t>
      </w:r>
      <w:r w:rsidR="00A154BB">
        <w:rPr>
          <w:rFonts w:asciiTheme="minorHAnsi" w:hAnsiTheme="minorHAnsi"/>
        </w:rPr>
        <w:t>.</w:t>
      </w:r>
    </w:p>
    <w:p w:rsidR="008C5FDA" w:rsidRPr="008C5FDA" w:rsidRDefault="008C5FDA" w:rsidP="008C5FDA">
      <w:pPr>
        <w:pStyle w:val="ListParagraph"/>
        <w:numPr>
          <w:ilvl w:val="0"/>
          <w:numId w:val="27"/>
        </w:numPr>
        <w:rPr>
          <w:rFonts w:asciiTheme="minorHAnsi" w:hAnsiTheme="minorHAnsi"/>
        </w:rPr>
      </w:pPr>
      <w:r>
        <w:rPr>
          <w:rFonts w:asciiTheme="minorHAnsi" w:hAnsiTheme="minorHAnsi"/>
        </w:rPr>
        <w:t xml:space="preserve">If </w:t>
      </w:r>
      <w:r w:rsidR="0018201A">
        <w:rPr>
          <w:rFonts w:asciiTheme="minorHAnsi" w:hAnsiTheme="minorHAnsi"/>
        </w:rPr>
        <w:t xml:space="preserve">all sixteen </w:t>
      </w:r>
      <w:r>
        <w:rPr>
          <w:rFonts w:asciiTheme="minorHAnsi" w:hAnsiTheme="minorHAnsi"/>
        </w:rPr>
        <w:t>weeks were used based on 2014 FMLA usage</w:t>
      </w:r>
      <w:r w:rsidR="00A154BB">
        <w:rPr>
          <w:rFonts w:asciiTheme="minorHAnsi" w:hAnsiTheme="minorHAnsi"/>
        </w:rPr>
        <w:t>,</w:t>
      </w:r>
      <w:r>
        <w:rPr>
          <w:rFonts w:asciiTheme="minorHAnsi" w:hAnsiTheme="minorHAnsi"/>
        </w:rPr>
        <w:t xml:space="preserve"> the </w:t>
      </w:r>
      <w:r w:rsidR="00FE1DA4">
        <w:rPr>
          <w:rFonts w:asciiTheme="minorHAnsi" w:hAnsiTheme="minorHAnsi"/>
        </w:rPr>
        <w:t xml:space="preserve">estimated </w:t>
      </w:r>
      <w:r>
        <w:rPr>
          <w:rFonts w:asciiTheme="minorHAnsi" w:hAnsiTheme="minorHAnsi"/>
        </w:rPr>
        <w:t xml:space="preserve">cost would be </w:t>
      </w:r>
      <w:r w:rsidR="00FE1DA4">
        <w:rPr>
          <w:rFonts w:asciiTheme="minorHAnsi" w:hAnsiTheme="minorHAnsi"/>
        </w:rPr>
        <w:t>$</w:t>
      </w:r>
      <w:r w:rsidR="001257D5">
        <w:rPr>
          <w:rFonts w:asciiTheme="minorHAnsi" w:hAnsiTheme="minorHAnsi"/>
          <w:u w:val="single"/>
        </w:rPr>
        <w:t>116,300,000</w:t>
      </w:r>
      <w:r w:rsidR="00FE1DA4">
        <w:rPr>
          <w:rFonts w:asciiTheme="minorHAnsi" w:hAnsiTheme="minorHAnsi"/>
        </w:rPr>
        <w:t xml:space="preserve">.  </w:t>
      </w:r>
    </w:p>
    <w:p w:rsidR="0018201A" w:rsidRDefault="0018201A" w:rsidP="00A434C3">
      <w:pPr>
        <w:rPr>
          <w:rFonts w:asciiTheme="minorHAnsi" w:hAnsiTheme="minorHAnsi"/>
          <w:sz w:val="22"/>
          <w:szCs w:val="22"/>
        </w:rPr>
      </w:pPr>
    </w:p>
    <w:p w:rsidR="0018201A" w:rsidRDefault="00972DE6" w:rsidP="00A434C3">
      <w:pPr>
        <w:rPr>
          <w:rFonts w:asciiTheme="minorHAnsi" w:hAnsiTheme="minorHAnsi"/>
          <w:sz w:val="22"/>
          <w:szCs w:val="22"/>
        </w:rPr>
      </w:pPr>
      <w:r>
        <w:rPr>
          <w:rFonts w:asciiTheme="minorHAnsi" w:hAnsiTheme="minorHAnsi"/>
          <w:sz w:val="22"/>
          <w:szCs w:val="22"/>
        </w:rPr>
        <w:t>B</w:t>
      </w:r>
      <w:r w:rsidR="000F044E">
        <w:rPr>
          <w:rFonts w:asciiTheme="minorHAnsi" w:hAnsiTheme="minorHAnsi"/>
          <w:sz w:val="22"/>
          <w:szCs w:val="22"/>
        </w:rPr>
        <w:t xml:space="preserve">ecause it is believed that usage is underreported, actual costs would likely be higher.   </w:t>
      </w:r>
    </w:p>
    <w:p w:rsidR="0018201A" w:rsidRPr="00C41A58" w:rsidRDefault="0018201A" w:rsidP="00A434C3">
      <w:pPr>
        <w:rPr>
          <w:rFonts w:asciiTheme="minorHAnsi" w:hAnsiTheme="minorHAnsi"/>
          <w:sz w:val="22"/>
          <w:szCs w:val="22"/>
        </w:rPr>
      </w:pPr>
    </w:p>
    <w:p w:rsidR="00014156" w:rsidRDefault="00014156" w:rsidP="00A434C3">
      <w:pPr>
        <w:pBdr>
          <w:bottom w:val="single" w:sz="4" w:space="1" w:color="auto"/>
        </w:pBdr>
        <w:rPr>
          <w:rFonts w:asciiTheme="minorHAnsi" w:hAnsiTheme="minorHAnsi"/>
          <w:b/>
          <w:caps/>
          <w:sz w:val="22"/>
          <w:szCs w:val="22"/>
        </w:rPr>
      </w:pPr>
    </w:p>
    <w:p w:rsidR="00980F03" w:rsidRPr="00C41A58" w:rsidRDefault="00AB32E3" w:rsidP="00A434C3">
      <w:pPr>
        <w:pBdr>
          <w:bottom w:val="single" w:sz="4" w:space="1" w:color="auto"/>
        </w:pBdr>
        <w:rPr>
          <w:rFonts w:asciiTheme="minorHAnsi" w:hAnsiTheme="minorHAnsi"/>
          <w:b/>
          <w:caps/>
          <w:sz w:val="22"/>
          <w:szCs w:val="22"/>
        </w:rPr>
      </w:pPr>
      <w:r w:rsidRPr="00C41A58">
        <w:rPr>
          <w:rFonts w:asciiTheme="minorHAnsi" w:hAnsiTheme="minorHAnsi"/>
          <w:b/>
          <w:caps/>
          <w:sz w:val="22"/>
          <w:szCs w:val="22"/>
        </w:rPr>
        <w:t>Additional COST Considerations</w:t>
      </w:r>
    </w:p>
    <w:p w:rsidR="00150038" w:rsidRPr="007B08AC" w:rsidRDefault="00150038" w:rsidP="00980F03">
      <w:pPr>
        <w:rPr>
          <w:rFonts w:asciiTheme="minorHAnsi" w:hAnsiTheme="minorHAnsi"/>
          <w:sz w:val="22"/>
          <w:szCs w:val="22"/>
        </w:rPr>
      </w:pPr>
    </w:p>
    <w:p w:rsidR="007B08AC" w:rsidRPr="000D4A37" w:rsidRDefault="003B7D20" w:rsidP="00980F03">
      <w:pPr>
        <w:rPr>
          <w:rFonts w:asciiTheme="minorHAnsi" w:hAnsiTheme="minorHAnsi"/>
          <w:b/>
          <w:i/>
          <w:sz w:val="22"/>
          <w:szCs w:val="22"/>
        </w:rPr>
      </w:pPr>
      <w:r>
        <w:rPr>
          <w:rFonts w:asciiTheme="minorHAnsi" w:hAnsiTheme="minorHAnsi"/>
          <w:b/>
          <w:i/>
          <w:sz w:val="22"/>
          <w:szCs w:val="22"/>
        </w:rPr>
        <w:t>Our workforce is changing</w:t>
      </w:r>
    </w:p>
    <w:p w:rsidR="00416264" w:rsidRPr="00416264" w:rsidRDefault="00416264" w:rsidP="00416264">
      <w:pPr>
        <w:pStyle w:val="ListParagraph"/>
        <w:numPr>
          <w:ilvl w:val="0"/>
          <w:numId w:val="1"/>
        </w:numPr>
        <w:contextualSpacing/>
        <w:rPr>
          <w:rFonts w:asciiTheme="minorHAnsi" w:hAnsiTheme="minorHAnsi"/>
        </w:rPr>
      </w:pPr>
      <w:r>
        <w:rPr>
          <w:rFonts w:asciiTheme="minorHAnsi" w:hAnsiTheme="minorHAnsi"/>
        </w:rPr>
        <w:t>R</w:t>
      </w:r>
      <w:r w:rsidRPr="00C41A58">
        <w:rPr>
          <w:rFonts w:asciiTheme="minorHAnsi" w:hAnsiTheme="minorHAnsi"/>
        </w:rPr>
        <w:t xml:space="preserve">etirements are on the increase with a projected loss of 16.2% (or 2,131 employees) of our overall regular workforce by 2018 just to retirements alone.  If we add anticipated regular turnover, we are looking at turning-over approximately 46% of our workforce (or 6,141 employees) by the year 2018.  </w:t>
      </w:r>
    </w:p>
    <w:p w:rsidR="009353D9" w:rsidRPr="00C41A58" w:rsidRDefault="00705576" w:rsidP="00705576">
      <w:pPr>
        <w:pStyle w:val="ListParagraph"/>
        <w:numPr>
          <w:ilvl w:val="0"/>
          <w:numId w:val="1"/>
        </w:numPr>
        <w:contextualSpacing/>
        <w:rPr>
          <w:rFonts w:asciiTheme="minorHAnsi" w:hAnsiTheme="minorHAnsi"/>
        </w:rPr>
      </w:pPr>
      <w:r w:rsidRPr="00C41A58">
        <w:rPr>
          <w:rFonts w:asciiTheme="minorHAnsi" w:hAnsiTheme="minorHAnsi"/>
        </w:rPr>
        <w:t>The above projected usage for Paid Parental Leave is less than 2</w:t>
      </w:r>
      <w:r w:rsidR="009353D9" w:rsidRPr="00C41A58">
        <w:rPr>
          <w:rFonts w:asciiTheme="minorHAnsi" w:hAnsiTheme="minorHAnsi"/>
        </w:rPr>
        <w:t xml:space="preserve">% </w:t>
      </w:r>
      <w:r w:rsidR="009B0A27">
        <w:rPr>
          <w:rFonts w:asciiTheme="minorHAnsi" w:hAnsiTheme="minorHAnsi"/>
        </w:rPr>
        <w:t xml:space="preserve">(or 241 employees) </w:t>
      </w:r>
      <w:r w:rsidR="009353D9" w:rsidRPr="00C41A58">
        <w:rPr>
          <w:rFonts w:asciiTheme="minorHAnsi" w:hAnsiTheme="minorHAnsi"/>
        </w:rPr>
        <w:t xml:space="preserve">of the </w:t>
      </w:r>
      <w:r w:rsidR="00574205">
        <w:rPr>
          <w:rFonts w:asciiTheme="minorHAnsi" w:hAnsiTheme="minorHAnsi"/>
        </w:rPr>
        <w:t xml:space="preserve">County’s </w:t>
      </w:r>
      <w:r w:rsidR="009353D9" w:rsidRPr="00C41A58">
        <w:rPr>
          <w:rFonts w:asciiTheme="minorHAnsi" w:hAnsiTheme="minorHAnsi"/>
        </w:rPr>
        <w:t>workforce.</w:t>
      </w:r>
    </w:p>
    <w:p w:rsidR="00980F03" w:rsidRPr="00C41A58" w:rsidRDefault="006A2EC7" w:rsidP="00CF78F7">
      <w:pPr>
        <w:pStyle w:val="ListParagraph"/>
        <w:numPr>
          <w:ilvl w:val="0"/>
          <w:numId w:val="1"/>
        </w:numPr>
        <w:contextualSpacing/>
        <w:rPr>
          <w:rFonts w:asciiTheme="minorHAnsi" w:hAnsiTheme="minorHAnsi"/>
        </w:rPr>
      </w:pPr>
      <w:r>
        <w:rPr>
          <w:rFonts w:asciiTheme="minorHAnsi" w:hAnsiTheme="minorHAnsi"/>
        </w:rPr>
        <w:t>As o</w:t>
      </w:r>
      <w:r w:rsidR="009353D9" w:rsidRPr="00C41A58">
        <w:rPr>
          <w:rFonts w:asciiTheme="minorHAnsi" w:hAnsiTheme="minorHAnsi"/>
        </w:rPr>
        <w:t xml:space="preserve">ur workforce demographics shift, we estimate that there will be a growing number of employees </w:t>
      </w:r>
      <w:r w:rsidR="008C08A4">
        <w:rPr>
          <w:rFonts w:asciiTheme="minorHAnsi" w:hAnsiTheme="minorHAnsi"/>
        </w:rPr>
        <w:t>having children</w:t>
      </w:r>
      <w:r w:rsidR="009353D9" w:rsidRPr="00C41A58">
        <w:rPr>
          <w:rFonts w:asciiTheme="minorHAnsi" w:hAnsiTheme="minorHAnsi"/>
        </w:rPr>
        <w:t xml:space="preserve">, thus increasing the costs outlined above.  </w:t>
      </w:r>
    </w:p>
    <w:p w:rsidR="00980F03" w:rsidRPr="00C41A58" w:rsidRDefault="00980F03" w:rsidP="00980F03">
      <w:pPr>
        <w:rPr>
          <w:rFonts w:asciiTheme="minorHAnsi" w:hAnsiTheme="minorHAnsi"/>
          <w:sz w:val="22"/>
          <w:szCs w:val="22"/>
        </w:rPr>
      </w:pPr>
    </w:p>
    <w:p w:rsidR="00980F03" w:rsidRPr="000D4A37" w:rsidRDefault="003B7D20" w:rsidP="00980F03">
      <w:pPr>
        <w:rPr>
          <w:rFonts w:asciiTheme="minorHAnsi" w:hAnsiTheme="minorHAnsi"/>
          <w:b/>
          <w:i/>
          <w:sz w:val="22"/>
          <w:szCs w:val="22"/>
        </w:rPr>
      </w:pPr>
      <w:r>
        <w:rPr>
          <w:rFonts w:asciiTheme="minorHAnsi" w:hAnsiTheme="minorHAnsi"/>
          <w:b/>
          <w:i/>
          <w:sz w:val="22"/>
          <w:szCs w:val="22"/>
        </w:rPr>
        <w:t>Our funding is constrained</w:t>
      </w:r>
    </w:p>
    <w:p w:rsidR="00980F03" w:rsidRPr="00C41A58" w:rsidRDefault="00980F03" w:rsidP="00CF78F7">
      <w:pPr>
        <w:pStyle w:val="ListParagraph"/>
        <w:numPr>
          <w:ilvl w:val="0"/>
          <w:numId w:val="2"/>
        </w:numPr>
        <w:contextualSpacing/>
        <w:rPr>
          <w:rFonts w:asciiTheme="minorHAnsi" w:hAnsiTheme="minorHAnsi"/>
        </w:rPr>
      </w:pPr>
      <w:r w:rsidRPr="00C41A58">
        <w:rPr>
          <w:rFonts w:asciiTheme="minorHAnsi" w:hAnsiTheme="minorHAnsi"/>
        </w:rPr>
        <w:t xml:space="preserve">While efforts in recent years have narrowed the </w:t>
      </w:r>
      <w:r w:rsidR="000A7930">
        <w:rPr>
          <w:rFonts w:asciiTheme="minorHAnsi" w:hAnsiTheme="minorHAnsi"/>
        </w:rPr>
        <w:t>County</w:t>
      </w:r>
      <w:r w:rsidR="003E210C">
        <w:rPr>
          <w:rFonts w:asciiTheme="minorHAnsi" w:hAnsiTheme="minorHAnsi"/>
        </w:rPr>
        <w:t>’s structural budget gaps, several funds have continuing financial problems.  The Public Health Fund is facing continuing deficits due to structural flat or reduced state and federal funding.  The General Fund’s structural revenue limitations generate gaps of $30</w:t>
      </w:r>
      <w:r w:rsidR="000A7930">
        <w:rPr>
          <w:rFonts w:asciiTheme="minorHAnsi" w:hAnsiTheme="minorHAnsi"/>
        </w:rPr>
        <w:t>,000,000 to $40,000,000</w:t>
      </w:r>
      <w:r w:rsidR="003E210C">
        <w:rPr>
          <w:rFonts w:asciiTheme="minorHAnsi" w:hAnsiTheme="minorHAnsi"/>
        </w:rPr>
        <w:t xml:space="preserve"> each biennium.  The Roads Fund has only about one-third of the revenue it needs to maintain the system.  Added costs for these funds will likely lead to service and staffing reductions.  </w:t>
      </w:r>
    </w:p>
    <w:p w:rsidR="00980F03" w:rsidRPr="00C41A58" w:rsidRDefault="00980F03" w:rsidP="00CF78F7">
      <w:pPr>
        <w:pStyle w:val="ListParagraph"/>
        <w:numPr>
          <w:ilvl w:val="0"/>
          <w:numId w:val="2"/>
        </w:numPr>
        <w:contextualSpacing/>
        <w:rPr>
          <w:rFonts w:asciiTheme="minorHAnsi" w:hAnsiTheme="minorHAnsi"/>
        </w:rPr>
      </w:pPr>
      <w:r w:rsidRPr="00C41A58">
        <w:rPr>
          <w:rFonts w:asciiTheme="minorHAnsi" w:hAnsiTheme="minorHAnsi"/>
        </w:rPr>
        <w:lastRenderedPageBreak/>
        <w:t xml:space="preserve">This means that the </w:t>
      </w:r>
      <w:r w:rsidR="000A7930">
        <w:rPr>
          <w:rFonts w:asciiTheme="minorHAnsi" w:hAnsiTheme="minorHAnsi"/>
        </w:rPr>
        <w:t>County</w:t>
      </w:r>
      <w:r w:rsidRPr="00C41A58">
        <w:rPr>
          <w:rFonts w:asciiTheme="minorHAnsi" w:hAnsiTheme="minorHAnsi"/>
        </w:rPr>
        <w:t xml:space="preserve"> cannot add new employment benefit options without keeping in mind the total cost of compensation and stay</w:t>
      </w:r>
      <w:r w:rsidR="006B2A73">
        <w:rPr>
          <w:rFonts w:asciiTheme="minorHAnsi" w:hAnsiTheme="minorHAnsi"/>
        </w:rPr>
        <w:t>ing within our limited budget.</w:t>
      </w:r>
    </w:p>
    <w:p w:rsidR="00980F03" w:rsidRPr="00C41A58" w:rsidRDefault="00980F03" w:rsidP="00980F03">
      <w:pPr>
        <w:rPr>
          <w:rFonts w:asciiTheme="minorHAnsi" w:hAnsiTheme="minorHAnsi"/>
          <w:sz w:val="22"/>
          <w:szCs w:val="22"/>
        </w:rPr>
      </w:pPr>
    </w:p>
    <w:p w:rsidR="00980F03" w:rsidRPr="000D4A37" w:rsidRDefault="009F5007" w:rsidP="00980F03">
      <w:pPr>
        <w:rPr>
          <w:rFonts w:asciiTheme="minorHAnsi" w:hAnsiTheme="minorHAnsi"/>
          <w:b/>
          <w:i/>
          <w:sz w:val="22"/>
          <w:szCs w:val="22"/>
        </w:rPr>
      </w:pPr>
      <w:r w:rsidRPr="000D4A37">
        <w:rPr>
          <w:rFonts w:asciiTheme="minorHAnsi" w:hAnsiTheme="minorHAnsi"/>
          <w:b/>
          <w:i/>
          <w:sz w:val="22"/>
          <w:szCs w:val="22"/>
        </w:rPr>
        <w:t>Foster Care</w:t>
      </w:r>
    </w:p>
    <w:p w:rsidR="009F5007" w:rsidRDefault="00813865" w:rsidP="00B73AEF">
      <w:pPr>
        <w:pStyle w:val="ListParagraph"/>
        <w:numPr>
          <w:ilvl w:val="0"/>
          <w:numId w:val="26"/>
        </w:numPr>
        <w:rPr>
          <w:rFonts w:asciiTheme="minorHAnsi" w:hAnsiTheme="minorHAnsi"/>
        </w:rPr>
      </w:pPr>
      <w:r w:rsidRPr="00AC5594">
        <w:rPr>
          <w:rFonts w:asciiTheme="minorHAnsi" w:hAnsiTheme="minorHAnsi"/>
        </w:rPr>
        <w:t>Other jurisdictions have reported that</w:t>
      </w:r>
      <w:r w:rsidR="00FC0FF8">
        <w:rPr>
          <w:rFonts w:asciiTheme="minorHAnsi" w:hAnsiTheme="minorHAnsi"/>
        </w:rPr>
        <w:t xml:space="preserve"> including</w:t>
      </w:r>
      <w:r w:rsidRPr="00AC5594">
        <w:rPr>
          <w:rFonts w:asciiTheme="minorHAnsi" w:hAnsiTheme="minorHAnsi"/>
        </w:rPr>
        <w:t xml:space="preserve"> foster care</w:t>
      </w:r>
      <w:r w:rsidR="00FC0FF8">
        <w:rPr>
          <w:rFonts w:asciiTheme="minorHAnsi" w:hAnsiTheme="minorHAnsi"/>
        </w:rPr>
        <w:t xml:space="preserve"> as part of a Paid Parental Leave program</w:t>
      </w:r>
      <w:r w:rsidRPr="00AC5594">
        <w:rPr>
          <w:rFonts w:asciiTheme="minorHAnsi" w:hAnsiTheme="minorHAnsi"/>
        </w:rPr>
        <w:t xml:space="preserve"> has been somewhat problematic</w:t>
      </w:r>
      <w:r w:rsidR="00FC0FF8">
        <w:rPr>
          <w:rFonts w:asciiTheme="minorHAnsi" w:hAnsiTheme="minorHAnsi"/>
        </w:rPr>
        <w:t xml:space="preserve"> from a cost and administration perspective</w:t>
      </w:r>
      <w:r w:rsidRPr="00AC5594">
        <w:rPr>
          <w:rFonts w:asciiTheme="minorHAnsi" w:hAnsiTheme="minorHAnsi"/>
        </w:rPr>
        <w:t xml:space="preserve">.  </w:t>
      </w:r>
      <w:r w:rsidR="00B73AEF">
        <w:rPr>
          <w:rFonts w:asciiTheme="minorHAnsi" w:hAnsiTheme="minorHAnsi"/>
        </w:rPr>
        <w:t xml:space="preserve">This is due to the unknown quantity of usage and the frequency with which people can </w:t>
      </w:r>
      <w:r w:rsidR="00FC0FF8">
        <w:rPr>
          <w:rFonts w:asciiTheme="minorHAnsi" w:hAnsiTheme="minorHAnsi"/>
        </w:rPr>
        <w:t xml:space="preserve">have </w:t>
      </w:r>
      <w:r w:rsidR="00B73AEF">
        <w:rPr>
          <w:rFonts w:asciiTheme="minorHAnsi" w:hAnsiTheme="minorHAnsi"/>
        </w:rPr>
        <w:t>foster children</w:t>
      </w:r>
      <w:r w:rsidR="00FC0FF8">
        <w:rPr>
          <w:rFonts w:asciiTheme="minorHAnsi" w:hAnsiTheme="minorHAnsi"/>
        </w:rPr>
        <w:t xml:space="preserve"> placed in their homes</w:t>
      </w:r>
      <w:r w:rsidR="00B73AEF">
        <w:rPr>
          <w:rFonts w:asciiTheme="minorHAnsi" w:hAnsiTheme="minorHAnsi"/>
        </w:rPr>
        <w:t xml:space="preserve">.  </w:t>
      </w:r>
    </w:p>
    <w:p w:rsidR="007B08AC" w:rsidRDefault="007B08AC" w:rsidP="007B08AC">
      <w:pPr>
        <w:pStyle w:val="ListParagraph"/>
        <w:rPr>
          <w:rFonts w:asciiTheme="minorHAnsi" w:hAnsiTheme="minorHAnsi"/>
        </w:rPr>
      </w:pPr>
    </w:p>
    <w:p w:rsidR="00014156" w:rsidRDefault="00014156" w:rsidP="007B08AC">
      <w:pPr>
        <w:pStyle w:val="ListParagraph"/>
        <w:rPr>
          <w:rFonts w:asciiTheme="minorHAnsi" w:hAnsiTheme="minorHAnsi"/>
        </w:rPr>
      </w:pPr>
    </w:p>
    <w:p w:rsidR="00980F03" w:rsidRDefault="008E5C7D" w:rsidP="00CA5561">
      <w:pPr>
        <w:pBdr>
          <w:bottom w:val="single" w:sz="12" w:space="1" w:color="auto"/>
        </w:pBdr>
        <w:rPr>
          <w:rFonts w:asciiTheme="minorHAnsi" w:hAnsiTheme="minorHAnsi"/>
          <w:b/>
          <w:caps/>
          <w:sz w:val="22"/>
          <w:szCs w:val="22"/>
        </w:rPr>
      </w:pPr>
      <w:r>
        <w:rPr>
          <w:rFonts w:asciiTheme="minorHAnsi" w:hAnsiTheme="minorHAnsi"/>
          <w:b/>
          <w:caps/>
          <w:sz w:val="22"/>
          <w:szCs w:val="22"/>
        </w:rPr>
        <w:t xml:space="preserve">further considerations – </w:t>
      </w:r>
      <w:r w:rsidR="00980F03" w:rsidRPr="00C41A58">
        <w:rPr>
          <w:rFonts w:asciiTheme="minorHAnsi" w:hAnsiTheme="minorHAnsi"/>
          <w:b/>
          <w:caps/>
          <w:sz w:val="22"/>
          <w:szCs w:val="22"/>
        </w:rPr>
        <w:t>Total Compensation Bargaining</w:t>
      </w:r>
    </w:p>
    <w:p w:rsidR="00CA5561" w:rsidRPr="00CA5561" w:rsidRDefault="00CA5561" w:rsidP="00CA5561">
      <w:pPr>
        <w:rPr>
          <w:rFonts w:asciiTheme="minorHAnsi" w:eastAsia="Calibri" w:hAnsiTheme="minorHAnsi"/>
          <w:sz w:val="22"/>
          <w:szCs w:val="22"/>
        </w:rPr>
      </w:pPr>
    </w:p>
    <w:p w:rsidR="000259B7" w:rsidRPr="00C41A58" w:rsidRDefault="00F04891" w:rsidP="000259B7">
      <w:pPr>
        <w:rPr>
          <w:rFonts w:asciiTheme="minorHAnsi" w:hAnsiTheme="minorHAnsi"/>
          <w:sz w:val="22"/>
          <w:szCs w:val="22"/>
        </w:rPr>
      </w:pPr>
      <w:r w:rsidRPr="00E41AD5">
        <w:rPr>
          <w:rFonts w:asciiTheme="minorHAnsi" w:hAnsiTheme="minorHAnsi"/>
          <w:sz w:val="22"/>
          <w:szCs w:val="22"/>
        </w:rPr>
        <w:t>King County</w:t>
      </w:r>
      <w:r w:rsidR="006B6C97" w:rsidRPr="00E41AD5">
        <w:rPr>
          <w:rFonts w:asciiTheme="minorHAnsi" w:hAnsiTheme="minorHAnsi"/>
          <w:sz w:val="22"/>
          <w:szCs w:val="22"/>
        </w:rPr>
        <w:t>’s workforce is 83% represented</w:t>
      </w:r>
      <w:r w:rsidR="003448C4">
        <w:rPr>
          <w:rFonts w:asciiTheme="minorHAnsi" w:hAnsiTheme="minorHAnsi"/>
          <w:sz w:val="22"/>
          <w:szCs w:val="22"/>
        </w:rPr>
        <w:t xml:space="preserve"> by labor organizations</w:t>
      </w:r>
      <w:r w:rsidR="006B6C97" w:rsidRPr="00E41AD5">
        <w:rPr>
          <w:rFonts w:asciiTheme="minorHAnsi" w:hAnsiTheme="minorHAnsi"/>
          <w:sz w:val="22"/>
          <w:szCs w:val="22"/>
        </w:rPr>
        <w:t xml:space="preserve"> and the County</w:t>
      </w:r>
      <w:r w:rsidRPr="00E41AD5">
        <w:rPr>
          <w:rFonts w:asciiTheme="minorHAnsi" w:hAnsiTheme="minorHAnsi"/>
          <w:sz w:val="22"/>
          <w:szCs w:val="22"/>
        </w:rPr>
        <w:t xml:space="preserve"> has worked hard to </w:t>
      </w:r>
      <w:r w:rsidR="001B766D" w:rsidRPr="00E41AD5">
        <w:rPr>
          <w:rFonts w:asciiTheme="minorHAnsi" w:hAnsiTheme="minorHAnsi"/>
          <w:sz w:val="22"/>
          <w:szCs w:val="22"/>
        </w:rPr>
        <w:t>maintain an equitable</w:t>
      </w:r>
      <w:r w:rsidRPr="00E41AD5">
        <w:rPr>
          <w:rFonts w:asciiTheme="minorHAnsi" w:hAnsiTheme="minorHAnsi"/>
          <w:sz w:val="22"/>
          <w:szCs w:val="22"/>
        </w:rPr>
        <w:t xml:space="preserve"> benefits package </w:t>
      </w:r>
      <w:r w:rsidR="003448C4">
        <w:rPr>
          <w:rFonts w:asciiTheme="minorHAnsi" w:hAnsiTheme="minorHAnsi"/>
          <w:sz w:val="22"/>
          <w:szCs w:val="22"/>
        </w:rPr>
        <w:t>throughout</w:t>
      </w:r>
      <w:r w:rsidRPr="00E41AD5">
        <w:rPr>
          <w:rFonts w:asciiTheme="minorHAnsi" w:hAnsiTheme="minorHAnsi"/>
          <w:sz w:val="22"/>
          <w:szCs w:val="22"/>
        </w:rPr>
        <w:t xml:space="preserve"> the e</w:t>
      </w:r>
      <w:r w:rsidR="00BD2E42">
        <w:rPr>
          <w:rFonts w:asciiTheme="minorHAnsi" w:hAnsiTheme="minorHAnsi"/>
          <w:sz w:val="22"/>
          <w:szCs w:val="22"/>
        </w:rPr>
        <w:t>ntire workforce.  B</w:t>
      </w:r>
      <w:r w:rsidRPr="00E41AD5">
        <w:rPr>
          <w:rFonts w:asciiTheme="minorHAnsi" w:hAnsiTheme="minorHAnsi"/>
          <w:sz w:val="22"/>
          <w:szCs w:val="22"/>
        </w:rPr>
        <w:t>enefits are a mandatory sub</w:t>
      </w:r>
      <w:r w:rsidR="00F005ED" w:rsidRPr="00E41AD5">
        <w:rPr>
          <w:rFonts w:asciiTheme="minorHAnsi" w:hAnsiTheme="minorHAnsi"/>
          <w:sz w:val="22"/>
          <w:szCs w:val="22"/>
        </w:rPr>
        <w:t>ject of bargaining.  Therefore</w:t>
      </w:r>
      <w:r w:rsidRPr="00E41AD5">
        <w:rPr>
          <w:rFonts w:asciiTheme="minorHAnsi" w:hAnsiTheme="minorHAnsi"/>
          <w:sz w:val="22"/>
          <w:szCs w:val="22"/>
        </w:rPr>
        <w:t xml:space="preserve">, </w:t>
      </w:r>
      <w:r w:rsidR="006B6C97" w:rsidRPr="00E41AD5">
        <w:rPr>
          <w:rFonts w:asciiTheme="minorHAnsi" w:hAnsiTheme="minorHAnsi"/>
          <w:sz w:val="22"/>
          <w:szCs w:val="22"/>
        </w:rPr>
        <w:t xml:space="preserve">new leave benefits </w:t>
      </w:r>
      <w:r w:rsidRPr="00E41AD5">
        <w:rPr>
          <w:rFonts w:asciiTheme="minorHAnsi" w:hAnsiTheme="minorHAnsi"/>
          <w:sz w:val="22"/>
          <w:szCs w:val="22"/>
        </w:rPr>
        <w:t xml:space="preserve">need to </w:t>
      </w:r>
      <w:r w:rsidR="00825AB7" w:rsidRPr="00E41AD5">
        <w:rPr>
          <w:rFonts w:asciiTheme="minorHAnsi" w:hAnsiTheme="minorHAnsi"/>
          <w:sz w:val="22"/>
          <w:szCs w:val="22"/>
        </w:rPr>
        <w:t xml:space="preserve">be </w:t>
      </w:r>
      <w:r w:rsidRPr="00E41AD5">
        <w:rPr>
          <w:rFonts w:asciiTheme="minorHAnsi" w:hAnsiTheme="minorHAnsi"/>
          <w:sz w:val="22"/>
          <w:szCs w:val="22"/>
        </w:rPr>
        <w:t>negotiate</w:t>
      </w:r>
      <w:r w:rsidR="00825AB7" w:rsidRPr="00E41AD5">
        <w:rPr>
          <w:rFonts w:asciiTheme="minorHAnsi" w:hAnsiTheme="minorHAnsi"/>
          <w:sz w:val="22"/>
          <w:szCs w:val="22"/>
        </w:rPr>
        <w:t>d</w:t>
      </w:r>
      <w:r w:rsidRPr="00E41AD5">
        <w:rPr>
          <w:rFonts w:asciiTheme="minorHAnsi" w:hAnsiTheme="minorHAnsi"/>
          <w:sz w:val="22"/>
          <w:szCs w:val="22"/>
        </w:rPr>
        <w:t xml:space="preserve"> with </w:t>
      </w:r>
      <w:r w:rsidR="00392F75">
        <w:rPr>
          <w:rFonts w:asciiTheme="minorHAnsi" w:hAnsiTheme="minorHAnsi"/>
          <w:sz w:val="22"/>
          <w:szCs w:val="22"/>
        </w:rPr>
        <w:t xml:space="preserve">the </w:t>
      </w:r>
      <w:r w:rsidR="00BD2E42">
        <w:rPr>
          <w:rFonts w:asciiTheme="minorHAnsi" w:hAnsiTheme="minorHAnsi"/>
          <w:sz w:val="22"/>
          <w:szCs w:val="22"/>
        </w:rPr>
        <w:t>County’s unions before they can be implemented</w:t>
      </w:r>
      <w:r w:rsidRPr="00E41AD5">
        <w:rPr>
          <w:rFonts w:asciiTheme="minorHAnsi" w:hAnsiTheme="minorHAnsi"/>
          <w:sz w:val="22"/>
          <w:szCs w:val="22"/>
        </w:rPr>
        <w:t xml:space="preserve">.  </w:t>
      </w:r>
      <w:r w:rsidR="0056619B" w:rsidRPr="00E41AD5">
        <w:rPr>
          <w:rFonts w:asciiTheme="minorHAnsi" w:hAnsiTheme="minorHAnsi"/>
          <w:sz w:val="22"/>
          <w:szCs w:val="22"/>
        </w:rPr>
        <w:t xml:space="preserve">Ideally, </w:t>
      </w:r>
      <w:r w:rsidR="001B766D" w:rsidRPr="00E41AD5">
        <w:rPr>
          <w:rFonts w:asciiTheme="minorHAnsi" w:hAnsiTheme="minorHAnsi"/>
          <w:sz w:val="22"/>
          <w:szCs w:val="22"/>
        </w:rPr>
        <w:t xml:space="preserve">a </w:t>
      </w:r>
      <w:r w:rsidR="001B766D" w:rsidRPr="00EA72C9">
        <w:rPr>
          <w:rFonts w:asciiTheme="minorHAnsi" w:hAnsiTheme="minorHAnsi"/>
          <w:sz w:val="22"/>
          <w:szCs w:val="22"/>
        </w:rPr>
        <w:t>new leave benefit</w:t>
      </w:r>
      <w:r w:rsidR="0056619B" w:rsidRPr="00EA72C9">
        <w:rPr>
          <w:rFonts w:asciiTheme="minorHAnsi" w:hAnsiTheme="minorHAnsi"/>
          <w:sz w:val="22"/>
          <w:szCs w:val="22"/>
        </w:rPr>
        <w:t xml:space="preserve"> should be bargained within the context of the entire leaves package, </w:t>
      </w:r>
      <w:r w:rsidR="00B7171A" w:rsidRPr="00EA72C9">
        <w:rPr>
          <w:rFonts w:asciiTheme="minorHAnsi" w:hAnsiTheme="minorHAnsi"/>
          <w:sz w:val="22"/>
          <w:szCs w:val="22"/>
        </w:rPr>
        <w:t>to ensure</w:t>
      </w:r>
      <w:r w:rsidR="0056619B" w:rsidRPr="00EA72C9">
        <w:rPr>
          <w:rFonts w:asciiTheme="minorHAnsi" w:hAnsiTheme="minorHAnsi"/>
          <w:sz w:val="22"/>
          <w:szCs w:val="22"/>
        </w:rPr>
        <w:t xml:space="preserve"> that it is sustainable</w:t>
      </w:r>
      <w:r w:rsidR="001B766D" w:rsidRPr="00EA72C9">
        <w:rPr>
          <w:rFonts w:asciiTheme="minorHAnsi" w:hAnsiTheme="minorHAnsi"/>
          <w:sz w:val="22"/>
          <w:szCs w:val="22"/>
        </w:rPr>
        <w:t xml:space="preserve"> and </w:t>
      </w:r>
      <w:r w:rsidR="00784A3C" w:rsidRPr="00EA72C9">
        <w:rPr>
          <w:rFonts w:asciiTheme="minorHAnsi" w:hAnsiTheme="minorHAnsi"/>
          <w:sz w:val="22"/>
          <w:szCs w:val="22"/>
        </w:rPr>
        <w:t>properly</w:t>
      </w:r>
      <w:r w:rsidR="001B766D" w:rsidRPr="00EA72C9">
        <w:rPr>
          <w:rFonts w:asciiTheme="minorHAnsi" w:hAnsiTheme="minorHAnsi"/>
          <w:sz w:val="22"/>
          <w:szCs w:val="22"/>
        </w:rPr>
        <w:t xml:space="preserve"> included as an element of total compensation.  </w:t>
      </w:r>
    </w:p>
    <w:p w:rsidR="008C0BD4" w:rsidRPr="00EA72C9" w:rsidRDefault="008C0BD4" w:rsidP="00980F03">
      <w:pPr>
        <w:contextualSpacing/>
        <w:rPr>
          <w:rFonts w:asciiTheme="minorHAnsi" w:hAnsiTheme="minorHAnsi"/>
          <w:sz w:val="22"/>
          <w:szCs w:val="22"/>
        </w:rPr>
      </w:pPr>
    </w:p>
    <w:p w:rsidR="00980F03" w:rsidRDefault="00980F03" w:rsidP="00980F03">
      <w:pPr>
        <w:rPr>
          <w:rFonts w:asciiTheme="minorHAnsi" w:hAnsiTheme="minorHAnsi"/>
          <w:sz w:val="22"/>
          <w:szCs w:val="22"/>
        </w:rPr>
      </w:pPr>
      <w:r w:rsidRPr="00EA72C9">
        <w:rPr>
          <w:rFonts w:asciiTheme="minorHAnsi" w:hAnsiTheme="minorHAnsi"/>
          <w:sz w:val="22"/>
          <w:szCs w:val="22"/>
        </w:rPr>
        <w:t xml:space="preserve">As part of the Total Compensation agreement that the Council approved last fall, </w:t>
      </w:r>
      <w:r w:rsidR="00182C5D" w:rsidRPr="00EA72C9">
        <w:rPr>
          <w:rFonts w:asciiTheme="minorHAnsi" w:hAnsiTheme="minorHAnsi"/>
          <w:sz w:val="22"/>
          <w:szCs w:val="22"/>
        </w:rPr>
        <w:t xml:space="preserve">the County is </w:t>
      </w:r>
      <w:r w:rsidR="00D47787">
        <w:rPr>
          <w:rFonts w:asciiTheme="minorHAnsi" w:hAnsiTheme="minorHAnsi"/>
          <w:sz w:val="22"/>
          <w:szCs w:val="22"/>
        </w:rPr>
        <w:t xml:space="preserve">currently </w:t>
      </w:r>
      <w:r w:rsidRPr="00EA72C9">
        <w:rPr>
          <w:rFonts w:asciiTheme="minorHAnsi" w:hAnsiTheme="minorHAnsi"/>
          <w:sz w:val="22"/>
          <w:szCs w:val="22"/>
        </w:rPr>
        <w:t xml:space="preserve">in the early stages of </w:t>
      </w:r>
      <w:r w:rsidR="001B766D" w:rsidRPr="00EA72C9">
        <w:rPr>
          <w:rFonts w:asciiTheme="minorHAnsi" w:hAnsiTheme="minorHAnsi"/>
          <w:sz w:val="22"/>
          <w:szCs w:val="22"/>
        </w:rPr>
        <w:t>preparing to bargain</w:t>
      </w:r>
      <w:r w:rsidRPr="00EA72C9">
        <w:rPr>
          <w:rFonts w:asciiTheme="minorHAnsi" w:hAnsiTheme="minorHAnsi"/>
          <w:sz w:val="22"/>
          <w:szCs w:val="22"/>
        </w:rPr>
        <w:t xml:space="preserve"> </w:t>
      </w:r>
      <w:r w:rsidR="00206626" w:rsidRPr="00EA72C9">
        <w:rPr>
          <w:rFonts w:asciiTheme="minorHAnsi" w:hAnsiTheme="minorHAnsi"/>
          <w:sz w:val="22"/>
          <w:szCs w:val="22"/>
        </w:rPr>
        <w:t xml:space="preserve">all </w:t>
      </w:r>
      <w:r w:rsidR="008A289C" w:rsidRPr="00EA72C9">
        <w:rPr>
          <w:rFonts w:asciiTheme="minorHAnsi" w:hAnsiTheme="minorHAnsi"/>
          <w:sz w:val="22"/>
          <w:szCs w:val="22"/>
        </w:rPr>
        <w:t>terms of</w:t>
      </w:r>
      <w:r w:rsidR="001B766D" w:rsidRPr="00EA72C9">
        <w:rPr>
          <w:rFonts w:asciiTheme="minorHAnsi" w:hAnsiTheme="minorHAnsi"/>
          <w:sz w:val="22"/>
          <w:szCs w:val="22"/>
        </w:rPr>
        <w:t xml:space="preserve"> </w:t>
      </w:r>
      <w:r w:rsidR="00206626" w:rsidRPr="00EA72C9">
        <w:rPr>
          <w:rFonts w:asciiTheme="minorHAnsi" w:hAnsiTheme="minorHAnsi"/>
          <w:sz w:val="22"/>
          <w:szCs w:val="22"/>
        </w:rPr>
        <w:t>compensation</w:t>
      </w:r>
      <w:r w:rsidRPr="00EA72C9">
        <w:rPr>
          <w:rFonts w:asciiTheme="minorHAnsi" w:hAnsiTheme="minorHAnsi"/>
          <w:sz w:val="22"/>
          <w:szCs w:val="22"/>
        </w:rPr>
        <w:t xml:space="preserve"> with</w:t>
      </w:r>
      <w:r w:rsidR="00D47787">
        <w:rPr>
          <w:rFonts w:asciiTheme="minorHAnsi" w:hAnsiTheme="minorHAnsi"/>
          <w:sz w:val="22"/>
          <w:szCs w:val="22"/>
        </w:rPr>
        <w:t xml:space="preserve"> most of the County’s unions</w:t>
      </w:r>
      <w:r w:rsidRPr="00EA72C9">
        <w:rPr>
          <w:rFonts w:asciiTheme="minorHAnsi" w:hAnsiTheme="minorHAnsi"/>
          <w:sz w:val="22"/>
          <w:szCs w:val="22"/>
        </w:rPr>
        <w:t xml:space="preserve">.  The goal is to </w:t>
      </w:r>
      <w:r w:rsidR="008F0B1B">
        <w:rPr>
          <w:rFonts w:asciiTheme="minorHAnsi" w:hAnsiTheme="minorHAnsi"/>
          <w:sz w:val="22"/>
          <w:szCs w:val="22"/>
        </w:rPr>
        <w:t>bargain</w:t>
      </w:r>
      <w:r w:rsidRPr="00EA72C9">
        <w:rPr>
          <w:rFonts w:asciiTheme="minorHAnsi" w:hAnsiTheme="minorHAnsi"/>
          <w:sz w:val="22"/>
          <w:szCs w:val="22"/>
        </w:rPr>
        <w:t xml:space="preserve"> predictable and </w:t>
      </w:r>
      <w:r w:rsidR="005B41D5">
        <w:rPr>
          <w:rFonts w:asciiTheme="minorHAnsi" w:hAnsiTheme="minorHAnsi"/>
          <w:sz w:val="22"/>
          <w:szCs w:val="22"/>
        </w:rPr>
        <w:t>sustainable</w:t>
      </w:r>
      <w:r w:rsidRPr="00EA72C9">
        <w:rPr>
          <w:rFonts w:asciiTheme="minorHAnsi" w:hAnsiTheme="minorHAnsi"/>
          <w:sz w:val="22"/>
          <w:szCs w:val="22"/>
        </w:rPr>
        <w:t xml:space="preserve"> total compensation</w:t>
      </w:r>
      <w:r w:rsidR="004F6CAE" w:rsidRPr="00EA72C9">
        <w:rPr>
          <w:rFonts w:asciiTheme="minorHAnsi" w:hAnsiTheme="minorHAnsi"/>
          <w:sz w:val="22"/>
          <w:szCs w:val="22"/>
        </w:rPr>
        <w:t xml:space="preserve"> </w:t>
      </w:r>
      <w:r w:rsidR="00392F75">
        <w:rPr>
          <w:rFonts w:asciiTheme="minorHAnsi" w:hAnsiTheme="minorHAnsi"/>
          <w:sz w:val="22"/>
          <w:szCs w:val="22"/>
        </w:rPr>
        <w:t>for our employees</w:t>
      </w:r>
      <w:r w:rsidRPr="00EA72C9">
        <w:rPr>
          <w:rFonts w:asciiTheme="minorHAnsi" w:hAnsiTheme="minorHAnsi"/>
          <w:sz w:val="22"/>
          <w:szCs w:val="22"/>
        </w:rPr>
        <w:t xml:space="preserve"> </w:t>
      </w:r>
      <w:r w:rsidR="004F6CAE" w:rsidRPr="00EA72C9">
        <w:rPr>
          <w:rFonts w:asciiTheme="minorHAnsi" w:hAnsiTheme="minorHAnsi"/>
          <w:sz w:val="22"/>
          <w:szCs w:val="22"/>
        </w:rPr>
        <w:t xml:space="preserve">to take effect </w:t>
      </w:r>
      <w:r w:rsidR="008F0B1B">
        <w:rPr>
          <w:rFonts w:asciiTheme="minorHAnsi" w:hAnsiTheme="minorHAnsi"/>
          <w:sz w:val="22"/>
          <w:szCs w:val="22"/>
        </w:rPr>
        <w:t xml:space="preserve">on </w:t>
      </w:r>
      <w:r w:rsidR="004F6CAE" w:rsidRPr="00EA72C9">
        <w:rPr>
          <w:rFonts w:asciiTheme="minorHAnsi" w:hAnsiTheme="minorHAnsi"/>
          <w:sz w:val="22"/>
          <w:szCs w:val="22"/>
        </w:rPr>
        <w:t>January 1, 2017</w:t>
      </w:r>
      <w:r w:rsidRPr="00EA72C9">
        <w:rPr>
          <w:rFonts w:asciiTheme="minorHAnsi" w:hAnsiTheme="minorHAnsi"/>
          <w:sz w:val="22"/>
          <w:szCs w:val="22"/>
        </w:rPr>
        <w:t xml:space="preserve">.  </w:t>
      </w:r>
      <w:r w:rsidR="004F6CAE" w:rsidRPr="00EA72C9">
        <w:rPr>
          <w:rFonts w:asciiTheme="minorHAnsi" w:hAnsiTheme="minorHAnsi"/>
          <w:sz w:val="22"/>
          <w:szCs w:val="22"/>
        </w:rPr>
        <w:t xml:space="preserve">Total compensation includes wages, all leaves, medical and health benefits, and other </w:t>
      </w:r>
      <w:r w:rsidR="004F6CAE">
        <w:rPr>
          <w:rFonts w:asciiTheme="minorHAnsi" w:hAnsiTheme="minorHAnsi"/>
          <w:sz w:val="22"/>
          <w:szCs w:val="22"/>
        </w:rPr>
        <w:t xml:space="preserve">rewards.  </w:t>
      </w:r>
    </w:p>
    <w:p w:rsidR="0097777F" w:rsidRDefault="0097777F" w:rsidP="00980F03">
      <w:pPr>
        <w:rPr>
          <w:rFonts w:asciiTheme="minorHAnsi" w:hAnsiTheme="minorHAnsi"/>
          <w:sz w:val="22"/>
          <w:szCs w:val="22"/>
        </w:rPr>
      </w:pPr>
    </w:p>
    <w:p w:rsidR="0097777F" w:rsidRDefault="0097777F" w:rsidP="00980F03">
      <w:pPr>
        <w:rPr>
          <w:rFonts w:asciiTheme="minorHAnsi" w:hAnsiTheme="minorHAnsi"/>
          <w:sz w:val="22"/>
          <w:szCs w:val="22"/>
        </w:rPr>
      </w:pPr>
      <w:r>
        <w:rPr>
          <w:rFonts w:asciiTheme="minorHAnsi" w:hAnsiTheme="minorHAnsi"/>
          <w:sz w:val="22"/>
          <w:szCs w:val="22"/>
        </w:rPr>
        <w:t xml:space="preserve">Work is already underway to assess all current leaves to determine how we might restructure our leaves package to better meet the needs of our employees throughout their lifecycle, </w:t>
      </w:r>
      <w:r w:rsidR="00B945A5">
        <w:rPr>
          <w:rFonts w:asciiTheme="minorHAnsi" w:hAnsiTheme="minorHAnsi"/>
          <w:sz w:val="22"/>
          <w:szCs w:val="22"/>
        </w:rPr>
        <w:t>make it</w:t>
      </w:r>
      <w:r>
        <w:rPr>
          <w:rFonts w:asciiTheme="minorHAnsi" w:hAnsiTheme="minorHAnsi"/>
          <w:sz w:val="22"/>
          <w:szCs w:val="22"/>
        </w:rPr>
        <w:t xml:space="preserve"> easier for our employees to understand and ease administration burdens.  In doing so, it will be important to understand the pros and cons of combining or maintaining separate leave buckets.  </w:t>
      </w:r>
    </w:p>
    <w:p w:rsidR="00B67891" w:rsidRDefault="00B67891" w:rsidP="00980F03">
      <w:pPr>
        <w:rPr>
          <w:rFonts w:asciiTheme="minorHAnsi" w:hAnsiTheme="minorHAnsi"/>
          <w:sz w:val="22"/>
          <w:szCs w:val="22"/>
        </w:rPr>
      </w:pPr>
    </w:p>
    <w:p w:rsidR="00B67891" w:rsidRPr="00C41A58" w:rsidRDefault="00B67891" w:rsidP="00B67891">
      <w:pPr>
        <w:rPr>
          <w:rFonts w:asciiTheme="minorHAnsi" w:hAnsiTheme="minorHAnsi"/>
          <w:sz w:val="22"/>
          <w:szCs w:val="22"/>
        </w:rPr>
      </w:pPr>
      <w:r>
        <w:rPr>
          <w:rFonts w:asciiTheme="minorHAnsi" w:hAnsiTheme="minorHAnsi"/>
          <w:sz w:val="22"/>
          <w:szCs w:val="22"/>
        </w:rPr>
        <w:t>The parties can and should explore options to pilot a form of Paid Parental Leave to test whether the assumptions outlined in this report, such the numbers of employees needing such leave and the associated costs, are correct.  Lessons from the pilot can then be used to inform the bargaining set to commence this fall.</w:t>
      </w:r>
    </w:p>
    <w:p w:rsidR="00B67891" w:rsidRDefault="00B67891" w:rsidP="00980F03">
      <w:pPr>
        <w:rPr>
          <w:rFonts w:asciiTheme="minorHAnsi" w:hAnsiTheme="minorHAnsi"/>
          <w:sz w:val="22"/>
          <w:szCs w:val="22"/>
        </w:rPr>
      </w:pPr>
    </w:p>
    <w:p w:rsidR="00624626" w:rsidRDefault="00624626" w:rsidP="00624626">
      <w:pPr>
        <w:rPr>
          <w:rFonts w:asciiTheme="minorHAnsi" w:hAnsiTheme="minorHAnsi"/>
          <w:sz w:val="22"/>
          <w:szCs w:val="22"/>
        </w:rPr>
      </w:pPr>
    </w:p>
    <w:p w:rsidR="00980F03" w:rsidRPr="00C41A58" w:rsidRDefault="00705391" w:rsidP="00980F03">
      <w:pPr>
        <w:pBdr>
          <w:bottom w:val="single" w:sz="4" w:space="1" w:color="auto"/>
        </w:pBdr>
        <w:rPr>
          <w:rFonts w:asciiTheme="minorHAnsi" w:hAnsiTheme="minorHAnsi"/>
          <w:b/>
          <w:caps/>
          <w:sz w:val="22"/>
          <w:szCs w:val="22"/>
        </w:rPr>
      </w:pPr>
      <w:r>
        <w:rPr>
          <w:rFonts w:asciiTheme="minorHAnsi" w:hAnsiTheme="minorHAnsi"/>
          <w:b/>
          <w:caps/>
          <w:sz w:val="22"/>
          <w:szCs w:val="22"/>
        </w:rPr>
        <w:t>K</w:t>
      </w:r>
      <w:r w:rsidR="00980F03" w:rsidRPr="00C41A58">
        <w:rPr>
          <w:rFonts w:asciiTheme="minorHAnsi" w:hAnsiTheme="minorHAnsi"/>
          <w:b/>
          <w:caps/>
          <w:sz w:val="22"/>
          <w:szCs w:val="22"/>
        </w:rPr>
        <w:t>ing County’s Current Leaves Package</w:t>
      </w:r>
    </w:p>
    <w:p w:rsidR="00980F03" w:rsidRDefault="00980F03" w:rsidP="00980F03">
      <w:pPr>
        <w:rPr>
          <w:rFonts w:asciiTheme="minorHAnsi" w:hAnsiTheme="minorHAnsi"/>
          <w:b/>
          <w:sz w:val="22"/>
          <w:szCs w:val="22"/>
        </w:rPr>
      </w:pPr>
    </w:p>
    <w:p w:rsidR="0061730C" w:rsidRPr="0061730C" w:rsidRDefault="0061730C" w:rsidP="0061730C">
      <w:pPr>
        <w:rPr>
          <w:rFonts w:asciiTheme="minorHAnsi" w:hAnsiTheme="minorHAnsi"/>
          <w:sz w:val="22"/>
          <w:szCs w:val="22"/>
        </w:rPr>
      </w:pPr>
      <w:r w:rsidRPr="0061730C">
        <w:rPr>
          <w:rFonts w:asciiTheme="minorHAnsi" w:hAnsiTheme="minorHAnsi"/>
          <w:sz w:val="22"/>
          <w:szCs w:val="22"/>
        </w:rPr>
        <w:t xml:space="preserve">With a leave package that includes </w:t>
      </w:r>
      <w:r w:rsidR="00F2670C">
        <w:rPr>
          <w:rFonts w:asciiTheme="minorHAnsi" w:hAnsiTheme="minorHAnsi"/>
          <w:sz w:val="22"/>
          <w:szCs w:val="22"/>
        </w:rPr>
        <w:t>twenty-three</w:t>
      </w:r>
      <w:r w:rsidRPr="0061730C">
        <w:rPr>
          <w:rFonts w:asciiTheme="minorHAnsi" w:hAnsiTheme="minorHAnsi"/>
          <w:sz w:val="22"/>
          <w:szCs w:val="22"/>
        </w:rPr>
        <w:t xml:space="preserve"> different types of leave, County employees currently have a range of leave opportunities available to them.  </w:t>
      </w:r>
      <w:r>
        <w:rPr>
          <w:rFonts w:asciiTheme="minorHAnsi" w:hAnsiTheme="minorHAnsi"/>
          <w:sz w:val="22"/>
          <w:szCs w:val="22"/>
        </w:rPr>
        <w:t xml:space="preserve">In 2011, the County asked our benefits consultant, Mercer, to conduct a study of the value of the benefits King County provides to its employees.  The study compared the King County benefits package to other local governments, as well as the private sector.  </w:t>
      </w:r>
      <w:r w:rsidR="00DA3C76">
        <w:rPr>
          <w:rFonts w:asciiTheme="minorHAnsi" w:hAnsiTheme="minorHAnsi"/>
          <w:sz w:val="22"/>
          <w:szCs w:val="22"/>
        </w:rPr>
        <w:t xml:space="preserve">The study found that the County’s benefits package is </w:t>
      </w:r>
      <w:r w:rsidR="00F40530">
        <w:rPr>
          <w:rFonts w:asciiTheme="minorHAnsi" w:hAnsiTheme="minorHAnsi"/>
          <w:sz w:val="22"/>
          <w:szCs w:val="22"/>
        </w:rPr>
        <w:t>more competitive than</w:t>
      </w:r>
      <w:r w:rsidR="00DA3C76">
        <w:rPr>
          <w:rFonts w:asciiTheme="minorHAnsi" w:hAnsiTheme="minorHAnsi"/>
          <w:sz w:val="22"/>
          <w:szCs w:val="22"/>
        </w:rPr>
        <w:t xml:space="preserve"> the private sector.  It is comparable to other local governments, although there are differences depending on the type of benefit.  King </w:t>
      </w:r>
      <w:r w:rsidR="00F01A07">
        <w:rPr>
          <w:rFonts w:asciiTheme="minorHAnsi" w:hAnsiTheme="minorHAnsi"/>
          <w:sz w:val="22"/>
          <w:szCs w:val="22"/>
        </w:rPr>
        <w:t>County</w:t>
      </w:r>
      <w:r w:rsidR="00DA3C76">
        <w:rPr>
          <w:rFonts w:asciiTheme="minorHAnsi" w:hAnsiTheme="minorHAnsi"/>
          <w:sz w:val="22"/>
          <w:szCs w:val="22"/>
        </w:rPr>
        <w:t xml:space="preserve"> was above the median in paid time off for both sick and vacation leave</w:t>
      </w:r>
      <w:r w:rsidR="00C11EF5">
        <w:rPr>
          <w:rFonts w:asciiTheme="minorHAnsi" w:hAnsiTheme="minorHAnsi"/>
          <w:sz w:val="22"/>
          <w:szCs w:val="22"/>
        </w:rPr>
        <w:t xml:space="preserve"> for</w:t>
      </w:r>
      <w:r w:rsidR="0073203D">
        <w:rPr>
          <w:rFonts w:asciiTheme="minorHAnsi" w:hAnsiTheme="minorHAnsi"/>
          <w:sz w:val="22"/>
          <w:szCs w:val="22"/>
        </w:rPr>
        <w:t xml:space="preserve"> more </w:t>
      </w:r>
      <w:r w:rsidR="00C11EF5">
        <w:rPr>
          <w:rFonts w:asciiTheme="minorHAnsi" w:hAnsiTheme="minorHAnsi"/>
          <w:sz w:val="22"/>
          <w:szCs w:val="22"/>
        </w:rPr>
        <w:t>tenured employees</w:t>
      </w:r>
      <w:r w:rsidR="00DA3C76">
        <w:rPr>
          <w:rFonts w:asciiTheme="minorHAnsi" w:hAnsiTheme="minorHAnsi"/>
          <w:sz w:val="22"/>
          <w:szCs w:val="22"/>
        </w:rPr>
        <w:t xml:space="preserve">.  </w:t>
      </w:r>
    </w:p>
    <w:p w:rsidR="0061730C" w:rsidRDefault="0061730C" w:rsidP="00980F03">
      <w:pPr>
        <w:rPr>
          <w:rFonts w:asciiTheme="minorHAnsi" w:hAnsiTheme="minorHAnsi"/>
          <w:sz w:val="22"/>
          <w:szCs w:val="22"/>
        </w:rPr>
      </w:pPr>
    </w:p>
    <w:p w:rsidR="00523032" w:rsidRPr="00523032" w:rsidRDefault="00523032" w:rsidP="00523032">
      <w:pPr>
        <w:rPr>
          <w:rFonts w:asciiTheme="minorHAnsi" w:hAnsiTheme="minorHAnsi"/>
          <w:sz w:val="22"/>
          <w:szCs w:val="22"/>
        </w:rPr>
      </w:pPr>
      <w:r w:rsidRPr="00523032">
        <w:rPr>
          <w:rFonts w:asciiTheme="minorHAnsi" w:hAnsiTheme="minorHAnsi"/>
          <w:sz w:val="22"/>
          <w:szCs w:val="22"/>
        </w:rPr>
        <w:lastRenderedPageBreak/>
        <w:t>The current leaves plan is structured so that it provides wage replacement during significant life events and serious illness.  Unlike most employers, King County employees are permitted to carryover 480 hours (twelve weeks) of vacation leave from year-to-year, and to accrue and carryover an unlimited amount of sick leave.  Employees accrue twelve sick days per year</w:t>
      </w:r>
      <w:r w:rsidRPr="00AC16B2">
        <w:rPr>
          <w:rFonts w:asciiTheme="minorHAnsi" w:hAnsiTheme="minorHAnsi"/>
          <w:sz w:val="22"/>
          <w:szCs w:val="22"/>
        </w:rPr>
        <w:t xml:space="preserve">.  Additionally, it is the County’s policy that employees are paid out the value of their vacation leave and compensatory time upon separation, and are paid out 35% of the value of accrued sick leave upon death or retirement.  The County’s total liability for accrued paid leave subject </w:t>
      </w:r>
      <w:r w:rsidR="00000843">
        <w:rPr>
          <w:rFonts w:asciiTheme="minorHAnsi" w:hAnsiTheme="minorHAnsi"/>
          <w:sz w:val="22"/>
          <w:szCs w:val="22"/>
        </w:rPr>
        <w:t>to cash out at the end of 2014 wa</w:t>
      </w:r>
      <w:r w:rsidRPr="00AC16B2">
        <w:rPr>
          <w:rFonts w:asciiTheme="minorHAnsi" w:hAnsiTheme="minorHAnsi"/>
          <w:sz w:val="22"/>
          <w:szCs w:val="22"/>
        </w:rPr>
        <w:t>s $170,000,000.  The current</w:t>
      </w:r>
      <w:r w:rsidRPr="00523032">
        <w:rPr>
          <w:rFonts w:asciiTheme="minorHAnsi" w:hAnsiTheme="minorHAnsi"/>
          <w:sz w:val="22"/>
          <w:szCs w:val="22"/>
        </w:rPr>
        <w:t xml:space="preserve"> liability, or the amount estimated to be payable within one year is $15,000,000.</w:t>
      </w:r>
    </w:p>
    <w:p w:rsidR="00523032" w:rsidRPr="0061730C" w:rsidRDefault="00523032" w:rsidP="00980F03">
      <w:pPr>
        <w:rPr>
          <w:rFonts w:asciiTheme="minorHAnsi" w:hAnsiTheme="minorHAnsi"/>
          <w:sz w:val="22"/>
          <w:szCs w:val="22"/>
        </w:rPr>
      </w:pPr>
    </w:p>
    <w:p w:rsidR="00A46C92" w:rsidRDefault="001D7717" w:rsidP="00980F03">
      <w:pPr>
        <w:rPr>
          <w:rFonts w:asciiTheme="minorHAnsi" w:hAnsiTheme="minorHAnsi"/>
          <w:sz w:val="22"/>
          <w:szCs w:val="22"/>
        </w:rPr>
      </w:pPr>
      <w:r w:rsidRPr="005F2B6D">
        <w:rPr>
          <w:rFonts w:asciiTheme="minorHAnsi" w:hAnsiTheme="minorHAnsi"/>
          <w:sz w:val="22"/>
          <w:szCs w:val="22"/>
        </w:rPr>
        <w:t xml:space="preserve">When examining the average year-end vacation and sick leave balances per capita from 2012-2014, we see that leave balances are </w:t>
      </w:r>
      <w:r w:rsidR="0089061F">
        <w:rPr>
          <w:rFonts w:asciiTheme="minorHAnsi" w:hAnsiTheme="minorHAnsi"/>
          <w:sz w:val="22"/>
          <w:szCs w:val="22"/>
        </w:rPr>
        <w:t>very</w:t>
      </w:r>
      <w:r w:rsidRPr="005F2B6D">
        <w:rPr>
          <w:rFonts w:asciiTheme="minorHAnsi" w:hAnsiTheme="minorHAnsi"/>
          <w:sz w:val="22"/>
          <w:szCs w:val="22"/>
        </w:rPr>
        <w:t xml:space="preserve"> stable across the years and that on average employees have large accruals</w:t>
      </w:r>
      <w:r w:rsidR="002F4189" w:rsidRPr="005F2B6D">
        <w:rPr>
          <w:rFonts w:asciiTheme="minorHAnsi" w:hAnsiTheme="minorHAnsi"/>
          <w:sz w:val="22"/>
          <w:szCs w:val="22"/>
        </w:rPr>
        <w:t xml:space="preserve">.  In </w:t>
      </w:r>
      <w:r w:rsidR="00E83A59" w:rsidRPr="005F2B6D">
        <w:rPr>
          <w:rFonts w:asciiTheme="minorHAnsi" w:hAnsiTheme="minorHAnsi"/>
          <w:sz w:val="22"/>
          <w:szCs w:val="22"/>
        </w:rPr>
        <w:t xml:space="preserve">fact, </w:t>
      </w:r>
      <w:r w:rsidR="002F4189" w:rsidRPr="005F2B6D">
        <w:rPr>
          <w:rFonts w:asciiTheme="minorHAnsi" w:hAnsiTheme="minorHAnsi"/>
          <w:sz w:val="22"/>
          <w:szCs w:val="22"/>
        </w:rPr>
        <w:t>combined</w:t>
      </w:r>
      <w:r w:rsidR="00727455">
        <w:rPr>
          <w:rFonts w:asciiTheme="minorHAnsi" w:hAnsiTheme="minorHAnsi"/>
          <w:sz w:val="22"/>
          <w:szCs w:val="22"/>
        </w:rPr>
        <w:t>,</w:t>
      </w:r>
      <w:r w:rsidR="002F4189" w:rsidRPr="005F2B6D">
        <w:rPr>
          <w:rFonts w:asciiTheme="minorHAnsi" w:hAnsiTheme="minorHAnsi"/>
          <w:sz w:val="22"/>
          <w:szCs w:val="22"/>
        </w:rPr>
        <w:t xml:space="preserve"> </w:t>
      </w:r>
      <w:r w:rsidR="0089061F">
        <w:rPr>
          <w:rFonts w:asciiTheme="minorHAnsi" w:hAnsiTheme="minorHAnsi"/>
          <w:sz w:val="22"/>
          <w:szCs w:val="22"/>
        </w:rPr>
        <w:t xml:space="preserve">the two leave </w:t>
      </w:r>
      <w:r w:rsidR="0089061F" w:rsidRPr="005F2B6D">
        <w:rPr>
          <w:rFonts w:asciiTheme="minorHAnsi" w:hAnsiTheme="minorHAnsi"/>
          <w:sz w:val="22"/>
          <w:szCs w:val="22"/>
        </w:rPr>
        <w:t xml:space="preserve">(sick and vacation) </w:t>
      </w:r>
      <w:r w:rsidR="0089061F">
        <w:rPr>
          <w:rFonts w:asciiTheme="minorHAnsi" w:hAnsiTheme="minorHAnsi"/>
          <w:sz w:val="22"/>
          <w:szCs w:val="22"/>
        </w:rPr>
        <w:t>accruals</w:t>
      </w:r>
      <w:r w:rsidR="00E83A59" w:rsidRPr="005F2B6D">
        <w:rPr>
          <w:rFonts w:asciiTheme="minorHAnsi" w:hAnsiTheme="minorHAnsi"/>
          <w:sz w:val="22"/>
          <w:szCs w:val="22"/>
        </w:rPr>
        <w:t xml:space="preserve"> </w:t>
      </w:r>
      <w:r w:rsidR="002F4189" w:rsidRPr="005F2B6D">
        <w:rPr>
          <w:rFonts w:asciiTheme="minorHAnsi" w:hAnsiTheme="minorHAnsi"/>
          <w:sz w:val="22"/>
          <w:szCs w:val="22"/>
        </w:rPr>
        <w:t>average ne</w:t>
      </w:r>
      <w:r w:rsidR="0018201A">
        <w:rPr>
          <w:rFonts w:asciiTheme="minorHAnsi" w:hAnsiTheme="minorHAnsi"/>
          <w:sz w:val="22"/>
          <w:szCs w:val="22"/>
        </w:rPr>
        <w:t xml:space="preserve">arly 480 hours (twelve </w:t>
      </w:r>
      <w:r w:rsidR="002F4189" w:rsidRPr="005F2B6D">
        <w:rPr>
          <w:rFonts w:asciiTheme="minorHAnsi" w:hAnsiTheme="minorHAnsi"/>
          <w:sz w:val="22"/>
          <w:szCs w:val="22"/>
        </w:rPr>
        <w:t>weeks) of paid leave t</w:t>
      </w:r>
      <w:r w:rsidR="00E83A59" w:rsidRPr="005F2B6D">
        <w:rPr>
          <w:rFonts w:asciiTheme="minorHAnsi" w:hAnsiTheme="minorHAnsi"/>
          <w:sz w:val="22"/>
          <w:szCs w:val="22"/>
        </w:rPr>
        <w:t>hat is carried over each year.</w:t>
      </w:r>
    </w:p>
    <w:p w:rsidR="00E83A59" w:rsidRDefault="00E83A59" w:rsidP="00980F03">
      <w:pPr>
        <w:rPr>
          <w:rFonts w:asciiTheme="minorHAnsi" w:hAnsiTheme="minorHAnsi"/>
          <w:sz w:val="22"/>
          <w:szCs w:val="22"/>
        </w:rPr>
      </w:pPr>
    </w:p>
    <w:p w:rsidR="00E83A59" w:rsidRPr="008B1589" w:rsidRDefault="008B1589" w:rsidP="008B1589">
      <w:pPr>
        <w:jc w:val="center"/>
        <w:rPr>
          <w:rFonts w:asciiTheme="minorHAnsi" w:hAnsiTheme="minorHAnsi"/>
          <w:b/>
          <w:sz w:val="22"/>
          <w:szCs w:val="22"/>
        </w:rPr>
      </w:pPr>
      <w:r w:rsidRPr="008B1589">
        <w:rPr>
          <w:rFonts w:asciiTheme="minorHAnsi" w:hAnsiTheme="minorHAnsi"/>
          <w:b/>
          <w:sz w:val="22"/>
          <w:szCs w:val="22"/>
        </w:rPr>
        <w:t>Average Year-End Leave Balances</w:t>
      </w:r>
      <w:r>
        <w:rPr>
          <w:rFonts w:asciiTheme="minorHAnsi" w:hAnsiTheme="minorHAnsi"/>
          <w:b/>
          <w:sz w:val="22"/>
          <w:szCs w:val="22"/>
        </w:rPr>
        <w:t xml:space="preserve"> (in hours)</w:t>
      </w:r>
    </w:p>
    <w:tbl>
      <w:tblPr>
        <w:tblStyle w:val="TableGrid"/>
        <w:tblW w:w="0" w:type="auto"/>
        <w:tblLook w:val="04A0" w:firstRow="1" w:lastRow="0" w:firstColumn="1" w:lastColumn="0" w:noHBand="0" w:noVBand="1"/>
      </w:tblPr>
      <w:tblGrid>
        <w:gridCol w:w="2394"/>
        <w:gridCol w:w="2394"/>
        <w:gridCol w:w="2394"/>
        <w:gridCol w:w="2394"/>
      </w:tblGrid>
      <w:tr w:rsidR="008B1589" w:rsidRPr="008B1589" w:rsidTr="008B1589">
        <w:tc>
          <w:tcPr>
            <w:tcW w:w="2394" w:type="dxa"/>
            <w:shd w:val="clear" w:color="auto" w:fill="92D050"/>
          </w:tcPr>
          <w:p w:rsidR="008B1589" w:rsidRPr="008B1589" w:rsidRDefault="008B1589" w:rsidP="008B1589">
            <w:pPr>
              <w:jc w:val="center"/>
              <w:rPr>
                <w:rFonts w:asciiTheme="minorHAnsi" w:hAnsiTheme="minorHAnsi"/>
                <w:b/>
                <w:sz w:val="22"/>
                <w:szCs w:val="22"/>
              </w:rPr>
            </w:pPr>
          </w:p>
        </w:tc>
        <w:tc>
          <w:tcPr>
            <w:tcW w:w="2394" w:type="dxa"/>
            <w:shd w:val="clear" w:color="auto" w:fill="92D050"/>
          </w:tcPr>
          <w:p w:rsidR="008B1589" w:rsidRPr="008B1589" w:rsidRDefault="008B1589" w:rsidP="008B1589">
            <w:pPr>
              <w:jc w:val="center"/>
              <w:rPr>
                <w:rFonts w:asciiTheme="minorHAnsi" w:hAnsiTheme="minorHAnsi"/>
                <w:b/>
                <w:sz w:val="22"/>
                <w:szCs w:val="22"/>
              </w:rPr>
            </w:pPr>
            <w:r>
              <w:rPr>
                <w:rFonts w:asciiTheme="minorHAnsi" w:hAnsiTheme="minorHAnsi"/>
                <w:b/>
                <w:sz w:val="22"/>
                <w:szCs w:val="22"/>
              </w:rPr>
              <w:t>2012</w:t>
            </w:r>
          </w:p>
        </w:tc>
        <w:tc>
          <w:tcPr>
            <w:tcW w:w="2394" w:type="dxa"/>
            <w:shd w:val="clear" w:color="auto" w:fill="92D050"/>
          </w:tcPr>
          <w:p w:rsidR="008B1589" w:rsidRPr="008B1589" w:rsidRDefault="008B1589" w:rsidP="008B1589">
            <w:pPr>
              <w:jc w:val="center"/>
              <w:rPr>
                <w:rFonts w:asciiTheme="minorHAnsi" w:hAnsiTheme="minorHAnsi"/>
                <w:b/>
                <w:sz w:val="22"/>
                <w:szCs w:val="22"/>
              </w:rPr>
            </w:pPr>
            <w:r>
              <w:rPr>
                <w:rFonts w:asciiTheme="minorHAnsi" w:hAnsiTheme="minorHAnsi"/>
                <w:b/>
                <w:sz w:val="22"/>
                <w:szCs w:val="22"/>
              </w:rPr>
              <w:t>2013</w:t>
            </w:r>
          </w:p>
        </w:tc>
        <w:tc>
          <w:tcPr>
            <w:tcW w:w="2394" w:type="dxa"/>
            <w:shd w:val="clear" w:color="auto" w:fill="92D050"/>
          </w:tcPr>
          <w:p w:rsidR="008B1589" w:rsidRPr="008B1589" w:rsidRDefault="008B1589" w:rsidP="008B1589">
            <w:pPr>
              <w:jc w:val="center"/>
              <w:rPr>
                <w:rFonts w:asciiTheme="minorHAnsi" w:hAnsiTheme="minorHAnsi"/>
                <w:b/>
                <w:sz w:val="22"/>
                <w:szCs w:val="22"/>
              </w:rPr>
            </w:pPr>
            <w:r>
              <w:rPr>
                <w:rFonts w:asciiTheme="minorHAnsi" w:hAnsiTheme="minorHAnsi"/>
                <w:b/>
                <w:sz w:val="22"/>
                <w:szCs w:val="22"/>
              </w:rPr>
              <w:t>2014</w:t>
            </w:r>
          </w:p>
        </w:tc>
      </w:tr>
      <w:tr w:rsidR="008B1589" w:rsidTr="008B1589">
        <w:tc>
          <w:tcPr>
            <w:tcW w:w="2394" w:type="dxa"/>
            <w:shd w:val="clear" w:color="auto" w:fill="92D050"/>
          </w:tcPr>
          <w:p w:rsidR="008B1589" w:rsidRPr="008B1589" w:rsidRDefault="0084677C" w:rsidP="0084677C">
            <w:pPr>
              <w:rPr>
                <w:rFonts w:asciiTheme="minorHAnsi" w:hAnsiTheme="minorHAnsi"/>
                <w:b/>
                <w:sz w:val="22"/>
                <w:szCs w:val="22"/>
              </w:rPr>
            </w:pPr>
            <w:r>
              <w:rPr>
                <w:rFonts w:asciiTheme="minorHAnsi" w:hAnsiTheme="minorHAnsi"/>
                <w:b/>
                <w:sz w:val="22"/>
                <w:szCs w:val="22"/>
              </w:rPr>
              <w:t>Sick leave balance</w:t>
            </w:r>
          </w:p>
        </w:tc>
        <w:tc>
          <w:tcPr>
            <w:tcW w:w="2394" w:type="dxa"/>
          </w:tcPr>
          <w:p w:rsidR="008B1589" w:rsidRDefault="005F2B6D" w:rsidP="005F2B6D">
            <w:pPr>
              <w:jc w:val="center"/>
              <w:rPr>
                <w:rFonts w:asciiTheme="minorHAnsi" w:hAnsiTheme="minorHAnsi"/>
                <w:sz w:val="22"/>
                <w:szCs w:val="22"/>
              </w:rPr>
            </w:pPr>
            <w:r>
              <w:rPr>
                <w:rFonts w:asciiTheme="minorHAnsi" w:hAnsiTheme="minorHAnsi"/>
                <w:sz w:val="22"/>
                <w:szCs w:val="22"/>
              </w:rPr>
              <w:t>291</w:t>
            </w:r>
          </w:p>
        </w:tc>
        <w:tc>
          <w:tcPr>
            <w:tcW w:w="2394" w:type="dxa"/>
          </w:tcPr>
          <w:p w:rsidR="008B1589" w:rsidRDefault="005F2B6D" w:rsidP="005F2B6D">
            <w:pPr>
              <w:jc w:val="center"/>
              <w:rPr>
                <w:rFonts w:asciiTheme="minorHAnsi" w:hAnsiTheme="minorHAnsi"/>
                <w:sz w:val="22"/>
                <w:szCs w:val="22"/>
              </w:rPr>
            </w:pPr>
            <w:r>
              <w:rPr>
                <w:rFonts w:asciiTheme="minorHAnsi" w:hAnsiTheme="minorHAnsi"/>
                <w:sz w:val="22"/>
                <w:szCs w:val="22"/>
              </w:rPr>
              <w:t>286</w:t>
            </w:r>
          </w:p>
        </w:tc>
        <w:tc>
          <w:tcPr>
            <w:tcW w:w="2394" w:type="dxa"/>
          </w:tcPr>
          <w:p w:rsidR="008B1589" w:rsidRDefault="005F2B6D" w:rsidP="005F2B6D">
            <w:pPr>
              <w:jc w:val="center"/>
              <w:rPr>
                <w:rFonts w:asciiTheme="minorHAnsi" w:hAnsiTheme="minorHAnsi"/>
                <w:sz w:val="22"/>
                <w:szCs w:val="22"/>
              </w:rPr>
            </w:pPr>
            <w:r>
              <w:rPr>
                <w:rFonts w:asciiTheme="minorHAnsi" w:hAnsiTheme="minorHAnsi"/>
                <w:sz w:val="22"/>
                <w:szCs w:val="22"/>
              </w:rPr>
              <w:t>287</w:t>
            </w:r>
          </w:p>
        </w:tc>
      </w:tr>
      <w:tr w:rsidR="008B1589" w:rsidTr="008B1589">
        <w:tc>
          <w:tcPr>
            <w:tcW w:w="2394" w:type="dxa"/>
            <w:shd w:val="clear" w:color="auto" w:fill="92D050"/>
          </w:tcPr>
          <w:p w:rsidR="008B1589" w:rsidRPr="008B1589" w:rsidRDefault="0084677C" w:rsidP="0084677C">
            <w:pPr>
              <w:rPr>
                <w:rFonts w:asciiTheme="minorHAnsi" w:hAnsiTheme="minorHAnsi"/>
                <w:b/>
                <w:sz w:val="22"/>
                <w:szCs w:val="22"/>
              </w:rPr>
            </w:pPr>
            <w:r>
              <w:rPr>
                <w:rFonts w:asciiTheme="minorHAnsi" w:hAnsiTheme="minorHAnsi"/>
                <w:b/>
                <w:sz w:val="22"/>
                <w:szCs w:val="22"/>
              </w:rPr>
              <w:t>Vacation leave balance</w:t>
            </w:r>
          </w:p>
        </w:tc>
        <w:tc>
          <w:tcPr>
            <w:tcW w:w="2394" w:type="dxa"/>
          </w:tcPr>
          <w:p w:rsidR="008B1589" w:rsidRDefault="005F2B6D" w:rsidP="005F2B6D">
            <w:pPr>
              <w:jc w:val="center"/>
              <w:rPr>
                <w:rFonts w:asciiTheme="minorHAnsi" w:hAnsiTheme="minorHAnsi"/>
                <w:sz w:val="22"/>
                <w:szCs w:val="22"/>
              </w:rPr>
            </w:pPr>
            <w:r>
              <w:rPr>
                <w:rFonts w:asciiTheme="minorHAnsi" w:hAnsiTheme="minorHAnsi"/>
                <w:sz w:val="22"/>
                <w:szCs w:val="22"/>
              </w:rPr>
              <w:t>173</w:t>
            </w:r>
          </w:p>
        </w:tc>
        <w:tc>
          <w:tcPr>
            <w:tcW w:w="2394" w:type="dxa"/>
          </w:tcPr>
          <w:p w:rsidR="008B1589" w:rsidRDefault="005F2B6D" w:rsidP="005F2B6D">
            <w:pPr>
              <w:jc w:val="center"/>
              <w:rPr>
                <w:rFonts w:asciiTheme="minorHAnsi" w:hAnsiTheme="minorHAnsi"/>
                <w:sz w:val="22"/>
                <w:szCs w:val="22"/>
              </w:rPr>
            </w:pPr>
            <w:r>
              <w:rPr>
                <w:rFonts w:asciiTheme="minorHAnsi" w:hAnsiTheme="minorHAnsi"/>
                <w:sz w:val="22"/>
                <w:szCs w:val="22"/>
              </w:rPr>
              <w:t>172</w:t>
            </w:r>
          </w:p>
        </w:tc>
        <w:tc>
          <w:tcPr>
            <w:tcW w:w="2394" w:type="dxa"/>
          </w:tcPr>
          <w:p w:rsidR="008B1589" w:rsidRDefault="005F2B6D" w:rsidP="005F2B6D">
            <w:pPr>
              <w:jc w:val="center"/>
              <w:rPr>
                <w:rFonts w:asciiTheme="minorHAnsi" w:hAnsiTheme="minorHAnsi"/>
                <w:sz w:val="22"/>
                <w:szCs w:val="22"/>
              </w:rPr>
            </w:pPr>
            <w:r>
              <w:rPr>
                <w:rFonts w:asciiTheme="minorHAnsi" w:hAnsiTheme="minorHAnsi"/>
                <w:sz w:val="22"/>
                <w:szCs w:val="22"/>
              </w:rPr>
              <w:t>173</w:t>
            </w:r>
          </w:p>
        </w:tc>
      </w:tr>
      <w:tr w:rsidR="008B1589" w:rsidTr="008B1589">
        <w:tc>
          <w:tcPr>
            <w:tcW w:w="2394" w:type="dxa"/>
            <w:shd w:val="clear" w:color="auto" w:fill="92D050"/>
          </w:tcPr>
          <w:p w:rsidR="008B1589" w:rsidRPr="008B1589" w:rsidRDefault="008B1589" w:rsidP="008B1589">
            <w:pPr>
              <w:jc w:val="right"/>
              <w:rPr>
                <w:rFonts w:asciiTheme="minorHAnsi" w:hAnsiTheme="minorHAnsi"/>
                <w:b/>
                <w:sz w:val="22"/>
                <w:szCs w:val="22"/>
              </w:rPr>
            </w:pPr>
            <w:r w:rsidRPr="008B1589">
              <w:rPr>
                <w:rFonts w:asciiTheme="minorHAnsi" w:hAnsiTheme="minorHAnsi"/>
                <w:b/>
                <w:sz w:val="22"/>
                <w:szCs w:val="22"/>
              </w:rPr>
              <w:t>Totals</w:t>
            </w:r>
          </w:p>
        </w:tc>
        <w:tc>
          <w:tcPr>
            <w:tcW w:w="2394" w:type="dxa"/>
          </w:tcPr>
          <w:p w:rsidR="008B1589" w:rsidRPr="005F2B6D" w:rsidRDefault="005F2B6D" w:rsidP="005F2B6D">
            <w:pPr>
              <w:jc w:val="center"/>
              <w:rPr>
                <w:rFonts w:asciiTheme="minorHAnsi" w:hAnsiTheme="minorHAnsi"/>
                <w:b/>
                <w:i/>
                <w:sz w:val="22"/>
                <w:szCs w:val="22"/>
              </w:rPr>
            </w:pPr>
            <w:r w:rsidRPr="005F2B6D">
              <w:rPr>
                <w:rFonts w:asciiTheme="minorHAnsi" w:hAnsiTheme="minorHAnsi"/>
                <w:b/>
                <w:i/>
                <w:sz w:val="22"/>
                <w:szCs w:val="22"/>
              </w:rPr>
              <w:t>464</w:t>
            </w:r>
          </w:p>
        </w:tc>
        <w:tc>
          <w:tcPr>
            <w:tcW w:w="2394" w:type="dxa"/>
          </w:tcPr>
          <w:p w:rsidR="008B1589" w:rsidRPr="005F2B6D" w:rsidRDefault="005F2B6D" w:rsidP="005F2B6D">
            <w:pPr>
              <w:jc w:val="center"/>
              <w:rPr>
                <w:rFonts w:asciiTheme="minorHAnsi" w:hAnsiTheme="minorHAnsi"/>
                <w:b/>
                <w:i/>
                <w:sz w:val="22"/>
                <w:szCs w:val="22"/>
              </w:rPr>
            </w:pPr>
            <w:r w:rsidRPr="005F2B6D">
              <w:rPr>
                <w:rFonts w:asciiTheme="minorHAnsi" w:hAnsiTheme="minorHAnsi"/>
                <w:b/>
                <w:i/>
                <w:sz w:val="22"/>
                <w:szCs w:val="22"/>
              </w:rPr>
              <w:t>458</w:t>
            </w:r>
          </w:p>
        </w:tc>
        <w:tc>
          <w:tcPr>
            <w:tcW w:w="2394" w:type="dxa"/>
          </w:tcPr>
          <w:p w:rsidR="008B1589" w:rsidRPr="005F2B6D" w:rsidRDefault="005F2B6D" w:rsidP="005F2B6D">
            <w:pPr>
              <w:jc w:val="center"/>
              <w:rPr>
                <w:rFonts w:asciiTheme="minorHAnsi" w:hAnsiTheme="minorHAnsi"/>
                <w:b/>
                <w:i/>
                <w:sz w:val="22"/>
                <w:szCs w:val="22"/>
              </w:rPr>
            </w:pPr>
            <w:r w:rsidRPr="005F2B6D">
              <w:rPr>
                <w:rFonts w:asciiTheme="minorHAnsi" w:hAnsiTheme="minorHAnsi"/>
                <w:b/>
                <w:i/>
                <w:sz w:val="22"/>
                <w:szCs w:val="22"/>
              </w:rPr>
              <w:t>460</w:t>
            </w:r>
          </w:p>
        </w:tc>
      </w:tr>
    </w:tbl>
    <w:p w:rsidR="008B1589" w:rsidRDefault="008B1589" w:rsidP="00980F03">
      <w:pPr>
        <w:rPr>
          <w:rFonts w:asciiTheme="minorHAnsi" w:hAnsiTheme="minorHAnsi"/>
          <w:sz w:val="22"/>
          <w:szCs w:val="22"/>
        </w:rPr>
      </w:pPr>
    </w:p>
    <w:p w:rsidR="00F005ED" w:rsidRDefault="005F2B6D" w:rsidP="00980F03">
      <w:pPr>
        <w:rPr>
          <w:rFonts w:asciiTheme="minorHAnsi" w:hAnsiTheme="minorHAnsi"/>
          <w:sz w:val="22"/>
          <w:szCs w:val="22"/>
        </w:rPr>
      </w:pPr>
      <w:r w:rsidRPr="005054A2">
        <w:rPr>
          <w:rFonts w:asciiTheme="minorHAnsi" w:hAnsiTheme="minorHAnsi"/>
          <w:sz w:val="22"/>
          <w:szCs w:val="22"/>
        </w:rPr>
        <w:t xml:space="preserve">These </w:t>
      </w:r>
      <w:r w:rsidR="005054A2">
        <w:rPr>
          <w:rFonts w:asciiTheme="minorHAnsi" w:hAnsiTheme="minorHAnsi"/>
          <w:sz w:val="22"/>
          <w:szCs w:val="22"/>
        </w:rPr>
        <w:t>high carry-over balances are not due to</w:t>
      </w:r>
      <w:r w:rsidRPr="005054A2">
        <w:rPr>
          <w:rFonts w:asciiTheme="minorHAnsi" w:hAnsiTheme="minorHAnsi"/>
          <w:sz w:val="22"/>
          <w:szCs w:val="22"/>
        </w:rPr>
        <w:t xml:space="preserve"> employees </w:t>
      </w:r>
      <w:r w:rsidR="005054A2">
        <w:rPr>
          <w:rFonts w:asciiTheme="minorHAnsi" w:hAnsiTheme="minorHAnsi"/>
          <w:sz w:val="22"/>
          <w:szCs w:val="22"/>
        </w:rPr>
        <w:t>not</w:t>
      </w:r>
      <w:r w:rsidRPr="005054A2">
        <w:rPr>
          <w:rFonts w:asciiTheme="minorHAnsi" w:hAnsiTheme="minorHAnsi"/>
          <w:sz w:val="22"/>
          <w:szCs w:val="22"/>
        </w:rPr>
        <w:t xml:space="preserve"> taking leave.  On average, approximately 80% of </w:t>
      </w:r>
      <w:r w:rsidR="005054A2" w:rsidRPr="005054A2">
        <w:rPr>
          <w:rFonts w:asciiTheme="minorHAnsi" w:hAnsiTheme="minorHAnsi"/>
          <w:sz w:val="22"/>
          <w:szCs w:val="22"/>
        </w:rPr>
        <w:t xml:space="preserve">the </w:t>
      </w:r>
      <w:r w:rsidRPr="005054A2">
        <w:rPr>
          <w:rFonts w:asciiTheme="minorHAnsi" w:hAnsiTheme="minorHAnsi"/>
          <w:sz w:val="22"/>
          <w:szCs w:val="22"/>
        </w:rPr>
        <w:t xml:space="preserve">sick leave </w:t>
      </w:r>
      <w:r w:rsidR="005054A2" w:rsidRPr="005054A2">
        <w:rPr>
          <w:rFonts w:asciiTheme="minorHAnsi" w:hAnsiTheme="minorHAnsi"/>
          <w:sz w:val="22"/>
          <w:szCs w:val="22"/>
        </w:rPr>
        <w:t xml:space="preserve">that is </w:t>
      </w:r>
      <w:r w:rsidRPr="005054A2">
        <w:rPr>
          <w:rFonts w:asciiTheme="minorHAnsi" w:hAnsiTheme="minorHAnsi"/>
          <w:sz w:val="22"/>
          <w:szCs w:val="22"/>
        </w:rPr>
        <w:t>earned is taken</w:t>
      </w:r>
      <w:r w:rsidR="005054A2" w:rsidRPr="005054A2">
        <w:rPr>
          <w:rFonts w:asciiTheme="minorHAnsi" w:hAnsiTheme="minorHAnsi"/>
          <w:sz w:val="22"/>
          <w:szCs w:val="22"/>
        </w:rPr>
        <w:t xml:space="preserve"> each year.  </w:t>
      </w:r>
      <w:r w:rsidR="0084677C">
        <w:rPr>
          <w:rFonts w:asciiTheme="minorHAnsi" w:hAnsiTheme="minorHAnsi"/>
          <w:sz w:val="22"/>
          <w:szCs w:val="22"/>
        </w:rPr>
        <w:t>Additionally, employees are taking (or cashing out) approx</w:t>
      </w:r>
      <w:r w:rsidR="0018201A">
        <w:rPr>
          <w:rFonts w:asciiTheme="minorHAnsi" w:hAnsiTheme="minorHAnsi"/>
          <w:sz w:val="22"/>
          <w:szCs w:val="22"/>
        </w:rPr>
        <w:t>imately 172 hours (more than four and a half</w:t>
      </w:r>
      <w:r w:rsidR="0084677C">
        <w:rPr>
          <w:rFonts w:asciiTheme="minorHAnsi" w:hAnsiTheme="minorHAnsi"/>
          <w:sz w:val="22"/>
          <w:szCs w:val="22"/>
        </w:rPr>
        <w:t xml:space="preserve"> weeks) of vacation each year. </w:t>
      </w:r>
    </w:p>
    <w:p w:rsidR="0084677C" w:rsidRDefault="0084677C" w:rsidP="00980F03">
      <w:pPr>
        <w:rPr>
          <w:rFonts w:asciiTheme="minorHAnsi" w:hAnsiTheme="minorHAnsi"/>
          <w:sz w:val="22"/>
          <w:szCs w:val="22"/>
        </w:rPr>
      </w:pPr>
    </w:p>
    <w:p w:rsidR="0084677C" w:rsidRPr="008B1589" w:rsidRDefault="0084677C" w:rsidP="0084677C">
      <w:pPr>
        <w:jc w:val="center"/>
        <w:rPr>
          <w:rFonts w:asciiTheme="minorHAnsi" w:hAnsiTheme="minorHAnsi"/>
          <w:b/>
          <w:sz w:val="22"/>
          <w:szCs w:val="22"/>
        </w:rPr>
      </w:pPr>
      <w:r w:rsidRPr="008B1589">
        <w:rPr>
          <w:rFonts w:asciiTheme="minorHAnsi" w:hAnsiTheme="minorHAnsi"/>
          <w:b/>
          <w:sz w:val="22"/>
          <w:szCs w:val="22"/>
        </w:rPr>
        <w:t xml:space="preserve">Average </w:t>
      </w:r>
      <w:r>
        <w:rPr>
          <w:rFonts w:asciiTheme="minorHAnsi" w:hAnsiTheme="minorHAnsi"/>
          <w:b/>
          <w:sz w:val="22"/>
          <w:szCs w:val="22"/>
        </w:rPr>
        <w:t>Annual Leave Taken or Cashed Out (in hours)</w:t>
      </w:r>
    </w:p>
    <w:tbl>
      <w:tblPr>
        <w:tblStyle w:val="TableGrid"/>
        <w:tblW w:w="0" w:type="auto"/>
        <w:tblLook w:val="04A0" w:firstRow="1" w:lastRow="0" w:firstColumn="1" w:lastColumn="0" w:noHBand="0" w:noVBand="1"/>
      </w:tblPr>
      <w:tblGrid>
        <w:gridCol w:w="2394"/>
        <w:gridCol w:w="2394"/>
        <w:gridCol w:w="2394"/>
        <w:gridCol w:w="2394"/>
      </w:tblGrid>
      <w:tr w:rsidR="0084677C" w:rsidRPr="008B1589" w:rsidTr="0084677C">
        <w:tc>
          <w:tcPr>
            <w:tcW w:w="2394" w:type="dxa"/>
            <w:shd w:val="clear" w:color="auto" w:fill="B2A1C7" w:themeFill="accent4" w:themeFillTint="99"/>
          </w:tcPr>
          <w:p w:rsidR="0084677C" w:rsidRPr="008B1589" w:rsidRDefault="0084677C" w:rsidP="00784A3C">
            <w:pPr>
              <w:jc w:val="center"/>
              <w:rPr>
                <w:rFonts w:asciiTheme="minorHAnsi" w:hAnsiTheme="minorHAnsi"/>
                <w:b/>
                <w:sz w:val="22"/>
                <w:szCs w:val="22"/>
              </w:rPr>
            </w:pPr>
          </w:p>
        </w:tc>
        <w:tc>
          <w:tcPr>
            <w:tcW w:w="2394" w:type="dxa"/>
            <w:shd w:val="clear" w:color="auto" w:fill="B2A1C7" w:themeFill="accent4" w:themeFillTint="99"/>
          </w:tcPr>
          <w:p w:rsidR="0084677C" w:rsidRPr="008B1589" w:rsidRDefault="0084677C" w:rsidP="00784A3C">
            <w:pPr>
              <w:jc w:val="center"/>
              <w:rPr>
                <w:rFonts w:asciiTheme="minorHAnsi" w:hAnsiTheme="minorHAnsi"/>
                <w:b/>
                <w:sz w:val="22"/>
                <w:szCs w:val="22"/>
              </w:rPr>
            </w:pPr>
            <w:r>
              <w:rPr>
                <w:rFonts w:asciiTheme="minorHAnsi" w:hAnsiTheme="minorHAnsi"/>
                <w:b/>
                <w:sz w:val="22"/>
                <w:szCs w:val="22"/>
              </w:rPr>
              <w:t>2012</w:t>
            </w:r>
          </w:p>
        </w:tc>
        <w:tc>
          <w:tcPr>
            <w:tcW w:w="2394" w:type="dxa"/>
            <w:shd w:val="clear" w:color="auto" w:fill="B2A1C7" w:themeFill="accent4" w:themeFillTint="99"/>
          </w:tcPr>
          <w:p w:rsidR="0084677C" w:rsidRPr="008B1589" w:rsidRDefault="0084677C" w:rsidP="00784A3C">
            <w:pPr>
              <w:jc w:val="center"/>
              <w:rPr>
                <w:rFonts w:asciiTheme="minorHAnsi" w:hAnsiTheme="minorHAnsi"/>
                <w:b/>
                <w:sz w:val="22"/>
                <w:szCs w:val="22"/>
              </w:rPr>
            </w:pPr>
            <w:r>
              <w:rPr>
                <w:rFonts w:asciiTheme="minorHAnsi" w:hAnsiTheme="minorHAnsi"/>
                <w:b/>
                <w:sz w:val="22"/>
                <w:szCs w:val="22"/>
              </w:rPr>
              <w:t>2013</w:t>
            </w:r>
          </w:p>
        </w:tc>
        <w:tc>
          <w:tcPr>
            <w:tcW w:w="2394" w:type="dxa"/>
            <w:shd w:val="clear" w:color="auto" w:fill="B2A1C7" w:themeFill="accent4" w:themeFillTint="99"/>
          </w:tcPr>
          <w:p w:rsidR="0084677C" w:rsidRPr="008B1589" w:rsidRDefault="0084677C" w:rsidP="00784A3C">
            <w:pPr>
              <w:jc w:val="center"/>
              <w:rPr>
                <w:rFonts w:asciiTheme="minorHAnsi" w:hAnsiTheme="minorHAnsi"/>
                <w:b/>
                <w:sz w:val="22"/>
                <w:szCs w:val="22"/>
              </w:rPr>
            </w:pPr>
            <w:r>
              <w:rPr>
                <w:rFonts w:asciiTheme="minorHAnsi" w:hAnsiTheme="minorHAnsi"/>
                <w:b/>
                <w:sz w:val="22"/>
                <w:szCs w:val="22"/>
              </w:rPr>
              <w:t>2014</w:t>
            </w:r>
          </w:p>
        </w:tc>
      </w:tr>
      <w:tr w:rsidR="0084677C" w:rsidTr="0084677C">
        <w:tc>
          <w:tcPr>
            <w:tcW w:w="2394" w:type="dxa"/>
            <w:shd w:val="clear" w:color="auto" w:fill="B2A1C7" w:themeFill="accent4" w:themeFillTint="99"/>
          </w:tcPr>
          <w:p w:rsidR="0084677C" w:rsidRPr="008B1589" w:rsidRDefault="0084677C" w:rsidP="0084677C">
            <w:pPr>
              <w:rPr>
                <w:rFonts w:asciiTheme="minorHAnsi" w:hAnsiTheme="minorHAnsi"/>
                <w:b/>
                <w:sz w:val="22"/>
                <w:szCs w:val="22"/>
              </w:rPr>
            </w:pPr>
            <w:r>
              <w:rPr>
                <w:rFonts w:asciiTheme="minorHAnsi" w:hAnsiTheme="minorHAnsi"/>
                <w:b/>
                <w:sz w:val="22"/>
                <w:szCs w:val="22"/>
              </w:rPr>
              <w:t>Sick leave usage</w:t>
            </w:r>
          </w:p>
        </w:tc>
        <w:tc>
          <w:tcPr>
            <w:tcW w:w="2394" w:type="dxa"/>
          </w:tcPr>
          <w:p w:rsidR="0084677C" w:rsidRDefault="00E834F0" w:rsidP="00784A3C">
            <w:pPr>
              <w:jc w:val="center"/>
              <w:rPr>
                <w:rFonts w:asciiTheme="minorHAnsi" w:hAnsiTheme="minorHAnsi"/>
                <w:sz w:val="22"/>
                <w:szCs w:val="22"/>
              </w:rPr>
            </w:pPr>
            <w:r>
              <w:rPr>
                <w:rFonts w:asciiTheme="minorHAnsi" w:hAnsiTheme="minorHAnsi"/>
                <w:sz w:val="22"/>
                <w:szCs w:val="22"/>
              </w:rPr>
              <w:t>75.87</w:t>
            </w:r>
          </w:p>
        </w:tc>
        <w:tc>
          <w:tcPr>
            <w:tcW w:w="2394" w:type="dxa"/>
          </w:tcPr>
          <w:p w:rsidR="0084677C" w:rsidRDefault="00E834F0" w:rsidP="00784A3C">
            <w:pPr>
              <w:jc w:val="center"/>
              <w:rPr>
                <w:rFonts w:asciiTheme="minorHAnsi" w:hAnsiTheme="minorHAnsi"/>
                <w:sz w:val="22"/>
                <w:szCs w:val="22"/>
              </w:rPr>
            </w:pPr>
            <w:r>
              <w:rPr>
                <w:rFonts w:asciiTheme="minorHAnsi" w:hAnsiTheme="minorHAnsi"/>
                <w:sz w:val="22"/>
                <w:szCs w:val="22"/>
              </w:rPr>
              <w:t>75.09</w:t>
            </w:r>
          </w:p>
        </w:tc>
        <w:tc>
          <w:tcPr>
            <w:tcW w:w="2394" w:type="dxa"/>
          </w:tcPr>
          <w:p w:rsidR="0084677C" w:rsidRDefault="00E834F0" w:rsidP="00784A3C">
            <w:pPr>
              <w:jc w:val="center"/>
              <w:rPr>
                <w:rFonts w:asciiTheme="minorHAnsi" w:hAnsiTheme="minorHAnsi"/>
                <w:sz w:val="22"/>
                <w:szCs w:val="22"/>
              </w:rPr>
            </w:pPr>
            <w:r>
              <w:rPr>
                <w:rFonts w:asciiTheme="minorHAnsi" w:hAnsiTheme="minorHAnsi"/>
                <w:sz w:val="22"/>
                <w:szCs w:val="22"/>
              </w:rPr>
              <w:t>77.66</w:t>
            </w:r>
          </w:p>
        </w:tc>
      </w:tr>
      <w:tr w:rsidR="0084677C" w:rsidTr="0084677C">
        <w:tc>
          <w:tcPr>
            <w:tcW w:w="2394" w:type="dxa"/>
            <w:shd w:val="clear" w:color="auto" w:fill="B2A1C7" w:themeFill="accent4" w:themeFillTint="99"/>
          </w:tcPr>
          <w:p w:rsidR="0084677C" w:rsidRPr="008B1589" w:rsidRDefault="0084677C" w:rsidP="0084677C">
            <w:pPr>
              <w:rPr>
                <w:rFonts w:asciiTheme="minorHAnsi" w:hAnsiTheme="minorHAnsi"/>
                <w:b/>
                <w:sz w:val="22"/>
                <w:szCs w:val="22"/>
              </w:rPr>
            </w:pPr>
            <w:r>
              <w:rPr>
                <w:rFonts w:asciiTheme="minorHAnsi" w:hAnsiTheme="minorHAnsi"/>
                <w:b/>
                <w:sz w:val="22"/>
                <w:szCs w:val="22"/>
              </w:rPr>
              <w:t>Vacation leave usage</w:t>
            </w:r>
          </w:p>
        </w:tc>
        <w:tc>
          <w:tcPr>
            <w:tcW w:w="2394" w:type="dxa"/>
          </w:tcPr>
          <w:p w:rsidR="0084677C" w:rsidRDefault="00E834F0" w:rsidP="00784A3C">
            <w:pPr>
              <w:jc w:val="center"/>
              <w:rPr>
                <w:rFonts w:asciiTheme="minorHAnsi" w:hAnsiTheme="minorHAnsi"/>
                <w:sz w:val="22"/>
                <w:szCs w:val="22"/>
              </w:rPr>
            </w:pPr>
            <w:r>
              <w:rPr>
                <w:rFonts w:asciiTheme="minorHAnsi" w:hAnsiTheme="minorHAnsi"/>
                <w:sz w:val="22"/>
                <w:szCs w:val="22"/>
              </w:rPr>
              <w:t>172.09</w:t>
            </w:r>
          </w:p>
        </w:tc>
        <w:tc>
          <w:tcPr>
            <w:tcW w:w="2394" w:type="dxa"/>
          </w:tcPr>
          <w:p w:rsidR="0084677C" w:rsidRDefault="00E834F0" w:rsidP="00784A3C">
            <w:pPr>
              <w:jc w:val="center"/>
              <w:rPr>
                <w:rFonts w:asciiTheme="minorHAnsi" w:hAnsiTheme="minorHAnsi"/>
                <w:sz w:val="22"/>
                <w:szCs w:val="22"/>
              </w:rPr>
            </w:pPr>
            <w:r>
              <w:rPr>
                <w:rFonts w:asciiTheme="minorHAnsi" w:hAnsiTheme="minorHAnsi"/>
                <w:sz w:val="22"/>
                <w:szCs w:val="22"/>
              </w:rPr>
              <w:t>171.11</w:t>
            </w:r>
          </w:p>
        </w:tc>
        <w:tc>
          <w:tcPr>
            <w:tcW w:w="2394" w:type="dxa"/>
          </w:tcPr>
          <w:p w:rsidR="0084677C" w:rsidRDefault="00E834F0" w:rsidP="00784A3C">
            <w:pPr>
              <w:jc w:val="center"/>
              <w:rPr>
                <w:rFonts w:asciiTheme="minorHAnsi" w:hAnsiTheme="minorHAnsi"/>
                <w:sz w:val="22"/>
                <w:szCs w:val="22"/>
              </w:rPr>
            </w:pPr>
            <w:r>
              <w:rPr>
                <w:rFonts w:asciiTheme="minorHAnsi" w:hAnsiTheme="minorHAnsi"/>
                <w:sz w:val="22"/>
                <w:szCs w:val="22"/>
              </w:rPr>
              <w:t>176.72</w:t>
            </w:r>
          </w:p>
        </w:tc>
      </w:tr>
      <w:tr w:rsidR="0084677C" w:rsidTr="0084677C">
        <w:tc>
          <w:tcPr>
            <w:tcW w:w="2394" w:type="dxa"/>
            <w:shd w:val="clear" w:color="auto" w:fill="B2A1C7" w:themeFill="accent4" w:themeFillTint="99"/>
          </w:tcPr>
          <w:p w:rsidR="0084677C" w:rsidRPr="008B1589" w:rsidRDefault="0084677C" w:rsidP="00784A3C">
            <w:pPr>
              <w:jc w:val="right"/>
              <w:rPr>
                <w:rFonts w:asciiTheme="minorHAnsi" w:hAnsiTheme="minorHAnsi"/>
                <w:b/>
                <w:sz w:val="22"/>
                <w:szCs w:val="22"/>
              </w:rPr>
            </w:pPr>
            <w:r w:rsidRPr="008B1589">
              <w:rPr>
                <w:rFonts w:asciiTheme="minorHAnsi" w:hAnsiTheme="minorHAnsi"/>
                <w:b/>
                <w:sz w:val="22"/>
                <w:szCs w:val="22"/>
              </w:rPr>
              <w:t>Totals</w:t>
            </w:r>
          </w:p>
        </w:tc>
        <w:tc>
          <w:tcPr>
            <w:tcW w:w="2394" w:type="dxa"/>
          </w:tcPr>
          <w:p w:rsidR="0084677C" w:rsidRPr="005F2B6D" w:rsidRDefault="00E834F0" w:rsidP="00784A3C">
            <w:pPr>
              <w:jc w:val="center"/>
              <w:rPr>
                <w:rFonts w:asciiTheme="minorHAnsi" w:hAnsiTheme="minorHAnsi"/>
                <w:b/>
                <w:i/>
                <w:sz w:val="22"/>
                <w:szCs w:val="22"/>
              </w:rPr>
            </w:pPr>
            <w:r>
              <w:rPr>
                <w:rFonts w:asciiTheme="minorHAnsi" w:hAnsiTheme="minorHAnsi"/>
                <w:b/>
                <w:i/>
                <w:sz w:val="22"/>
                <w:szCs w:val="22"/>
              </w:rPr>
              <w:t>247.96</w:t>
            </w:r>
          </w:p>
        </w:tc>
        <w:tc>
          <w:tcPr>
            <w:tcW w:w="2394" w:type="dxa"/>
          </w:tcPr>
          <w:p w:rsidR="0084677C" w:rsidRPr="005F2B6D" w:rsidRDefault="00E834F0" w:rsidP="00784A3C">
            <w:pPr>
              <w:jc w:val="center"/>
              <w:rPr>
                <w:rFonts w:asciiTheme="minorHAnsi" w:hAnsiTheme="minorHAnsi"/>
                <w:b/>
                <w:i/>
                <w:sz w:val="22"/>
                <w:szCs w:val="22"/>
              </w:rPr>
            </w:pPr>
            <w:r>
              <w:rPr>
                <w:rFonts w:asciiTheme="minorHAnsi" w:hAnsiTheme="minorHAnsi"/>
                <w:b/>
                <w:i/>
                <w:sz w:val="22"/>
                <w:szCs w:val="22"/>
              </w:rPr>
              <w:t>246.20</w:t>
            </w:r>
          </w:p>
        </w:tc>
        <w:tc>
          <w:tcPr>
            <w:tcW w:w="2394" w:type="dxa"/>
          </w:tcPr>
          <w:p w:rsidR="0084677C" w:rsidRPr="005F2B6D" w:rsidRDefault="00E834F0" w:rsidP="00784A3C">
            <w:pPr>
              <w:jc w:val="center"/>
              <w:rPr>
                <w:rFonts w:asciiTheme="minorHAnsi" w:hAnsiTheme="minorHAnsi"/>
                <w:b/>
                <w:i/>
                <w:sz w:val="22"/>
                <w:szCs w:val="22"/>
              </w:rPr>
            </w:pPr>
            <w:r>
              <w:rPr>
                <w:rFonts w:asciiTheme="minorHAnsi" w:hAnsiTheme="minorHAnsi"/>
                <w:b/>
                <w:i/>
                <w:sz w:val="22"/>
                <w:szCs w:val="22"/>
              </w:rPr>
              <w:t>254.38</w:t>
            </w:r>
          </w:p>
        </w:tc>
      </w:tr>
    </w:tbl>
    <w:p w:rsidR="0084677C" w:rsidRPr="005054A2" w:rsidRDefault="0084677C" w:rsidP="00980F03">
      <w:pPr>
        <w:rPr>
          <w:rFonts w:asciiTheme="minorHAnsi" w:hAnsiTheme="minorHAnsi"/>
          <w:sz w:val="22"/>
          <w:szCs w:val="22"/>
        </w:rPr>
      </w:pPr>
    </w:p>
    <w:p w:rsidR="006659F0" w:rsidRDefault="006659F0" w:rsidP="00980F03">
      <w:pPr>
        <w:rPr>
          <w:rFonts w:asciiTheme="minorHAnsi" w:hAnsiTheme="minorHAnsi"/>
          <w:sz w:val="22"/>
          <w:szCs w:val="22"/>
        </w:rPr>
      </w:pPr>
      <w:r>
        <w:rPr>
          <w:rFonts w:asciiTheme="minorHAnsi" w:hAnsiTheme="minorHAnsi"/>
          <w:sz w:val="22"/>
          <w:szCs w:val="22"/>
        </w:rPr>
        <w:t>Furthermore, even with the County’s unusually high car</w:t>
      </w:r>
      <w:r w:rsidR="0018201A">
        <w:rPr>
          <w:rFonts w:asciiTheme="minorHAnsi" w:hAnsiTheme="minorHAnsi"/>
          <w:sz w:val="22"/>
          <w:szCs w:val="22"/>
        </w:rPr>
        <w:t>ryover allowance of 480 hours (twelve</w:t>
      </w:r>
      <w:r>
        <w:rPr>
          <w:rFonts w:asciiTheme="minorHAnsi" w:hAnsiTheme="minorHAnsi"/>
          <w:sz w:val="22"/>
          <w:szCs w:val="22"/>
        </w:rPr>
        <w:t xml:space="preserve"> weeks) of vacation time, approximately 10,000 hours were deleted in 2014 bec</w:t>
      </w:r>
      <w:r w:rsidR="00AE29CF">
        <w:rPr>
          <w:rFonts w:asciiTheme="minorHAnsi" w:hAnsiTheme="minorHAnsi"/>
          <w:sz w:val="22"/>
          <w:szCs w:val="22"/>
        </w:rPr>
        <w:t>ause employees exceeded the 480-</w:t>
      </w:r>
      <w:r>
        <w:rPr>
          <w:rFonts w:asciiTheme="minorHAnsi" w:hAnsiTheme="minorHAnsi"/>
          <w:sz w:val="22"/>
          <w:szCs w:val="22"/>
        </w:rPr>
        <w:t xml:space="preserve">hour limit.  </w:t>
      </w:r>
    </w:p>
    <w:p w:rsidR="00E425D4" w:rsidRDefault="00E425D4" w:rsidP="00980F03">
      <w:pPr>
        <w:rPr>
          <w:rFonts w:asciiTheme="minorHAnsi" w:hAnsiTheme="minorHAnsi"/>
          <w:sz w:val="22"/>
          <w:szCs w:val="22"/>
        </w:rPr>
      </w:pPr>
    </w:p>
    <w:p w:rsidR="0018201A" w:rsidRDefault="006659F0" w:rsidP="00980F03">
      <w:pPr>
        <w:rPr>
          <w:rFonts w:asciiTheme="minorHAnsi" w:hAnsiTheme="minorHAnsi"/>
          <w:sz w:val="22"/>
          <w:szCs w:val="22"/>
        </w:rPr>
      </w:pPr>
      <w:r>
        <w:rPr>
          <w:rFonts w:asciiTheme="minorHAnsi" w:hAnsiTheme="minorHAnsi"/>
          <w:sz w:val="22"/>
          <w:szCs w:val="22"/>
        </w:rPr>
        <w:t>D</w:t>
      </w:r>
      <w:r w:rsidR="00F005ED" w:rsidRPr="001D7717">
        <w:rPr>
          <w:rFonts w:asciiTheme="minorHAnsi" w:hAnsiTheme="minorHAnsi"/>
          <w:sz w:val="22"/>
          <w:szCs w:val="22"/>
        </w:rPr>
        <w:t xml:space="preserve">espite our </w:t>
      </w:r>
      <w:r w:rsidR="000E244F">
        <w:rPr>
          <w:rFonts w:asciiTheme="minorHAnsi" w:hAnsiTheme="minorHAnsi"/>
          <w:sz w:val="22"/>
          <w:szCs w:val="22"/>
        </w:rPr>
        <w:t>competitive</w:t>
      </w:r>
      <w:r w:rsidR="000E244F" w:rsidRPr="001D7717">
        <w:rPr>
          <w:rFonts w:asciiTheme="minorHAnsi" w:hAnsiTheme="minorHAnsi"/>
          <w:sz w:val="22"/>
          <w:szCs w:val="22"/>
        </w:rPr>
        <w:t xml:space="preserve"> </w:t>
      </w:r>
      <w:r w:rsidR="00F005ED" w:rsidRPr="001D7717">
        <w:rPr>
          <w:rFonts w:asciiTheme="minorHAnsi" w:hAnsiTheme="minorHAnsi"/>
          <w:sz w:val="22"/>
          <w:szCs w:val="22"/>
        </w:rPr>
        <w:t xml:space="preserve">leaves package, it takes time to accrue leave; therefore, </w:t>
      </w:r>
      <w:r w:rsidR="00A46C92" w:rsidRPr="001D7717">
        <w:rPr>
          <w:rFonts w:asciiTheme="minorHAnsi" w:hAnsiTheme="minorHAnsi"/>
          <w:sz w:val="22"/>
          <w:szCs w:val="22"/>
        </w:rPr>
        <w:t>the total compensation bargaining team will</w:t>
      </w:r>
      <w:r w:rsidR="00F005ED" w:rsidRPr="001D7717">
        <w:rPr>
          <w:rFonts w:asciiTheme="minorHAnsi" w:hAnsiTheme="minorHAnsi"/>
          <w:sz w:val="22"/>
          <w:szCs w:val="22"/>
        </w:rPr>
        <w:t xml:space="preserve"> </w:t>
      </w:r>
      <w:r w:rsidR="00E83A59">
        <w:rPr>
          <w:rFonts w:asciiTheme="minorHAnsi" w:hAnsiTheme="minorHAnsi"/>
          <w:sz w:val="22"/>
          <w:szCs w:val="22"/>
        </w:rPr>
        <w:t xml:space="preserve">consider </w:t>
      </w:r>
      <w:r w:rsidR="00F005ED" w:rsidRPr="001D7717">
        <w:rPr>
          <w:rFonts w:asciiTheme="minorHAnsi" w:hAnsiTheme="minorHAnsi"/>
          <w:sz w:val="22"/>
          <w:szCs w:val="22"/>
        </w:rPr>
        <w:t xml:space="preserve">potentially </w:t>
      </w:r>
      <w:r w:rsidR="002A5F77">
        <w:rPr>
          <w:rFonts w:asciiTheme="minorHAnsi" w:hAnsiTheme="minorHAnsi"/>
          <w:sz w:val="22"/>
          <w:szCs w:val="22"/>
        </w:rPr>
        <w:t>restructuring</w:t>
      </w:r>
      <w:r w:rsidR="00F005ED" w:rsidRPr="001D7717">
        <w:rPr>
          <w:rFonts w:asciiTheme="minorHAnsi" w:hAnsiTheme="minorHAnsi"/>
          <w:sz w:val="22"/>
          <w:szCs w:val="22"/>
        </w:rPr>
        <w:t xml:space="preserve"> the leaves package to provide more leave on the front-end </w:t>
      </w:r>
      <w:r w:rsidR="002A5F77">
        <w:rPr>
          <w:rFonts w:asciiTheme="minorHAnsi" w:hAnsiTheme="minorHAnsi"/>
          <w:sz w:val="22"/>
          <w:szCs w:val="22"/>
        </w:rPr>
        <w:t xml:space="preserve">of employment </w:t>
      </w:r>
      <w:r w:rsidR="00F005ED" w:rsidRPr="001D7717">
        <w:rPr>
          <w:rFonts w:asciiTheme="minorHAnsi" w:hAnsiTheme="minorHAnsi"/>
          <w:sz w:val="22"/>
          <w:szCs w:val="22"/>
        </w:rPr>
        <w:t xml:space="preserve">and perhaps less liability for the County </w:t>
      </w:r>
      <w:r w:rsidR="002A5F77">
        <w:rPr>
          <w:rFonts w:asciiTheme="minorHAnsi" w:hAnsiTheme="minorHAnsi"/>
          <w:sz w:val="22"/>
          <w:szCs w:val="22"/>
        </w:rPr>
        <w:t>at</w:t>
      </w:r>
      <w:r w:rsidR="00F005ED" w:rsidRPr="001D7717">
        <w:rPr>
          <w:rFonts w:asciiTheme="minorHAnsi" w:hAnsiTheme="minorHAnsi"/>
          <w:sz w:val="22"/>
          <w:szCs w:val="22"/>
        </w:rPr>
        <w:t xml:space="preserve"> the end</w:t>
      </w:r>
      <w:r w:rsidR="002A5F77">
        <w:rPr>
          <w:rFonts w:asciiTheme="minorHAnsi" w:hAnsiTheme="minorHAnsi"/>
          <w:sz w:val="22"/>
          <w:szCs w:val="22"/>
        </w:rPr>
        <w:t xml:space="preserve"> of employment</w:t>
      </w:r>
      <w:r w:rsidR="00F005ED" w:rsidRPr="001D7717">
        <w:rPr>
          <w:rFonts w:asciiTheme="minorHAnsi" w:hAnsiTheme="minorHAnsi"/>
          <w:sz w:val="22"/>
          <w:szCs w:val="22"/>
        </w:rPr>
        <w:t>.</w:t>
      </w:r>
      <w:r w:rsidR="00F005ED">
        <w:rPr>
          <w:rFonts w:asciiTheme="minorHAnsi" w:hAnsiTheme="minorHAnsi"/>
          <w:sz w:val="22"/>
          <w:szCs w:val="22"/>
        </w:rPr>
        <w:t xml:space="preserve">  </w:t>
      </w:r>
    </w:p>
    <w:p w:rsidR="001654A8" w:rsidRDefault="001654A8" w:rsidP="00980F03">
      <w:pPr>
        <w:rPr>
          <w:rFonts w:asciiTheme="minorHAnsi" w:hAnsiTheme="minorHAnsi"/>
          <w:sz w:val="22"/>
          <w:szCs w:val="22"/>
        </w:rPr>
      </w:pPr>
    </w:p>
    <w:p w:rsidR="00014156" w:rsidRDefault="00014156" w:rsidP="00980F03">
      <w:pPr>
        <w:rPr>
          <w:rFonts w:asciiTheme="minorHAnsi" w:hAnsiTheme="minorHAnsi"/>
          <w:sz w:val="22"/>
          <w:szCs w:val="22"/>
        </w:rPr>
      </w:pPr>
    </w:p>
    <w:p w:rsidR="00980F03" w:rsidRPr="00C41A58" w:rsidRDefault="00AB32E3" w:rsidP="00980F03">
      <w:pPr>
        <w:pBdr>
          <w:bottom w:val="single" w:sz="4" w:space="1" w:color="auto"/>
        </w:pBdr>
        <w:rPr>
          <w:rFonts w:asciiTheme="minorHAnsi" w:hAnsiTheme="minorHAnsi"/>
          <w:b/>
          <w:caps/>
          <w:sz w:val="22"/>
          <w:szCs w:val="22"/>
        </w:rPr>
      </w:pPr>
      <w:r w:rsidRPr="00C41A58">
        <w:rPr>
          <w:rFonts w:asciiTheme="minorHAnsi" w:hAnsiTheme="minorHAnsi"/>
          <w:b/>
          <w:caps/>
          <w:sz w:val="22"/>
          <w:szCs w:val="22"/>
        </w:rPr>
        <w:t xml:space="preserve">Paid Parental Leave </w:t>
      </w:r>
      <w:r w:rsidR="00980F03" w:rsidRPr="00C41A58">
        <w:rPr>
          <w:rFonts w:asciiTheme="minorHAnsi" w:hAnsiTheme="minorHAnsi"/>
          <w:b/>
          <w:caps/>
          <w:sz w:val="22"/>
          <w:szCs w:val="22"/>
        </w:rPr>
        <w:t>Recommendation</w:t>
      </w:r>
    </w:p>
    <w:p w:rsidR="00980F03" w:rsidRPr="00C41A58" w:rsidRDefault="00980F03" w:rsidP="00980F03">
      <w:pPr>
        <w:rPr>
          <w:rFonts w:asciiTheme="minorHAnsi" w:hAnsiTheme="minorHAnsi"/>
          <w:sz w:val="22"/>
          <w:szCs w:val="22"/>
        </w:rPr>
      </w:pPr>
    </w:p>
    <w:p w:rsidR="0026624E" w:rsidRPr="00C41A58" w:rsidRDefault="00980F03" w:rsidP="0026624E">
      <w:pPr>
        <w:rPr>
          <w:rFonts w:asciiTheme="minorHAnsi" w:hAnsiTheme="minorHAnsi"/>
          <w:sz w:val="22"/>
          <w:szCs w:val="22"/>
        </w:rPr>
      </w:pPr>
      <w:r w:rsidRPr="0018201A">
        <w:rPr>
          <w:rFonts w:asciiTheme="minorHAnsi" w:hAnsiTheme="minorHAnsi"/>
          <w:sz w:val="22"/>
          <w:szCs w:val="22"/>
        </w:rPr>
        <w:t>The Executive is committed to providing all employ</w:t>
      </w:r>
      <w:r w:rsidR="006169FC" w:rsidRPr="0018201A">
        <w:rPr>
          <w:rFonts w:asciiTheme="minorHAnsi" w:hAnsiTheme="minorHAnsi"/>
          <w:sz w:val="22"/>
          <w:szCs w:val="22"/>
        </w:rPr>
        <w:t xml:space="preserve">ees twelve </w:t>
      </w:r>
      <w:r w:rsidRPr="0018201A">
        <w:rPr>
          <w:rFonts w:asciiTheme="minorHAnsi" w:hAnsiTheme="minorHAnsi"/>
          <w:sz w:val="22"/>
          <w:szCs w:val="22"/>
        </w:rPr>
        <w:t xml:space="preserve">weeks of </w:t>
      </w:r>
      <w:r w:rsidR="005A419F" w:rsidRPr="0018201A">
        <w:rPr>
          <w:rFonts w:asciiTheme="minorHAnsi" w:hAnsiTheme="minorHAnsi"/>
          <w:sz w:val="22"/>
          <w:szCs w:val="22"/>
        </w:rPr>
        <w:t>Paid Parental Leave</w:t>
      </w:r>
      <w:r w:rsidRPr="0018201A">
        <w:rPr>
          <w:rFonts w:asciiTheme="minorHAnsi" w:hAnsiTheme="minorHAnsi"/>
          <w:sz w:val="22"/>
          <w:szCs w:val="22"/>
        </w:rPr>
        <w:t xml:space="preserve">.  </w:t>
      </w:r>
      <w:r w:rsidR="006275C6" w:rsidRPr="0018201A">
        <w:rPr>
          <w:rFonts w:asciiTheme="minorHAnsi" w:hAnsiTheme="minorHAnsi"/>
          <w:sz w:val="22"/>
          <w:szCs w:val="22"/>
        </w:rPr>
        <w:t>However, a</w:t>
      </w:r>
      <w:r w:rsidR="0061730C" w:rsidRPr="0018201A">
        <w:rPr>
          <w:rFonts w:asciiTheme="minorHAnsi" w:hAnsiTheme="minorHAnsi"/>
          <w:sz w:val="22"/>
          <w:szCs w:val="22"/>
        </w:rPr>
        <w:t>s with all employee benefits</w:t>
      </w:r>
      <w:r w:rsidR="0018201A" w:rsidRPr="0018201A">
        <w:rPr>
          <w:rFonts w:asciiTheme="minorHAnsi" w:hAnsiTheme="minorHAnsi"/>
          <w:sz w:val="22"/>
          <w:szCs w:val="22"/>
        </w:rPr>
        <w:t>,</w:t>
      </w:r>
      <w:r w:rsidR="0061730C" w:rsidRPr="0018201A">
        <w:rPr>
          <w:rFonts w:asciiTheme="minorHAnsi" w:hAnsiTheme="minorHAnsi"/>
          <w:sz w:val="22"/>
          <w:szCs w:val="22"/>
        </w:rPr>
        <w:t xml:space="preserve"> </w:t>
      </w:r>
      <w:r w:rsidR="0018201A" w:rsidRPr="0018201A">
        <w:rPr>
          <w:rFonts w:asciiTheme="minorHAnsi" w:hAnsiTheme="minorHAnsi"/>
          <w:sz w:val="22"/>
          <w:szCs w:val="22"/>
        </w:rPr>
        <w:t>it is necessary to balance</w:t>
      </w:r>
      <w:r w:rsidR="0061730C" w:rsidRPr="0018201A">
        <w:rPr>
          <w:rFonts w:asciiTheme="minorHAnsi" w:hAnsiTheme="minorHAnsi"/>
          <w:sz w:val="22"/>
          <w:szCs w:val="22"/>
        </w:rPr>
        <w:t xml:space="preserve"> what is fair to the public </w:t>
      </w:r>
      <w:r w:rsidR="006169FC" w:rsidRPr="0018201A">
        <w:rPr>
          <w:rFonts w:asciiTheme="minorHAnsi" w:hAnsiTheme="minorHAnsi"/>
          <w:sz w:val="22"/>
          <w:szCs w:val="22"/>
        </w:rPr>
        <w:t xml:space="preserve">the County </w:t>
      </w:r>
      <w:r w:rsidR="0061730C" w:rsidRPr="0018201A">
        <w:rPr>
          <w:rFonts w:asciiTheme="minorHAnsi" w:hAnsiTheme="minorHAnsi"/>
          <w:sz w:val="22"/>
          <w:szCs w:val="22"/>
        </w:rPr>
        <w:t>serve</w:t>
      </w:r>
      <w:r w:rsidR="006169FC" w:rsidRPr="0018201A">
        <w:rPr>
          <w:rFonts w:asciiTheme="minorHAnsi" w:hAnsiTheme="minorHAnsi"/>
          <w:sz w:val="22"/>
          <w:szCs w:val="22"/>
        </w:rPr>
        <w:t>s</w:t>
      </w:r>
      <w:r w:rsidR="0061730C" w:rsidRPr="0018201A">
        <w:rPr>
          <w:rFonts w:asciiTheme="minorHAnsi" w:hAnsiTheme="minorHAnsi"/>
          <w:sz w:val="22"/>
          <w:szCs w:val="22"/>
        </w:rPr>
        <w:t xml:space="preserve">, </w:t>
      </w:r>
      <w:r w:rsidR="0018201A" w:rsidRPr="0018201A">
        <w:rPr>
          <w:rFonts w:asciiTheme="minorHAnsi" w:hAnsiTheme="minorHAnsi"/>
          <w:sz w:val="22"/>
          <w:szCs w:val="22"/>
        </w:rPr>
        <w:t>with what is</w:t>
      </w:r>
      <w:r w:rsidR="0061730C" w:rsidRPr="0018201A">
        <w:rPr>
          <w:rFonts w:asciiTheme="minorHAnsi" w:hAnsiTheme="minorHAnsi"/>
          <w:sz w:val="22"/>
          <w:szCs w:val="22"/>
        </w:rPr>
        <w:t xml:space="preserve"> fair to the employees who provide that service.  </w:t>
      </w:r>
      <w:r w:rsidR="00B4263D" w:rsidRPr="0018201A">
        <w:rPr>
          <w:rFonts w:asciiTheme="minorHAnsi" w:hAnsiTheme="minorHAnsi"/>
          <w:sz w:val="22"/>
          <w:szCs w:val="22"/>
        </w:rPr>
        <w:t>W</w:t>
      </w:r>
      <w:r w:rsidR="0026624E" w:rsidRPr="0018201A">
        <w:rPr>
          <w:rFonts w:asciiTheme="minorHAnsi" w:hAnsiTheme="minorHAnsi"/>
          <w:sz w:val="22"/>
          <w:szCs w:val="22"/>
        </w:rPr>
        <w:t xml:space="preserve">hen determining </w:t>
      </w:r>
      <w:r w:rsidR="00D339C8" w:rsidRPr="0018201A">
        <w:rPr>
          <w:rFonts w:asciiTheme="minorHAnsi" w:hAnsiTheme="minorHAnsi"/>
          <w:sz w:val="22"/>
          <w:szCs w:val="22"/>
        </w:rPr>
        <w:t xml:space="preserve">how to achieve this and thus </w:t>
      </w:r>
      <w:r w:rsidR="0026624E" w:rsidRPr="0018201A">
        <w:rPr>
          <w:rFonts w:asciiTheme="minorHAnsi" w:hAnsiTheme="minorHAnsi"/>
          <w:sz w:val="22"/>
          <w:szCs w:val="22"/>
        </w:rPr>
        <w:t xml:space="preserve">which plan to pursue, all </w:t>
      </w:r>
      <w:r w:rsidR="00D339C8" w:rsidRPr="0018201A">
        <w:rPr>
          <w:rFonts w:asciiTheme="minorHAnsi" w:hAnsiTheme="minorHAnsi"/>
          <w:sz w:val="22"/>
          <w:szCs w:val="22"/>
        </w:rPr>
        <w:t xml:space="preserve">plans </w:t>
      </w:r>
      <w:r w:rsidR="0026624E" w:rsidRPr="0018201A">
        <w:rPr>
          <w:rFonts w:asciiTheme="minorHAnsi" w:hAnsiTheme="minorHAnsi"/>
          <w:sz w:val="22"/>
          <w:szCs w:val="22"/>
        </w:rPr>
        <w:t xml:space="preserve">were evaluated with the following </w:t>
      </w:r>
      <w:r w:rsidR="00B4263D" w:rsidRPr="0018201A">
        <w:rPr>
          <w:rFonts w:asciiTheme="minorHAnsi" w:hAnsiTheme="minorHAnsi"/>
          <w:sz w:val="22"/>
          <w:szCs w:val="22"/>
        </w:rPr>
        <w:t xml:space="preserve">five </w:t>
      </w:r>
      <w:r w:rsidR="004D56C4" w:rsidRPr="0018201A">
        <w:rPr>
          <w:rFonts w:asciiTheme="minorHAnsi" w:hAnsiTheme="minorHAnsi"/>
          <w:sz w:val="22"/>
          <w:szCs w:val="22"/>
        </w:rPr>
        <w:t>objectives</w:t>
      </w:r>
      <w:r w:rsidR="0026624E" w:rsidRPr="0018201A">
        <w:rPr>
          <w:rFonts w:asciiTheme="minorHAnsi" w:hAnsiTheme="minorHAnsi"/>
          <w:sz w:val="22"/>
          <w:szCs w:val="22"/>
        </w:rPr>
        <w:t xml:space="preserve"> in mind.</w:t>
      </w:r>
    </w:p>
    <w:p w:rsidR="0026624E" w:rsidRPr="00C41A58" w:rsidRDefault="0026624E" w:rsidP="0026624E">
      <w:pPr>
        <w:rPr>
          <w:rFonts w:asciiTheme="minorHAnsi" w:hAnsiTheme="minorHAnsi"/>
          <w:sz w:val="22"/>
          <w:szCs w:val="22"/>
        </w:rPr>
      </w:pPr>
    </w:p>
    <w:p w:rsidR="00576787" w:rsidRPr="00C41A58" w:rsidRDefault="00576787" w:rsidP="0026624E">
      <w:pPr>
        <w:rPr>
          <w:rFonts w:asciiTheme="minorHAnsi" w:hAnsiTheme="minorHAnsi"/>
          <w:sz w:val="22"/>
          <w:szCs w:val="22"/>
        </w:rPr>
      </w:pPr>
      <w:r w:rsidRPr="00C41A58">
        <w:rPr>
          <w:rFonts w:asciiTheme="minorHAnsi" w:hAnsiTheme="minorHAnsi"/>
          <w:sz w:val="22"/>
          <w:szCs w:val="22"/>
        </w:rPr>
        <w:t xml:space="preserve">The </w:t>
      </w:r>
      <w:r w:rsidR="00C52713">
        <w:rPr>
          <w:rFonts w:asciiTheme="minorHAnsi" w:hAnsiTheme="minorHAnsi"/>
          <w:sz w:val="22"/>
          <w:szCs w:val="22"/>
        </w:rPr>
        <w:t xml:space="preserve">recommended </w:t>
      </w:r>
      <w:r w:rsidRPr="00C41A58">
        <w:rPr>
          <w:rFonts w:asciiTheme="minorHAnsi" w:hAnsiTheme="minorHAnsi"/>
          <w:sz w:val="22"/>
          <w:szCs w:val="22"/>
        </w:rPr>
        <w:t>plan</w:t>
      </w:r>
      <w:r w:rsidR="00C52713">
        <w:rPr>
          <w:rFonts w:asciiTheme="minorHAnsi" w:hAnsiTheme="minorHAnsi"/>
          <w:sz w:val="22"/>
          <w:szCs w:val="22"/>
        </w:rPr>
        <w:t xml:space="preserve"> should</w:t>
      </w:r>
      <w:r w:rsidRPr="00C41A58">
        <w:rPr>
          <w:rFonts w:asciiTheme="minorHAnsi" w:hAnsiTheme="minorHAnsi"/>
          <w:sz w:val="22"/>
          <w:szCs w:val="22"/>
        </w:rPr>
        <w:t>:</w:t>
      </w:r>
    </w:p>
    <w:p w:rsidR="0026624E" w:rsidRPr="00C41A58" w:rsidRDefault="00C52713" w:rsidP="00CF78F7">
      <w:pPr>
        <w:pStyle w:val="ListParagraph"/>
        <w:numPr>
          <w:ilvl w:val="0"/>
          <w:numId w:val="9"/>
        </w:numPr>
        <w:rPr>
          <w:rFonts w:asciiTheme="minorHAnsi" w:hAnsiTheme="minorHAnsi"/>
        </w:rPr>
      </w:pPr>
      <w:r>
        <w:rPr>
          <w:rFonts w:asciiTheme="minorHAnsi" w:hAnsiTheme="minorHAnsi"/>
        </w:rPr>
        <w:lastRenderedPageBreak/>
        <w:t>be</w:t>
      </w:r>
      <w:r w:rsidR="00576787" w:rsidRPr="00C41A58">
        <w:rPr>
          <w:rFonts w:asciiTheme="minorHAnsi" w:hAnsiTheme="minorHAnsi"/>
        </w:rPr>
        <w:t xml:space="preserve"> f</w:t>
      </w:r>
      <w:r w:rsidR="0026624E" w:rsidRPr="00C41A58">
        <w:rPr>
          <w:rFonts w:asciiTheme="minorHAnsi" w:hAnsiTheme="minorHAnsi"/>
        </w:rPr>
        <w:t>iscally feasible and sustainable;</w:t>
      </w:r>
    </w:p>
    <w:p w:rsidR="0026624E" w:rsidRPr="00C41A58" w:rsidRDefault="00C52713" w:rsidP="00CF78F7">
      <w:pPr>
        <w:pStyle w:val="ListParagraph"/>
        <w:numPr>
          <w:ilvl w:val="0"/>
          <w:numId w:val="9"/>
        </w:numPr>
        <w:rPr>
          <w:rFonts w:asciiTheme="minorHAnsi" w:hAnsiTheme="minorHAnsi"/>
        </w:rPr>
      </w:pPr>
      <w:r>
        <w:rPr>
          <w:rFonts w:asciiTheme="minorHAnsi" w:hAnsiTheme="minorHAnsi"/>
        </w:rPr>
        <w:t>address</w:t>
      </w:r>
      <w:r w:rsidR="00576787" w:rsidRPr="00C41A58">
        <w:rPr>
          <w:rFonts w:asciiTheme="minorHAnsi" w:hAnsiTheme="minorHAnsi"/>
        </w:rPr>
        <w:t xml:space="preserve"> E</w:t>
      </w:r>
      <w:r w:rsidR="0026624E" w:rsidRPr="00C41A58">
        <w:rPr>
          <w:rFonts w:asciiTheme="minorHAnsi" w:hAnsiTheme="minorHAnsi"/>
        </w:rPr>
        <w:t>quity and Social Justice</w:t>
      </w:r>
      <w:r w:rsidR="00E57CA6">
        <w:rPr>
          <w:rFonts w:asciiTheme="minorHAnsi" w:hAnsiTheme="minorHAnsi"/>
        </w:rPr>
        <w:t xml:space="preserve"> impacts and concerns</w:t>
      </w:r>
      <w:r w:rsidR="0026624E" w:rsidRPr="00C41A58">
        <w:rPr>
          <w:rFonts w:asciiTheme="minorHAnsi" w:hAnsiTheme="minorHAnsi"/>
        </w:rPr>
        <w:t>;</w:t>
      </w:r>
    </w:p>
    <w:p w:rsidR="0026624E" w:rsidRPr="00C41A58" w:rsidRDefault="00576787" w:rsidP="00CF78F7">
      <w:pPr>
        <w:pStyle w:val="ListParagraph"/>
        <w:numPr>
          <w:ilvl w:val="0"/>
          <w:numId w:val="9"/>
        </w:numPr>
        <w:rPr>
          <w:rFonts w:asciiTheme="minorHAnsi" w:hAnsiTheme="minorHAnsi"/>
        </w:rPr>
      </w:pPr>
      <w:r w:rsidRPr="00C41A58">
        <w:rPr>
          <w:rFonts w:asciiTheme="minorHAnsi" w:hAnsiTheme="minorHAnsi"/>
        </w:rPr>
        <w:t>p</w:t>
      </w:r>
      <w:r w:rsidR="00C52713">
        <w:rPr>
          <w:rFonts w:asciiTheme="minorHAnsi" w:hAnsiTheme="minorHAnsi"/>
        </w:rPr>
        <w:t>rotect</w:t>
      </w:r>
      <w:r w:rsidR="0026624E" w:rsidRPr="00C41A58">
        <w:rPr>
          <w:rFonts w:asciiTheme="minorHAnsi" w:hAnsiTheme="minorHAnsi"/>
        </w:rPr>
        <w:t xml:space="preserve"> new employees;</w:t>
      </w:r>
    </w:p>
    <w:p w:rsidR="0026624E" w:rsidRPr="00C41A58" w:rsidRDefault="00C52713" w:rsidP="00CF78F7">
      <w:pPr>
        <w:pStyle w:val="ListParagraph"/>
        <w:numPr>
          <w:ilvl w:val="0"/>
          <w:numId w:val="9"/>
        </w:numPr>
        <w:rPr>
          <w:rFonts w:asciiTheme="minorHAnsi" w:hAnsiTheme="minorHAnsi"/>
        </w:rPr>
      </w:pPr>
      <w:r>
        <w:rPr>
          <w:rFonts w:asciiTheme="minorHAnsi" w:hAnsiTheme="minorHAnsi"/>
        </w:rPr>
        <w:t>be</w:t>
      </w:r>
      <w:r w:rsidR="00576787" w:rsidRPr="00C41A58">
        <w:rPr>
          <w:rFonts w:asciiTheme="minorHAnsi" w:hAnsiTheme="minorHAnsi"/>
        </w:rPr>
        <w:t xml:space="preserve"> e</w:t>
      </w:r>
      <w:r w:rsidR="0026624E" w:rsidRPr="00C41A58">
        <w:rPr>
          <w:rFonts w:asciiTheme="minorHAnsi" w:hAnsiTheme="minorHAnsi"/>
        </w:rPr>
        <w:t>asy to administer;</w:t>
      </w:r>
      <w:r w:rsidR="00576787" w:rsidRPr="00C41A58">
        <w:rPr>
          <w:rFonts w:asciiTheme="minorHAnsi" w:hAnsiTheme="minorHAnsi"/>
        </w:rPr>
        <w:t xml:space="preserve"> and </w:t>
      </w:r>
    </w:p>
    <w:p w:rsidR="0026624E" w:rsidRPr="00C41A58" w:rsidRDefault="00C52713" w:rsidP="00CF78F7">
      <w:pPr>
        <w:pStyle w:val="ListParagraph"/>
        <w:numPr>
          <w:ilvl w:val="0"/>
          <w:numId w:val="9"/>
        </w:numPr>
        <w:rPr>
          <w:rFonts w:asciiTheme="minorHAnsi" w:hAnsiTheme="minorHAnsi"/>
        </w:rPr>
      </w:pPr>
      <w:r>
        <w:rPr>
          <w:rFonts w:asciiTheme="minorHAnsi" w:hAnsiTheme="minorHAnsi"/>
        </w:rPr>
        <w:t>be</w:t>
      </w:r>
      <w:r w:rsidR="00576787" w:rsidRPr="00C41A58">
        <w:rPr>
          <w:rFonts w:asciiTheme="minorHAnsi" w:hAnsiTheme="minorHAnsi"/>
        </w:rPr>
        <w:t xml:space="preserve"> e</w:t>
      </w:r>
      <w:r w:rsidR="0026624E" w:rsidRPr="00C41A58">
        <w:rPr>
          <w:rFonts w:asciiTheme="minorHAnsi" w:hAnsiTheme="minorHAnsi"/>
        </w:rPr>
        <w:t xml:space="preserve">asy for employees to understand.  </w:t>
      </w:r>
    </w:p>
    <w:p w:rsidR="00980F03" w:rsidRPr="00C41A58" w:rsidRDefault="00980F03" w:rsidP="00980F03">
      <w:pPr>
        <w:rPr>
          <w:rFonts w:asciiTheme="minorHAnsi" w:hAnsiTheme="minorHAnsi"/>
          <w:sz w:val="22"/>
          <w:szCs w:val="22"/>
        </w:rPr>
      </w:pPr>
    </w:p>
    <w:p w:rsidR="00132237" w:rsidRDefault="00354B70" w:rsidP="00683BFE">
      <w:pPr>
        <w:rPr>
          <w:rFonts w:asciiTheme="minorHAnsi" w:hAnsiTheme="minorHAnsi"/>
          <w:sz w:val="22"/>
          <w:szCs w:val="22"/>
        </w:rPr>
      </w:pPr>
      <w:r w:rsidRPr="00B35FCF">
        <w:rPr>
          <w:rFonts w:asciiTheme="minorHAnsi" w:hAnsiTheme="minorHAnsi"/>
          <w:sz w:val="22"/>
          <w:szCs w:val="22"/>
        </w:rPr>
        <w:t xml:space="preserve">The option that best met all of these </w:t>
      </w:r>
      <w:r w:rsidR="00704419" w:rsidRPr="00B35FCF">
        <w:rPr>
          <w:rFonts w:asciiTheme="minorHAnsi" w:hAnsiTheme="minorHAnsi"/>
          <w:sz w:val="22"/>
          <w:szCs w:val="22"/>
        </w:rPr>
        <w:t>objectives</w:t>
      </w:r>
      <w:r w:rsidR="00B35FCF" w:rsidRPr="00B35FCF">
        <w:rPr>
          <w:rFonts w:asciiTheme="minorHAnsi" w:hAnsiTheme="minorHAnsi"/>
          <w:sz w:val="22"/>
          <w:szCs w:val="22"/>
        </w:rPr>
        <w:t xml:space="preserve"> </w:t>
      </w:r>
      <w:r w:rsidR="00BD54FA" w:rsidRPr="00B35FCF">
        <w:rPr>
          <w:rFonts w:asciiTheme="minorHAnsi" w:hAnsiTheme="minorHAnsi"/>
          <w:sz w:val="22"/>
          <w:szCs w:val="22"/>
        </w:rPr>
        <w:t xml:space="preserve">is </w:t>
      </w:r>
      <w:r w:rsidR="00B35FCF" w:rsidRPr="000A1450">
        <w:rPr>
          <w:rFonts w:asciiTheme="minorHAnsi" w:hAnsiTheme="minorHAnsi"/>
          <w:i/>
          <w:sz w:val="22"/>
          <w:szCs w:val="22"/>
        </w:rPr>
        <w:t>Option E</w:t>
      </w:r>
      <w:r w:rsidR="00B35FCF" w:rsidRPr="00B35FCF">
        <w:rPr>
          <w:rFonts w:asciiTheme="minorHAnsi" w:hAnsiTheme="minorHAnsi"/>
          <w:sz w:val="22"/>
          <w:szCs w:val="22"/>
        </w:rPr>
        <w:t xml:space="preserve">, which </w:t>
      </w:r>
      <w:r w:rsidR="007C44F9">
        <w:rPr>
          <w:rFonts w:asciiTheme="minorHAnsi" w:hAnsiTheme="minorHAnsi"/>
          <w:sz w:val="22"/>
          <w:szCs w:val="22"/>
        </w:rPr>
        <w:t>guarantees twelve</w:t>
      </w:r>
      <w:r w:rsidR="00132237">
        <w:rPr>
          <w:rFonts w:asciiTheme="minorHAnsi" w:hAnsiTheme="minorHAnsi"/>
          <w:sz w:val="22"/>
          <w:szCs w:val="22"/>
        </w:rPr>
        <w:t xml:space="preserve"> weeks of 100% Paid Parental L</w:t>
      </w:r>
      <w:r w:rsidR="00132237" w:rsidRPr="00C41A58">
        <w:rPr>
          <w:rFonts w:asciiTheme="minorHAnsi" w:hAnsiTheme="minorHAnsi"/>
          <w:sz w:val="22"/>
          <w:szCs w:val="22"/>
        </w:rPr>
        <w:t xml:space="preserve">eave, but </w:t>
      </w:r>
      <w:r w:rsidR="00E117ED">
        <w:rPr>
          <w:rFonts w:asciiTheme="minorHAnsi" w:hAnsiTheme="minorHAnsi"/>
          <w:sz w:val="22"/>
          <w:szCs w:val="22"/>
        </w:rPr>
        <w:t xml:space="preserve">requires </w:t>
      </w:r>
      <w:r w:rsidR="00132237" w:rsidRPr="00C41A58">
        <w:rPr>
          <w:rFonts w:asciiTheme="minorHAnsi" w:hAnsiTheme="minorHAnsi"/>
          <w:sz w:val="22"/>
          <w:szCs w:val="22"/>
        </w:rPr>
        <w:t xml:space="preserve">that employees must first exhaust all but two weeks of their existing paid leave accruals before receiving supplemental compensation.  Employees will </w:t>
      </w:r>
      <w:r w:rsidR="00E117ED">
        <w:rPr>
          <w:rFonts w:asciiTheme="minorHAnsi" w:hAnsiTheme="minorHAnsi"/>
          <w:sz w:val="22"/>
          <w:szCs w:val="22"/>
        </w:rPr>
        <w:t xml:space="preserve">have to </w:t>
      </w:r>
      <w:r w:rsidR="00132237" w:rsidRPr="00C41A58">
        <w:rPr>
          <w:rFonts w:asciiTheme="minorHAnsi" w:hAnsiTheme="minorHAnsi"/>
          <w:sz w:val="22"/>
          <w:szCs w:val="22"/>
        </w:rPr>
        <w:t xml:space="preserve">exhaust all but one week of sick leave and one week of vacation leave, after which the County will provide compensation </w:t>
      </w:r>
      <w:r w:rsidR="00767683">
        <w:rPr>
          <w:rFonts w:asciiTheme="minorHAnsi" w:hAnsiTheme="minorHAnsi"/>
          <w:sz w:val="22"/>
          <w:szCs w:val="22"/>
        </w:rPr>
        <w:t xml:space="preserve">to supplement the accrued leave.  The supplemental leave will </w:t>
      </w:r>
      <w:r w:rsidR="00132237" w:rsidRPr="00C41A58">
        <w:rPr>
          <w:rFonts w:asciiTheme="minorHAnsi" w:hAnsiTheme="minorHAnsi"/>
          <w:sz w:val="22"/>
          <w:szCs w:val="22"/>
        </w:rPr>
        <w:t>ensure that employee</w:t>
      </w:r>
      <w:r w:rsidR="00657147">
        <w:rPr>
          <w:rFonts w:asciiTheme="minorHAnsi" w:hAnsiTheme="minorHAnsi"/>
          <w:sz w:val="22"/>
          <w:szCs w:val="22"/>
        </w:rPr>
        <w:t>s</w:t>
      </w:r>
      <w:r w:rsidR="00132237" w:rsidRPr="00C41A58">
        <w:rPr>
          <w:rFonts w:asciiTheme="minorHAnsi" w:hAnsiTheme="minorHAnsi"/>
          <w:sz w:val="22"/>
          <w:szCs w:val="22"/>
        </w:rPr>
        <w:t xml:space="preserve"> </w:t>
      </w:r>
      <w:r w:rsidR="00657147">
        <w:rPr>
          <w:rFonts w:asciiTheme="minorHAnsi" w:hAnsiTheme="minorHAnsi"/>
          <w:sz w:val="22"/>
          <w:szCs w:val="22"/>
        </w:rPr>
        <w:t xml:space="preserve">receive the equivalent of their </w:t>
      </w:r>
      <w:r w:rsidR="00132237" w:rsidRPr="00C41A58">
        <w:rPr>
          <w:rFonts w:asciiTheme="minorHAnsi" w:hAnsiTheme="minorHAnsi"/>
          <w:sz w:val="22"/>
          <w:szCs w:val="22"/>
        </w:rPr>
        <w:t xml:space="preserve">salary for up to twelve weeks while on qualifying </w:t>
      </w:r>
      <w:r w:rsidR="00132237" w:rsidRPr="00B73AEF">
        <w:rPr>
          <w:rFonts w:asciiTheme="minorHAnsi" w:hAnsiTheme="minorHAnsi"/>
          <w:sz w:val="22"/>
          <w:szCs w:val="22"/>
        </w:rPr>
        <w:t>approved leave following</w:t>
      </w:r>
      <w:r w:rsidR="007E6338">
        <w:rPr>
          <w:rFonts w:asciiTheme="minorHAnsi" w:hAnsiTheme="minorHAnsi"/>
          <w:sz w:val="22"/>
          <w:szCs w:val="22"/>
        </w:rPr>
        <w:t xml:space="preserve"> the birth, adoption, or foster-to-</w:t>
      </w:r>
      <w:r w:rsidR="00132237" w:rsidRPr="00B73AEF">
        <w:rPr>
          <w:rFonts w:asciiTheme="minorHAnsi" w:hAnsiTheme="minorHAnsi"/>
          <w:sz w:val="22"/>
          <w:szCs w:val="22"/>
        </w:rPr>
        <w:t>adopt</w:t>
      </w:r>
      <w:r w:rsidR="00132237">
        <w:rPr>
          <w:rStyle w:val="FootnoteReference"/>
          <w:rFonts w:asciiTheme="minorHAnsi" w:hAnsiTheme="minorHAnsi"/>
          <w:sz w:val="22"/>
          <w:szCs w:val="22"/>
        </w:rPr>
        <w:footnoteReference w:id="7"/>
      </w:r>
      <w:r w:rsidR="00132237" w:rsidRPr="00B73AEF">
        <w:rPr>
          <w:rFonts w:asciiTheme="minorHAnsi" w:hAnsiTheme="minorHAnsi"/>
          <w:sz w:val="22"/>
          <w:szCs w:val="22"/>
        </w:rPr>
        <w:t xml:space="preserve"> placement of a child.  </w:t>
      </w:r>
      <w:r w:rsidR="00DA0A3A">
        <w:rPr>
          <w:rFonts w:asciiTheme="minorHAnsi" w:hAnsiTheme="minorHAnsi"/>
          <w:sz w:val="22"/>
          <w:szCs w:val="22"/>
        </w:rPr>
        <w:t xml:space="preserve">This </w:t>
      </w:r>
      <w:r w:rsidR="00E64641">
        <w:rPr>
          <w:rFonts w:asciiTheme="minorHAnsi" w:hAnsiTheme="minorHAnsi"/>
          <w:sz w:val="22"/>
          <w:szCs w:val="22"/>
        </w:rPr>
        <w:t xml:space="preserve">option is based upon the model adopted by the City and County of San Francisco.  </w:t>
      </w:r>
      <w:r w:rsidR="00DA0A3A">
        <w:rPr>
          <w:rFonts w:asciiTheme="minorHAnsi" w:hAnsiTheme="minorHAnsi"/>
          <w:sz w:val="22"/>
          <w:szCs w:val="22"/>
        </w:rPr>
        <w:t>I</w:t>
      </w:r>
      <w:r w:rsidR="00E64641">
        <w:rPr>
          <w:rFonts w:asciiTheme="minorHAnsi" w:hAnsiTheme="minorHAnsi"/>
          <w:sz w:val="22"/>
          <w:szCs w:val="22"/>
        </w:rPr>
        <w:t xml:space="preserve">t is acknowledged that other options, such an employee-financed option, would meet these criteria as well. </w:t>
      </w:r>
    </w:p>
    <w:p w:rsidR="00123C42" w:rsidRDefault="00123C42" w:rsidP="00683BFE">
      <w:pPr>
        <w:rPr>
          <w:rFonts w:asciiTheme="minorHAnsi" w:hAnsiTheme="minorHAnsi"/>
          <w:sz w:val="22"/>
          <w:szCs w:val="22"/>
        </w:rPr>
      </w:pPr>
    </w:p>
    <w:p w:rsidR="00EE11A4" w:rsidRPr="00EE11A4" w:rsidRDefault="00EE11A4" w:rsidP="00EE11A4">
      <w:pPr>
        <w:rPr>
          <w:rFonts w:asciiTheme="minorHAnsi" w:hAnsiTheme="minorHAnsi"/>
          <w:sz w:val="22"/>
          <w:szCs w:val="22"/>
        </w:rPr>
      </w:pPr>
      <w:r w:rsidRPr="00EE11A4">
        <w:rPr>
          <w:rFonts w:asciiTheme="minorHAnsi" w:hAnsiTheme="minorHAnsi"/>
          <w:sz w:val="22"/>
          <w:szCs w:val="22"/>
        </w:rPr>
        <w:t xml:space="preserve">Offering less </w:t>
      </w:r>
      <w:r w:rsidR="001654A8">
        <w:rPr>
          <w:rFonts w:asciiTheme="minorHAnsi" w:hAnsiTheme="minorHAnsi"/>
          <w:sz w:val="22"/>
          <w:szCs w:val="22"/>
        </w:rPr>
        <w:t>supplemental leave</w:t>
      </w:r>
      <w:r w:rsidRPr="00EE11A4">
        <w:rPr>
          <w:rFonts w:asciiTheme="minorHAnsi" w:hAnsiTheme="minorHAnsi"/>
          <w:sz w:val="22"/>
          <w:szCs w:val="22"/>
        </w:rPr>
        <w:t xml:space="preserve"> up front doesn’t preclude </w:t>
      </w:r>
      <w:r w:rsidR="00480884">
        <w:rPr>
          <w:rFonts w:asciiTheme="minorHAnsi" w:hAnsiTheme="minorHAnsi"/>
          <w:sz w:val="22"/>
          <w:szCs w:val="22"/>
        </w:rPr>
        <w:t>the C</w:t>
      </w:r>
      <w:r w:rsidR="00E117ED">
        <w:rPr>
          <w:rFonts w:asciiTheme="minorHAnsi" w:hAnsiTheme="minorHAnsi"/>
          <w:sz w:val="22"/>
          <w:szCs w:val="22"/>
        </w:rPr>
        <w:t>ounty</w:t>
      </w:r>
      <w:r w:rsidRPr="00EE11A4">
        <w:rPr>
          <w:rFonts w:asciiTheme="minorHAnsi" w:hAnsiTheme="minorHAnsi"/>
          <w:sz w:val="22"/>
          <w:szCs w:val="22"/>
        </w:rPr>
        <w:t xml:space="preserve"> from increasing the benefit at a later date.  Because the </w:t>
      </w:r>
      <w:r w:rsidR="00F40530">
        <w:rPr>
          <w:rFonts w:asciiTheme="minorHAnsi" w:hAnsiTheme="minorHAnsi"/>
          <w:sz w:val="22"/>
          <w:szCs w:val="22"/>
        </w:rPr>
        <w:t>County’s leaves</w:t>
      </w:r>
      <w:r w:rsidRPr="00EE11A4">
        <w:rPr>
          <w:rFonts w:asciiTheme="minorHAnsi" w:hAnsiTheme="minorHAnsi"/>
          <w:sz w:val="22"/>
          <w:szCs w:val="22"/>
        </w:rPr>
        <w:t xml:space="preserve"> package includes significant accumulations and carryover, research should be done to evaluate if utilization patter</w:t>
      </w:r>
      <w:r w:rsidR="001654A8">
        <w:rPr>
          <w:rFonts w:asciiTheme="minorHAnsi" w:hAnsiTheme="minorHAnsi"/>
          <w:sz w:val="22"/>
          <w:szCs w:val="22"/>
        </w:rPr>
        <w:t>n</w:t>
      </w:r>
      <w:r w:rsidRPr="00EE11A4">
        <w:rPr>
          <w:rFonts w:asciiTheme="minorHAnsi" w:hAnsiTheme="minorHAnsi"/>
          <w:sz w:val="22"/>
          <w:szCs w:val="22"/>
        </w:rPr>
        <w:t xml:space="preserve">s indicate a </w:t>
      </w:r>
      <w:r w:rsidR="001654A8">
        <w:rPr>
          <w:rFonts w:asciiTheme="minorHAnsi" w:hAnsiTheme="minorHAnsi"/>
          <w:sz w:val="22"/>
          <w:szCs w:val="22"/>
        </w:rPr>
        <w:t>shortage</w:t>
      </w:r>
      <w:r w:rsidRPr="00EE11A4">
        <w:rPr>
          <w:rFonts w:asciiTheme="minorHAnsi" w:hAnsiTheme="minorHAnsi"/>
          <w:sz w:val="22"/>
          <w:szCs w:val="22"/>
        </w:rPr>
        <w:t xml:space="preserve"> of paid time off for new parents to determine if </w:t>
      </w:r>
      <w:r w:rsidR="001654A8">
        <w:rPr>
          <w:rFonts w:asciiTheme="minorHAnsi" w:hAnsiTheme="minorHAnsi"/>
          <w:sz w:val="22"/>
          <w:szCs w:val="22"/>
        </w:rPr>
        <w:t>additional supplemental</w:t>
      </w:r>
      <w:r w:rsidRPr="00EE11A4">
        <w:rPr>
          <w:rFonts w:asciiTheme="minorHAnsi" w:hAnsiTheme="minorHAnsi"/>
          <w:sz w:val="22"/>
          <w:szCs w:val="22"/>
        </w:rPr>
        <w:t xml:space="preserve"> Paid Parental Leave is warranted.  </w:t>
      </w:r>
    </w:p>
    <w:p w:rsidR="00EE11A4" w:rsidRDefault="00EE11A4" w:rsidP="00683BFE">
      <w:pPr>
        <w:rPr>
          <w:rFonts w:asciiTheme="minorHAnsi" w:hAnsiTheme="minorHAnsi"/>
          <w:sz w:val="22"/>
          <w:szCs w:val="22"/>
        </w:rPr>
      </w:pPr>
    </w:p>
    <w:p w:rsidR="00392D4B" w:rsidRDefault="00D30281" w:rsidP="00392D4B">
      <w:pPr>
        <w:rPr>
          <w:rFonts w:asciiTheme="minorHAnsi" w:hAnsiTheme="minorHAnsi"/>
          <w:sz w:val="22"/>
          <w:szCs w:val="22"/>
        </w:rPr>
      </w:pPr>
      <w:r w:rsidRPr="00F27DA9">
        <w:rPr>
          <w:rFonts w:asciiTheme="minorHAnsi" w:hAnsiTheme="minorHAnsi"/>
          <w:sz w:val="22"/>
          <w:szCs w:val="22"/>
        </w:rPr>
        <w:t xml:space="preserve">Motion 14348 requests that the Executive submit a work plan and legislation October 15, 2015 for a January 1, 2016 effective date.  However, the current “Total Compensation” coalition MOA states, “all other compensation elements (“wages, premiums, incentives, and other monetary payments; and all forms of leave and benefits”) of current CBAs are “rolled over” and neither increased nor decreased through 2016…”  </w:t>
      </w:r>
      <w:r w:rsidR="00392D4B" w:rsidRPr="00F27DA9">
        <w:rPr>
          <w:rFonts w:asciiTheme="minorHAnsi" w:hAnsiTheme="minorHAnsi"/>
          <w:sz w:val="22"/>
          <w:szCs w:val="22"/>
        </w:rPr>
        <w:t xml:space="preserve">Therefore, </w:t>
      </w:r>
      <w:r w:rsidR="00392D4B">
        <w:rPr>
          <w:rFonts w:asciiTheme="minorHAnsi" w:hAnsiTheme="minorHAnsi"/>
          <w:sz w:val="22"/>
          <w:szCs w:val="22"/>
        </w:rPr>
        <w:t>the Executive recommends</w:t>
      </w:r>
      <w:r w:rsidR="00392D4B" w:rsidRPr="00F27DA9">
        <w:rPr>
          <w:rFonts w:asciiTheme="minorHAnsi" w:hAnsiTheme="minorHAnsi"/>
          <w:sz w:val="22"/>
          <w:szCs w:val="22"/>
        </w:rPr>
        <w:t xml:space="preserve"> address</w:t>
      </w:r>
      <w:r w:rsidR="00392D4B">
        <w:rPr>
          <w:rFonts w:asciiTheme="minorHAnsi" w:hAnsiTheme="minorHAnsi"/>
          <w:sz w:val="22"/>
          <w:szCs w:val="22"/>
        </w:rPr>
        <w:t xml:space="preserve">ing Paid Parental Leave through a pilot project in 2016 so </w:t>
      </w:r>
      <w:r w:rsidR="006000AC">
        <w:rPr>
          <w:rFonts w:asciiTheme="minorHAnsi" w:hAnsiTheme="minorHAnsi"/>
          <w:sz w:val="22"/>
          <w:szCs w:val="22"/>
        </w:rPr>
        <w:t xml:space="preserve">that </w:t>
      </w:r>
      <w:r w:rsidR="00392D4B">
        <w:rPr>
          <w:rFonts w:asciiTheme="minorHAnsi" w:hAnsiTheme="minorHAnsi"/>
          <w:sz w:val="22"/>
          <w:szCs w:val="22"/>
        </w:rPr>
        <w:t xml:space="preserve">elements of the program can inform negotiations </w:t>
      </w:r>
      <w:r w:rsidR="00392D4B" w:rsidRPr="00F27DA9">
        <w:rPr>
          <w:rFonts w:asciiTheme="minorHAnsi" w:hAnsiTheme="minorHAnsi"/>
          <w:sz w:val="22"/>
          <w:szCs w:val="22"/>
        </w:rPr>
        <w:t>of the Total Compensation Memorandum of Agreement</w:t>
      </w:r>
      <w:r w:rsidR="00392D4B">
        <w:rPr>
          <w:rFonts w:asciiTheme="minorHAnsi" w:hAnsiTheme="minorHAnsi"/>
          <w:sz w:val="22"/>
          <w:szCs w:val="22"/>
        </w:rPr>
        <w:t xml:space="preserve"> to take effect January 1, 2017. </w:t>
      </w:r>
      <w:r w:rsidR="00392D4B" w:rsidRPr="00F27DA9">
        <w:rPr>
          <w:rFonts w:asciiTheme="minorHAnsi" w:hAnsiTheme="minorHAnsi"/>
          <w:sz w:val="22"/>
          <w:szCs w:val="22"/>
        </w:rPr>
        <w:t xml:space="preserve"> </w:t>
      </w:r>
      <w:r w:rsidR="00392D4B">
        <w:rPr>
          <w:rFonts w:asciiTheme="minorHAnsi" w:hAnsiTheme="minorHAnsi"/>
          <w:sz w:val="22"/>
          <w:szCs w:val="22"/>
        </w:rPr>
        <w:t>Partnering with the Unions participating in the Total Compensation negotiations to pilot this option would allow the County to test the assumptions of the program costs.  Any participating agency would need to absorb the additional costs within existing budgets</w:t>
      </w:r>
      <w:r w:rsidR="006000AC">
        <w:rPr>
          <w:rFonts w:asciiTheme="minorHAnsi" w:hAnsiTheme="minorHAnsi"/>
          <w:sz w:val="22"/>
          <w:szCs w:val="22"/>
        </w:rPr>
        <w:t xml:space="preserve"> in 2016</w:t>
      </w:r>
      <w:r w:rsidR="00392D4B">
        <w:rPr>
          <w:rFonts w:asciiTheme="minorHAnsi" w:hAnsiTheme="minorHAnsi"/>
          <w:sz w:val="22"/>
          <w:szCs w:val="22"/>
        </w:rPr>
        <w:t xml:space="preserve">.  A Paid Parental Leave </w:t>
      </w:r>
      <w:r w:rsidR="006000AC">
        <w:rPr>
          <w:rFonts w:asciiTheme="minorHAnsi" w:hAnsiTheme="minorHAnsi"/>
          <w:sz w:val="22"/>
          <w:szCs w:val="22"/>
        </w:rPr>
        <w:t xml:space="preserve">benefit </w:t>
      </w:r>
      <w:r w:rsidR="00392D4B">
        <w:rPr>
          <w:rFonts w:asciiTheme="minorHAnsi" w:hAnsiTheme="minorHAnsi"/>
          <w:sz w:val="22"/>
          <w:szCs w:val="22"/>
        </w:rPr>
        <w:t>beyond 2016 would need to be bargained in the Total Compensation framework and would have a specific focus on restructuring the current leave system.</w:t>
      </w:r>
    </w:p>
    <w:p w:rsidR="00392D4B" w:rsidRDefault="00392D4B" w:rsidP="00392D4B">
      <w:pPr>
        <w:rPr>
          <w:rFonts w:asciiTheme="minorHAnsi" w:hAnsiTheme="minorHAnsi"/>
          <w:sz w:val="22"/>
          <w:szCs w:val="22"/>
        </w:rPr>
      </w:pPr>
    </w:p>
    <w:p w:rsidR="00406903" w:rsidRPr="00C41A58" w:rsidRDefault="00297370" w:rsidP="00406903">
      <w:pPr>
        <w:rPr>
          <w:rFonts w:asciiTheme="minorHAnsi" w:hAnsiTheme="minorHAnsi"/>
          <w:sz w:val="22"/>
          <w:szCs w:val="22"/>
        </w:rPr>
      </w:pPr>
      <w:r>
        <w:rPr>
          <w:rFonts w:asciiTheme="minorHAnsi" w:hAnsiTheme="minorHAnsi"/>
          <w:sz w:val="22"/>
          <w:szCs w:val="22"/>
        </w:rPr>
        <w:t>The Executive agrees that</w:t>
      </w:r>
      <w:r w:rsidR="00406903" w:rsidRPr="00C41A58">
        <w:rPr>
          <w:rFonts w:asciiTheme="minorHAnsi" w:hAnsiTheme="minorHAnsi"/>
          <w:sz w:val="22"/>
          <w:szCs w:val="22"/>
        </w:rPr>
        <w:t xml:space="preserve"> the County should strive to offer flexible working arrangements for employees</w:t>
      </w:r>
      <w:r w:rsidR="00406903">
        <w:rPr>
          <w:rFonts w:asciiTheme="minorHAnsi" w:hAnsiTheme="minorHAnsi"/>
          <w:sz w:val="22"/>
          <w:szCs w:val="22"/>
        </w:rPr>
        <w:t xml:space="preserve"> returning from Paid Parental Leave, whenever possible.  </w:t>
      </w:r>
      <w:r w:rsidR="00406903" w:rsidRPr="00C41A58">
        <w:rPr>
          <w:rFonts w:asciiTheme="minorHAnsi" w:hAnsiTheme="minorHAnsi"/>
          <w:sz w:val="22"/>
          <w:szCs w:val="22"/>
        </w:rPr>
        <w:t xml:space="preserve">Flexibility increases productivity, helps recruit talented employees, lowers worker turnover and replacement costs, reduces absenteeism and improves job satisfaction.  </w:t>
      </w:r>
    </w:p>
    <w:p w:rsidR="006275C6" w:rsidRDefault="006275C6" w:rsidP="0026624E">
      <w:pPr>
        <w:pStyle w:val="ListParagraph"/>
        <w:ind w:left="0"/>
        <w:rPr>
          <w:rFonts w:asciiTheme="minorHAnsi" w:hAnsiTheme="minorHAnsi"/>
        </w:rPr>
      </w:pPr>
    </w:p>
    <w:p w:rsidR="00AE134B" w:rsidRDefault="00AE134B" w:rsidP="0026624E">
      <w:pPr>
        <w:pStyle w:val="ListParagraph"/>
        <w:ind w:left="0"/>
        <w:rPr>
          <w:rFonts w:asciiTheme="minorHAnsi" w:hAnsiTheme="minorHAnsi"/>
          <w:b/>
          <w:i/>
        </w:rPr>
      </w:pPr>
    </w:p>
    <w:p w:rsidR="00AE134B" w:rsidRDefault="00AE134B" w:rsidP="0026624E">
      <w:pPr>
        <w:pStyle w:val="ListParagraph"/>
        <w:ind w:left="0"/>
        <w:rPr>
          <w:rFonts w:asciiTheme="minorHAnsi" w:hAnsiTheme="minorHAnsi"/>
          <w:b/>
          <w:i/>
        </w:rPr>
      </w:pPr>
    </w:p>
    <w:p w:rsidR="00AE134B" w:rsidRDefault="00AE134B" w:rsidP="0026624E">
      <w:pPr>
        <w:pStyle w:val="ListParagraph"/>
        <w:ind w:left="0"/>
        <w:rPr>
          <w:rFonts w:asciiTheme="minorHAnsi" w:hAnsiTheme="minorHAnsi"/>
          <w:b/>
          <w:i/>
        </w:rPr>
      </w:pPr>
    </w:p>
    <w:p w:rsidR="004D56C4" w:rsidRDefault="00406903" w:rsidP="0026624E">
      <w:pPr>
        <w:pStyle w:val="ListParagraph"/>
        <w:ind w:left="0"/>
        <w:rPr>
          <w:rFonts w:asciiTheme="minorHAnsi" w:hAnsiTheme="minorHAnsi"/>
          <w:b/>
          <w:i/>
        </w:rPr>
      </w:pPr>
      <w:r>
        <w:rPr>
          <w:rFonts w:asciiTheme="minorHAnsi" w:hAnsiTheme="minorHAnsi"/>
          <w:b/>
          <w:i/>
        </w:rPr>
        <w:lastRenderedPageBreak/>
        <w:t>F</w:t>
      </w:r>
      <w:r w:rsidR="004D56C4">
        <w:rPr>
          <w:rFonts w:asciiTheme="minorHAnsi" w:hAnsiTheme="minorHAnsi"/>
          <w:b/>
          <w:i/>
        </w:rPr>
        <w:t>iscally feasible and sustainable</w:t>
      </w:r>
    </w:p>
    <w:p w:rsidR="00123C42" w:rsidRDefault="00123C42" w:rsidP="00370C04">
      <w:pPr>
        <w:rPr>
          <w:rFonts w:asciiTheme="minorHAnsi" w:hAnsiTheme="minorHAnsi"/>
          <w:sz w:val="22"/>
          <w:szCs w:val="22"/>
        </w:rPr>
      </w:pPr>
    </w:p>
    <w:p w:rsidR="00370C04" w:rsidRPr="00217478" w:rsidRDefault="00E57CA6" w:rsidP="00EB3FB6">
      <w:pPr>
        <w:rPr>
          <w:rFonts w:asciiTheme="minorHAnsi" w:hAnsiTheme="minorHAnsi"/>
          <w:sz w:val="22"/>
          <w:szCs w:val="22"/>
        </w:rPr>
      </w:pPr>
      <w:r>
        <w:rPr>
          <w:rFonts w:asciiTheme="minorHAnsi" w:hAnsiTheme="minorHAnsi"/>
          <w:sz w:val="22"/>
          <w:szCs w:val="22"/>
        </w:rPr>
        <w:t>Motion 14348 states</w:t>
      </w:r>
      <w:r w:rsidR="00123C42">
        <w:rPr>
          <w:rFonts w:asciiTheme="minorHAnsi" w:hAnsiTheme="minorHAnsi"/>
          <w:sz w:val="22"/>
          <w:szCs w:val="22"/>
        </w:rPr>
        <w:t xml:space="preserve"> that it will give strong consideration to meeting the costs of this new benefit through means that do not increase the financial expense or burden to county government.  </w:t>
      </w:r>
      <w:r w:rsidR="006659F0">
        <w:rPr>
          <w:rFonts w:asciiTheme="minorHAnsi" w:hAnsiTheme="minorHAnsi"/>
          <w:sz w:val="22"/>
          <w:szCs w:val="22"/>
        </w:rPr>
        <w:t xml:space="preserve">Although </w:t>
      </w:r>
      <w:r w:rsidR="006659F0" w:rsidRPr="00AB0186">
        <w:rPr>
          <w:rFonts w:asciiTheme="minorHAnsi" w:hAnsiTheme="minorHAnsi"/>
          <w:i/>
          <w:sz w:val="22"/>
          <w:szCs w:val="22"/>
        </w:rPr>
        <w:t>Option E</w:t>
      </w:r>
      <w:r w:rsidR="006659F0">
        <w:rPr>
          <w:rFonts w:asciiTheme="minorHAnsi" w:hAnsiTheme="minorHAnsi"/>
          <w:sz w:val="22"/>
          <w:szCs w:val="22"/>
        </w:rPr>
        <w:t xml:space="preserve"> </w:t>
      </w:r>
      <w:r w:rsidR="00297370">
        <w:rPr>
          <w:rFonts w:asciiTheme="minorHAnsi" w:hAnsiTheme="minorHAnsi"/>
          <w:sz w:val="22"/>
          <w:szCs w:val="22"/>
        </w:rPr>
        <w:t>is not</w:t>
      </w:r>
      <w:r w:rsidR="006659F0">
        <w:rPr>
          <w:rFonts w:asciiTheme="minorHAnsi" w:hAnsiTheme="minorHAnsi"/>
          <w:sz w:val="22"/>
          <w:szCs w:val="22"/>
        </w:rPr>
        <w:t xml:space="preserve"> cost neutral, it is the least expensive plan that allows </w:t>
      </w:r>
      <w:r w:rsidR="00122E21">
        <w:rPr>
          <w:rFonts w:asciiTheme="minorHAnsi" w:hAnsiTheme="minorHAnsi"/>
          <w:sz w:val="22"/>
          <w:szCs w:val="22"/>
        </w:rPr>
        <w:t>the County</w:t>
      </w:r>
      <w:r>
        <w:rPr>
          <w:rFonts w:asciiTheme="minorHAnsi" w:hAnsiTheme="minorHAnsi"/>
          <w:sz w:val="22"/>
          <w:szCs w:val="22"/>
        </w:rPr>
        <w:t xml:space="preserve"> to provide all employees twelve </w:t>
      </w:r>
      <w:r w:rsidR="006659F0">
        <w:rPr>
          <w:rFonts w:asciiTheme="minorHAnsi" w:hAnsiTheme="minorHAnsi"/>
          <w:sz w:val="22"/>
          <w:szCs w:val="22"/>
        </w:rPr>
        <w:t>weeks of Paid Parental Leave</w:t>
      </w:r>
      <w:r w:rsidR="00217478">
        <w:rPr>
          <w:rFonts w:asciiTheme="minorHAnsi" w:hAnsiTheme="minorHAnsi"/>
          <w:sz w:val="22"/>
          <w:szCs w:val="22"/>
        </w:rPr>
        <w:t xml:space="preserve"> </w:t>
      </w:r>
      <w:r w:rsidR="00122E21">
        <w:rPr>
          <w:rFonts w:asciiTheme="minorHAnsi" w:hAnsiTheme="minorHAnsi"/>
          <w:sz w:val="22"/>
          <w:szCs w:val="22"/>
        </w:rPr>
        <w:t>while receiving their</w:t>
      </w:r>
      <w:r w:rsidR="00217478">
        <w:rPr>
          <w:rFonts w:asciiTheme="minorHAnsi" w:hAnsiTheme="minorHAnsi"/>
          <w:sz w:val="22"/>
          <w:szCs w:val="22"/>
        </w:rPr>
        <w:t xml:space="preserve"> full salary</w:t>
      </w:r>
      <w:r w:rsidR="006659F0">
        <w:rPr>
          <w:rFonts w:asciiTheme="minorHAnsi" w:hAnsiTheme="minorHAnsi"/>
          <w:sz w:val="22"/>
          <w:szCs w:val="22"/>
        </w:rPr>
        <w:t xml:space="preserve">.   </w:t>
      </w:r>
      <w:r w:rsidR="00205ACC">
        <w:rPr>
          <w:rFonts w:asciiTheme="minorHAnsi" w:hAnsiTheme="minorHAnsi"/>
          <w:sz w:val="22"/>
          <w:szCs w:val="22"/>
        </w:rPr>
        <w:t xml:space="preserve">Additionally, by requiring </w:t>
      </w:r>
      <w:r>
        <w:rPr>
          <w:rFonts w:asciiTheme="minorHAnsi" w:hAnsiTheme="minorHAnsi"/>
          <w:sz w:val="22"/>
          <w:szCs w:val="22"/>
        </w:rPr>
        <w:t>employees to first exhaust all but two weeks of existing paid vacation and sick leave,</w:t>
      </w:r>
      <w:r w:rsidR="00205ACC">
        <w:rPr>
          <w:rFonts w:asciiTheme="minorHAnsi" w:hAnsiTheme="minorHAnsi"/>
          <w:sz w:val="22"/>
          <w:szCs w:val="22"/>
        </w:rPr>
        <w:t xml:space="preserve"> it reduces the County’s</w:t>
      </w:r>
      <w:r w:rsidR="00122E21">
        <w:rPr>
          <w:rFonts w:asciiTheme="minorHAnsi" w:hAnsiTheme="minorHAnsi"/>
          <w:sz w:val="22"/>
          <w:szCs w:val="22"/>
        </w:rPr>
        <w:t xml:space="preserve"> future</w:t>
      </w:r>
      <w:r w:rsidR="00205ACC">
        <w:rPr>
          <w:rFonts w:asciiTheme="minorHAnsi" w:hAnsiTheme="minorHAnsi"/>
          <w:sz w:val="22"/>
          <w:szCs w:val="22"/>
        </w:rPr>
        <w:t xml:space="preserve"> financial </w:t>
      </w:r>
      <w:r w:rsidR="00122E21">
        <w:rPr>
          <w:rFonts w:asciiTheme="minorHAnsi" w:hAnsiTheme="minorHAnsi"/>
          <w:sz w:val="22"/>
          <w:szCs w:val="22"/>
        </w:rPr>
        <w:t>liability</w:t>
      </w:r>
      <w:r w:rsidR="00205ACC">
        <w:rPr>
          <w:rFonts w:asciiTheme="minorHAnsi" w:hAnsiTheme="minorHAnsi"/>
          <w:sz w:val="22"/>
          <w:szCs w:val="22"/>
        </w:rPr>
        <w:t xml:space="preserve">.  </w:t>
      </w:r>
    </w:p>
    <w:p w:rsidR="002E5892" w:rsidRDefault="002E5892" w:rsidP="0026624E">
      <w:pPr>
        <w:pStyle w:val="ListParagraph"/>
        <w:ind w:left="0"/>
        <w:rPr>
          <w:rFonts w:asciiTheme="minorHAnsi" w:hAnsiTheme="minorHAnsi"/>
          <w:b/>
        </w:rPr>
      </w:pPr>
    </w:p>
    <w:p w:rsidR="004D56C4" w:rsidRDefault="004D56C4" w:rsidP="0026624E">
      <w:pPr>
        <w:pStyle w:val="ListParagraph"/>
        <w:ind w:left="0"/>
        <w:rPr>
          <w:rFonts w:asciiTheme="minorHAnsi" w:hAnsiTheme="minorHAnsi"/>
          <w:b/>
          <w:i/>
        </w:rPr>
      </w:pPr>
      <w:r>
        <w:rPr>
          <w:rFonts w:asciiTheme="minorHAnsi" w:hAnsiTheme="minorHAnsi"/>
          <w:b/>
          <w:i/>
        </w:rPr>
        <w:t>Addresses Equity and Social Justice</w:t>
      </w:r>
    </w:p>
    <w:p w:rsidR="00217478" w:rsidRPr="00217478" w:rsidRDefault="00217478" w:rsidP="00EB3FB6">
      <w:pPr>
        <w:pStyle w:val="ListParagraph"/>
        <w:ind w:left="0"/>
        <w:rPr>
          <w:rFonts w:asciiTheme="minorHAnsi" w:hAnsiTheme="minorHAnsi"/>
        </w:rPr>
      </w:pPr>
    </w:p>
    <w:p w:rsidR="00EB3FB6" w:rsidRDefault="00EB3FB6" w:rsidP="0026624E">
      <w:pPr>
        <w:pStyle w:val="ListParagraph"/>
        <w:ind w:left="0"/>
        <w:rPr>
          <w:rFonts w:asciiTheme="minorHAnsi" w:hAnsiTheme="minorHAnsi"/>
        </w:rPr>
      </w:pPr>
      <w:r w:rsidRPr="00217478">
        <w:rPr>
          <w:rFonts w:asciiTheme="minorHAnsi" w:hAnsiTheme="minorHAnsi"/>
        </w:rPr>
        <w:t xml:space="preserve">When comparing the total leave banks (sick and vacation combined) of employees at King County by their hourly pay, </w:t>
      </w:r>
      <w:r w:rsidR="00894D4F">
        <w:rPr>
          <w:rFonts w:asciiTheme="minorHAnsi" w:hAnsiTheme="minorHAnsi"/>
        </w:rPr>
        <w:t>it is clear</w:t>
      </w:r>
      <w:r w:rsidRPr="00217478">
        <w:rPr>
          <w:rFonts w:asciiTheme="minorHAnsi" w:hAnsiTheme="minorHAnsi"/>
        </w:rPr>
        <w:t xml:space="preserve"> that a lower hourly </w:t>
      </w:r>
      <w:r w:rsidR="00894D4F">
        <w:rPr>
          <w:rFonts w:asciiTheme="minorHAnsi" w:hAnsiTheme="minorHAnsi"/>
        </w:rPr>
        <w:t xml:space="preserve">pay </w:t>
      </w:r>
      <w:r w:rsidRPr="00217478">
        <w:rPr>
          <w:rFonts w:asciiTheme="minorHAnsi" w:hAnsiTheme="minorHAnsi"/>
        </w:rPr>
        <w:t xml:space="preserve">rate </w:t>
      </w:r>
      <w:r w:rsidR="00894D4F">
        <w:rPr>
          <w:rFonts w:asciiTheme="minorHAnsi" w:hAnsiTheme="minorHAnsi"/>
        </w:rPr>
        <w:t>correlates with a low leave ban</w:t>
      </w:r>
      <w:r w:rsidRPr="00217478">
        <w:rPr>
          <w:rFonts w:asciiTheme="minorHAnsi" w:hAnsiTheme="minorHAnsi"/>
        </w:rPr>
        <w:t xml:space="preserve">k, even after accounting for tenure.  </w:t>
      </w:r>
      <w:r w:rsidR="00217478" w:rsidRPr="00217478">
        <w:rPr>
          <w:rFonts w:asciiTheme="minorHAnsi" w:hAnsiTheme="minorHAnsi"/>
        </w:rPr>
        <w:t>Therefore, this plan would more greatly benefit those who need it most</w:t>
      </w:r>
      <w:r w:rsidR="001D50B4">
        <w:rPr>
          <w:rFonts w:asciiTheme="minorHAnsi" w:hAnsiTheme="minorHAnsi"/>
        </w:rPr>
        <w:t xml:space="preserve"> and for whom wage replacement costs the least</w:t>
      </w:r>
      <w:r w:rsidR="00217478" w:rsidRPr="00217478">
        <w:rPr>
          <w:rFonts w:asciiTheme="minorHAnsi" w:hAnsiTheme="minorHAnsi"/>
        </w:rPr>
        <w:t xml:space="preserve">.  </w:t>
      </w:r>
      <w:r w:rsidRPr="00217478">
        <w:rPr>
          <w:rFonts w:asciiTheme="minorHAnsi" w:hAnsiTheme="minorHAnsi"/>
        </w:rPr>
        <w:t xml:space="preserve">See </w:t>
      </w:r>
      <w:r w:rsidR="003A619F">
        <w:rPr>
          <w:rFonts w:asciiTheme="minorHAnsi" w:hAnsiTheme="minorHAnsi"/>
        </w:rPr>
        <w:t xml:space="preserve">the </w:t>
      </w:r>
      <w:r w:rsidRPr="00217478">
        <w:rPr>
          <w:rFonts w:asciiTheme="minorHAnsi" w:hAnsiTheme="minorHAnsi"/>
        </w:rPr>
        <w:t xml:space="preserve">graph below.  </w:t>
      </w:r>
    </w:p>
    <w:p w:rsidR="009D68B1" w:rsidRDefault="009D68B1" w:rsidP="0026624E">
      <w:pPr>
        <w:pStyle w:val="ListParagraph"/>
        <w:ind w:left="0"/>
        <w:rPr>
          <w:rFonts w:asciiTheme="minorHAnsi" w:hAnsiTheme="minorHAnsi"/>
        </w:rPr>
      </w:pPr>
    </w:p>
    <w:p w:rsidR="005561F6" w:rsidRDefault="005561F6" w:rsidP="0026624E">
      <w:pPr>
        <w:pStyle w:val="ListParagraph"/>
        <w:ind w:left="0"/>
        <w:rPr>
          <w:rFonts w:asciiTheme="minorHAnsi" w:hAnsiTheme="minorHAnsi"/>
          <w:sz w:val="8"/>
          <w:szCs w:val="8"/>
        </w:rPr>
      </w:pPr>
    </w:p>
    <w:p w:rsidR="002E5892" w:rsidRPr="005561F6" w:rsidRDefault="002E5892" w:rsidP="0026624E">
      <w:pPr>
        <w:pStyle w:val="ListParagraph"/>
        <w:ind w:left="0"/>
        <w:rPr>
          <w:rFonts w:asciiTheme="minorHAnsi" w:hAnsiTheme="minorHAnsi"/>
          <w:sz w:val="8"/>
          <w:szCs w:val="8"/>
        </w:rPr>
      </w:pPr>
    </w:p>
    <w:p w:rsidR="003A619F" w:rsidRPr="003A619F" w:rsidRDefault="003A619F" w:rsidP="0026624E">
      <w:pPr>
        <w:pStyle w:val="ListParagraph"/>
        <w:ind w:left="0"/>
        <w:rPr>
          <w:rFonts w:asciiTheme="minorHAnsi" w:hAnsiTheme="minorHAnsi"/>
          <w:sz w:val="6"/>
          <w:szCs w:val="6"/>
        </w:rPr>
      </w:pPr>
    </w:p>
    <w:p w:rsidR="00EB3FB6" w:rsidRPr="00EB3FB6" w:rsidRDefault="006553EE" w:rsidP="0026624E">
      <w:pPr>
        <w:pStyle w:val="ListParagraph"/>
        <w:ind w:left="0"/>
        <w:rPr>
          <w:rFonts w:asciiTheme="minorHAnsi" w:hAnsiTheme="minorHAnsi"/>
          <w:b/>
        </w:rPr>
      </w:pPr>
      <w:r>
        <w:rPr>
          <w:noProof/>
        </w:rPr>
        <w:drawing>
          <wp:anchor distT="0" distB="0" distL="114300" distR="114300" simplePos="0" relativeHeight="251662336" behindDoc="1" locked="0" layoutInCell="1" allowOverlap="1">
            <wp:simplePos x="0" y="0"/>
            <wp:positionH relativeFrom="column">
              <wp:posOffset>296545</wp:posOffset>
            </wp:positionH>
            <wp:positionV relativeFrom="paragraph">
              <wp:posOffset>34290</wp:posOffset>
            </wp:positionV>
            <wp:extent cx="5248275" cy="3550285"/>
            <wp:effectExtent l="0" t="0" r="9525" b="12065"/>
            <wp:wrapTight wrapText="bothSides">
              <wp:wrapPolygon edited="0">
                <wp:start x="0" y="0"/>
                <wp:lineTo x="0" y="21558"/>
                <wp:lineTo x="21561" y="21558"/>
                <wp:lineTo x="21561"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9D68B1" w:rsidRDefault="009D68B1" w:rsidP="0026624E">
      <w:pPr>
        <w:pStyle w:val="ListParagraph"/>
        <w:ind w:left="0"/>
        <w:rPr>
          <w:rFonts w:asciiTheme="minorHAnsi" w:hAnsiTheme="minorHAnsi"/>
          <w:b/>
          <w:i/>
        </w:rPr>
      </w:pPr>
    </w:p>
    <w:p w:rsidR="009D68B1" w:rsidRDefault="009D68B1" w:rsidP="0026624E">
      <w:pPr>
        <w:pStyle w:val="ListParagraph"/>
        <w:ind w:left="0"/>
        <w:rPr>
          <w:rFonts w:asciiTheme="minorHAnsi" w:hAnsiTheme="minorHAnsi"/>
          <w:b/>
          <w:i/>
        </w:rPr>
      </w:pPr>
    </w:p>
    <w:p w:rsidR="009D68B1" w:rsidRDefault="009D68B1" w:rsidP="0026624E">
      <w:pPr>
        <w:pStyle w:val="ListParagraph"/>
        <w:ind w:left="0"/>
        <w:rPr>
          <w:rFonts w:asciiTheme="minorHAnsi" w:hAnsiTheme="minorHAnsi"/>
          <w:b/>
          <w:i/>
        </w:rPr>
      </w:pPr>
    </w:p>
    <w:p w:rsidR="009D68B1" w:rsidRDefault="009D68B1" w:rsidP="0026624E">
      <w:pPr>
        <w:pStyle w:val="ListParagraph"/>
        <w:ind w:left="0"/>
        <w:rPr>
          <w:rFonts w:asciiTheme="minorHAnsi" w:hAnsiTheme="minorHAnsi"/>
          <w:b/>
          <w:i/>
        </w:rPr>
      </w:pPr>
    </w:p>
    <w:p w:rsidR="00585813" w:rsidRDefault="00585813" w:rsidP="0026624E">
      <w:pPr>
        <w:pStyle w:val="ListParagraph"/>
        <w:ind w:left="0"/>
        <w:rPr>
          <w:rFonts w:asciiTheme="minorHAnsi" w:hAnsiTheme="minorHAnsi"/>
          <w:b/>
          <w:i/>
        </w:rPr>
      </w:pPr>
    </w:p>
    <w:p w:rsidR="00585813" w:rsidRDefault="00585813" w:rsidP="0026624E">
      <w:pPr>
        <w:pStyle w:val="ListParagraph"/>
        <w:ind w:left="0"/>
        <w:rPr>
          <w:rFonts w:asciiTheme="minorHAnsi" w:hAnsiTheme="minorHAnsi"/>
          <w:b/>
          <w:i/>
        </w:rPr>
      </w:pPr>
    </w:p>
    <w:p w:rsidR="00585813" w:rsidRDefault="00585813" w:rsidP="0026624E">
      <w:pPr>
        <w:pStyle w:val="ListParagraph"/>
        <w:ind w:left="0"/>
        <w:rPr>
          <w:rFonts w:asciiTheme="minorHAnsi" w:hAnsiTheme="minorHAnsi"/>
          <w:b/>
          <w:i/>
        </w:rPr>
      </w:pPr>
    </w:p>
    <w:p w:rsidR="00585813" w:rsidRDefault="00585813" w:rsidP="0026624E">
      <w:pPr>
        <w:pStyle w:val="ListParagraph"/>
        <w:ind w:left="0"/>
        <w:rPr>
          <w:rFonts w:asciiTheme="minorHAnsi" w:hAnsiTheme="minorHAnsi"/>
          <w:b/>
          <w:i/>
        </w:rPr>
      </w:pPr>
    </w:p>
    <w:p w:rsidR="00585813" w:rsidRDefault="00585813" w:rsidP="0026624E">
      <w:pPr>
        <w:pStyle w:val="ListParagraph"/>
        <w:ind w:left="0"/>
        <w:rPr>
          <w:rFonts w:asciiTheme="minorHAnsi" w:hAnsiTheme="minorHAnsi"/>
          <w:b/>
          <w:i/>
        </w:rPr>
      </w:pPr>
    </w:p>
    <w:p w:rsidR="00585813" w:rsidRDefault="00585813" w:rsidP="0026624E">
      <w:pPr>
        <w:pStyle w:val="ListParagraph"/>
        <w:ind w:left="0"/>
        <w:rPr>
          <w:rFonts w:asciiTheme="minorHAnsi" w:hAnsiTheme="minorHAnsi"/>
          <w:b/>
          <w:i/>
        </w:rPr>
      </w:pPr>
    </w:p>
    <w:p w:rsidR="00585813" w:rsidRDefault="00585813" w:rsidP="0026624E">
      <w:pPr>
        <w:pStyle w:val="ListParagraph"/>
        <w:ind w:left="0"/>
        <w:rPr>
          <w:rFonts w:asciiTheme="minorHAnsi" w:hAnsiTheme="minorHAnsi"/>
          <w:b/>
          <w:i/>
        </w:rPr>
      </w:pPr>
    </w:p>
    <w:p w:rsidR="00585813" w:rsidRDefault="00585813" w:rsidP="0026624E">
      <w:pPr>
        <w:pStyle w:val="ListParagraph"/>
        <w:ind w:left="0"/>
        <w:rPr>
          <w:rFonts w:asciiTheme="minorHAnsi" w:hAnsiTheme="minorHAnsi"/>
          <w:b/>
          <w:i/>
        </w:rPr>
      </w:pPr>
    </w:p>
    <w:p w:rsidR="00585813" w:rsidRDefault="00585813" w:rsidP="0026624E">
      <w:pPr>
        <w:pStyle w:val="ListParagraph"/>
        <w:ind w:left="0"/>
        <w:rPr>
          <w:rFonts w:asciiTheme="minorHAnsi" w:hAnsiTheme="minorHAnsi"/>
          <w:b/>
          <w:i/>
        </w:rPr>
      </w:pPr>
    </w:p>
    <w:p w:rsidR="00585813" w:rsidRDefault="00585813" w:rsidP="0026624E">
      <w:pPr>
        <w:pStyle w:val="ListParagraph"/>
        <w:ind w:left="0"/>
        <w:rPr>
          <w:rFonts w:asciiTheme="minorHAnsi" w:hAnsiTheme="minorHAnsi"/>
          <w:b/>
          <w:i/>
        </w:rPr>
      </w:pPr>
    </w:p>
    <w:p w:rsidR="00585813" w:rsidRDefault="00585813" w:rsidP="0026624E">
      <w:pPr>
        <w:pStyle w:val="ListParagraph"/>
        <w:ind w:left="0"/>
        <w:rPr>
          <w:rFonts w:asciiTheme="minorHAnsi" w:hAnsiTheme="minorHAnsi"/>
          <w:b/>
          <w:i/>
        </w:rPr>
      </w:pPr>
    </w:p>
    <w:p w:rsidR="00585813" w:rsidRDefault="00585813" w:rsidP="0026624E">
      <w:pPr>
        <w:pStyle w:val="ListParagraph"/>
        <w:ind w:left="0"/>
        <w:rPr>
          <w:rFonts w:asciiTheme="minorHAnsi" w:hAnsiTheme="minorHAnsi"/>
          <w:b/>
          <w:i/>
        </w:rPr>
      </w:pPr>
    </w:p>
    <w:p w:rsidR="00585813" w:rsidRDefault="00585813" w:rsidP="0026624E">
      <w:pPr>
        <w:pStyle w:val="ListParagraph"/>
        <w:ind w:left="0"/>
        <w:rPr>
          <w:rFonts w:asciiTheme="minorHAnsi" w:hAnsiTheme="minorHAnsi"/>
          <w:b/>
          <w:i/>
        </w:rPr>
      </w:pPr>
    </w:p>
    <w:p w:rsidR="00585813" w:rsidRDefault="00585813" w:rsidP="0026624E">
      <w:pPr>
        <w:pStyle w:val="ListParagraph"/>
        <w:ind w:left="0"/>
        <w:rPr>
          <w:rFonts w:asciiTheme="minorHAnsi" w:hAnsiTheme="minorHAnsi"/>
          <w:b/>
          <w:i/>
        </w:rPr>
      </w:pPr>
    </w:p>
    <w:p w:rsidR="00585813" w:rsidRDefault="00585813" w:rsidP="0026624E">
      <w:pPr>
        <w:pStyle w:val="ListParagraph"/>
        <w:ind w:left="0"/>
        <w:rPr>
          <w:rFonts w:asciiTheme="minorHAnsi" w:hAnsiTheme="minorHAnsi"/>
          <w:b/>
          <w:i/>
        </w:rPr>
      </w:pPr>
    </w:p>
    <w:p w:rsidR="00585813" w:rsidRDefault="00585813" w:rsidP="0026624E">
      <w:pPr>
        <w:pStyle w:val="ListParagraph"/>
        <w:ind w:left="0"/>
        <w:rPr>
          <w:rFonts w:asciiTheme="minorHAnsi" w:hAnsiTheme="minorHAnsi"/>
          <w:b/>
          <w:i/>
        </w:rPr>
      </w:pPr>
    </w:p>
    <w:p w:rsidR="00585813" w:rsidRDefault="00585813" w:rsidP="0026624E">
      <w:pPr>
        <w:pStyle w:val="ListParagraph"/>
        <w:ind w:left="0"/>
        <w:rPr>
          <w:rFonts w:asciiTheme="minorHAnsi" w:hAnsiTheme="minorHAnsi"/>
          <w:b/>
          <w:i/>
        </w:rPr>
      </w:pPr>
    </w:p>
    <w:p w:rsidR="004D56C4" w:rsidRDefault="004D56C4" w:rsidP="0026624E">
      <w:pPr>
        <w:pStyle w:val="ListParagraph"/>
        <w:ind w:left="0"/>
        <w:rPr>
          <w:rFonts w:asciiTheme="minorHAnsi" w:hAnsiTheme="minorHAnsi"/>
          <w:b/>
          <w:i/>
        </w:rPr>
      </w:pPr>
      <w:r>
        <w:rPr>
          <w:rFonts w:asciiTheme="minorHAnsi" w:hAnsiTheme="minorHAnsi"/>
          <w:b/>
          <w:i/>
        </w:rPr>
        <w:t>Protects new employees</w:t>
      </w:r>
    </w:p>
    <w:p w:rsidR="007B6B89" w:rsidRDefault="007B6B89" w:rsidP="0026624E">
      <w:pPr>
        <w:pStyle w:val="ListParagraph"/>
        <w:ind w:left="0"/>
        <w:rPr>
          <w:rFonts w:asciiTheme="minorHAnsi" w:hAnsiTheme="minorHAnsi"/>
        </w:rPr>
      </w:pPr>
    </w:p>
    <w:p w:rsidR="00205ACC" w:rsidRDefault="00205ACC" w:rsidP="0026624E">
      <w:pPr>
        <w:pStyle w:val="ListParagraph"/>
        <w:ind w:left="0"/>
        <w:rPr>
          <w:rFonts w:asciiTheme="minorHAnsi" w:hAnsiTheme="minorHAnsi"/>
        </w:rPr>
      </w:pPr>
      <w:r>
        <w:rPr>
          <w:rFonts w:asciiTheme="minorHAnsi" w:hAnsiTheme="minorHAnsi"/>
        </w:rPr>
        <w:t xml:space="preserve">New employees start their tenure </w:t>
      </w:r>
      <w:r w:rsidR="00D9452E">
        <w:rPr>
          <w:rFonts w:asciiTheme="minorHAnsi" w:hAnsiTheme="minorHAnsi"/>
        </w:rPr>
        <w:t xml:space="preserve">at King County </w:t>
      </w:r>
      <w:r>
        <w:rPr>
          <w:rFonts w:asciiTheme="minorHAnsi" w:hAnsiTheme="minorHAnsi"/>
        </w:rPr>
        <w:t xml:space="preserve">with zero leave and low accrual rates.  </w:t>
      </w:r>
      <w:r w:rsidRPr="00313538">
        <w:rPr>
          <w:rFonts w:asciiTheme="minorHAnsi" w:hAnsiTheme="minorHAnsi"/>
          <w:i/>
        </w:rPr>
        <w:t>Option E</w:t>
      </w:r>
      <w:r>
        <w:rPr>
          <w:rFonts w:asciiTheme="minorHAnsi" w:hAnsiTheme="minorHAnsi"/>
        </w:rPr>
        <w:t xml:space="preserve"> </w:t>
      </w:r>
      <w:r w:rsidR="004667C8">
        <w:rPr>
          <w:rFonts w:asciiTheme="minorHAnsi" w:hAnsiTheme="minorHAnsi"/>
        </w:rPr>
        <w:t>addresses the lack of paid leave issue for new employees</w:t>
      </w:r>
      <w:r w:rsidR="00313538">
        <w:rPr>
          <w:rFonts w:asciiTheme="minorHAnsi" w:hAnsiTheme="minorHAnsi"/>
        </w:rPr>
        <w:t xml:space="preserve"> who need and/or </w:t>
      </w:r>
      <w:r w:rsidR="00D9452E">
        <w:rPr>
          <w:rFonts w:asciiTheme="minorHAnsi" w:hAnsiTheme="minorHAnsi"/>
        </w:rPr>
        <w:t>want to take parental leave</w:t>
      </w:r>
      <w:r w:rsidR="004667C8">
        <w:rPr>
          <w:rFonts w:asciiTheme="minorHAnsi" w:hAnsiTheme="minorHAnsi"/>
        </w:rPr>
        <w:t xml:space="preserve">.  </w:t>
      </w:r>
    </w:p>
    <w:p w:rsidR="00313538" w:rsidRDefault="00313538" w:rsidP="0026624E">
      <w:pPr>
        <w:pStyle w:val="ListParagraph"/>
        <w:ind w:left="0"/>
        <w:rPr>
          <w:rFonts w:asciiTheme="minorHAnsi" w:hAnsiTheme="minorHAnsi"/>
        </w:rPr>
      </w:pPr>
    </w:p>
    <w:p w:rsidR="004D56C4" w:rsidRDefault="003D43D6" w:rsidP="0026624E">
      <w:pPr>
        <w:pStyle w:val="ListParagraph"/>
        <w:ind w:left="0"/>
        <w:rPr>
          <w:rFonts w:asciiTheme="minorHAnsi" w:hAnsiTheme="minorHAnsi"/>
          <w:b/>
          <w:i/>
        </w:rPr>
      </w:pPr>
      <w:r>
        <w:rPr>
          <w:rFonts w:asciiTheme="minorHAnsi" w:hAnsiTheme="minorHAnsi"/>
          <w:b/>
          <w:i/>
        </w:rPr>
        <w:t>E</w:t>
      </w:r>
      <w:r w:rsidR="004D56C4">
        <w:rPr>
          <w:rFonts w:asciiTheme="minorHAnsi" w:hAnsiTheme="minorHAnsi"/>
          <w:b/>
          <w:i/>
        </w:rPr>
        <w:t>asy to administer</w:t>
      </w:r>
    </w:p>
    <w:p w:rsidR="00F13F36" w:rsidRDefault="00F13F36" w:rsidP="004D56C4">
      <w:pPr>
        <w:pStyle w:val="ListParagraph"/>
        <w:ind w:left="0"/>
        <w:rPr>
          <w:rFonts w:asciiTheme="minorHAnsi" w:hAnsiTheme="minorHAnsi"/>
        </w:rPr>
      </w:pPr>
    </w:p>
    <w:p w:rsidR="004D56C4" w:rsidRPr="00C41A58" w:rsidRDefault="00205ACC" w:rsidP="004D56C4">
      <w:pPr>
        <w:pStyle w:val="ListParagraph"/>
        <w:ind w:left="0"/>
        <w:rPr>
          <w:rFonts w:asciiTheme="minorHAnsi" w:hAnsiTheme="minorHAnsi"/>
        </w:rPr>
      </w:pPr>
      <w:r>
        <w:rPr>
          <w:rFonts w:asciiTheme="minorHAnsi" w:hAnsiTheme="minorHAnsi"/>
        </w:rPr>
        <w:t xml:space="preserve">According to </w:t>
      </w:r>
      <w:r w:rsidR="00C50A55">
        <w:rPr>
          <w:rFonts w:asciiTheme="minorHAnsi" w:hAnsiTheme="minorHAnsi"/>
        </w:rPr>
        <w:t>central support staff and agency</w:t>
      </w:r>
      <w:r w:rsidR="004D56C4">
        <w:rPr>
          <w:rFonts w:asciiTheme="minorHAnsi" w:hAnsiTheme="minorHAnsi"/>
        </w:rPr>
        <w:t xml:space="preserve"> leave practitioners, </w:t>
      </w:r>
      <w:r w:rsidRPr="00313538">
        <w:rPr>
          <w:rFonts w:asciiTheme="minorHAnsi" w:hAnsiTheme="minorHAnsi"/>
          <w:i/>
        </w:rPr>
        <w:t>Option E</w:t>
      </w:r>
      <w:r w:rsidR="004D56C4">
        <w:rPr>
          <w:rFonts w:asciiTheme="minorHAnsi" w:hAnsiTheme="minorHAnsi"/>
        </w:rPr>
        <w:t xml:space="preserve"> will be the easiest </w:t>
      </w:r>
      <w:r>
        <w:rPr>
          <w:rFonts w:asciiTheme="minorHAnsi" w:hAnsiTheme="minorHAnsi"/>
        </w:rPr>
        <w:t xml:space="preserve">program </w:t>
      </w:r>
      <w:r w:rsidR="004D56C4">
        <w:rPr>
          <w:rFonts w:asciiTheme="minorHAnsi" w:hAnsiTheme="minorHAnsi"/>
        </w:rPr>
        <w:t xml:space="preserve">to set up and administer.  </w:t>
      </w:r>
      <w:r w:rsidR="003D43D6">
        <w:rPr>
          <w:rFonts w:asciiTheme="minorHAnsi" w:hAnsiTheme="minorHAnsi"/>
        </w:rPr>
        <w:t>The supplement</w:t>
      </w:r>
      <w:r w:rsidR="00F54E10">
        <w:rPr>
          <w:rFonts w:asciiTheme="minorHAnsi" w:hAnsiTheme="minorHAnsi"/>
        </w:rPr>
        <w:t>al</w:t>
      </w:r>
      <w:r w:rsidR="003D43D6">
        <w:rPr>
          <w:rFonts w:asciiTheme="minorHAnsi" w:hAnsiTheme="minorHAnsi"/>
        </w:rPr>
        <w:t xml:space="preserve"> leave can be set up similar to Executive Leave.  </w:t>
      </w:r>
    </w:p>
    <w:p w:rsidR="004D56C4" w:rsidRDefault="004D56C4" w:rsidP="0026624E">
      <w:pPr>
        <w:pStyle w:val="ListParagraph"/>
        <w:ind w:left="0"/>
        <w:rPr>
          <w:rFonts w:asciiTheme="minorHAnsi" w:hAnsiTheme="minorHAnsi"/>
          <w:b/>
          <w:i/>
        </w:rPr>
      </w:pPr>
    </w:p>
    <w:p w:rsidR="004D56C4" w:rsidRPr="004D56C4" w:rsidRDefault="003D43D6" w:rsidP="0026624E">
      <w:pPr>
        <w:pStyle w:val="ListParagraph"/>
        <w:ind w:left="0"/>
        <w:rPr>
          <w:rFonts w:asciiTheme="minorHAnsi" w:hAnsiTheme="minorHAnsi"/>
        </w:rPr>
      </w:pPr>
      <w:r>
        <w:rPr>
          <w:rFonts w:asciiTheme="minorHAnsi" w:hAnsiTheme="minorHAnsi"/>
          <w:b/>
          <w:i/>
        </w:rPr>
        <w:t>E</w:t>
      </w:r>
      <w:r w:rsidR="004D56C4">
        <w:rPr>
          <w:rFonts w:asciiTheme="minorHAnsi" w:hAnsiTheme="minorHAnsi"/>
          <w:b/>
          <w:i/>
        </w:rPr>
        <w:t>asy for employees to understand</w:t>
      </w:r>
    </w:p>
    <w:p w:rsidR="00F13F36" w:rsidRDefault="00F13F36" w:rsidP="00980F03">
      <w:pPr>
        <w:rPr>
          <w:rFonts w:asciiTheme="minorHAnsi" w:hAnsiTheme="minorHAnsi"/>
          <w:sz w:val="22"/>
          <w:szCs w:val="22"/>
        </w:rPr>
      </w:pPr>
    </w:p>
    <w:p w:rsidR="00491090" w:rsidRPr="00C41A58" w:rsidRDefault="00DC6AD9" w:rsidP="00980F03">
      <w:pPr>
        <w:rPr>
          <w:rFonts w:asciiTheme="minorHAnsi" w:hAnsiTheme="minorHAnsi"/>
          <w:sz w:val="22"/>
          <w:szCs w:val="22"/>
        </w:rPr>
      </w:pPr>
      <w:r w:rsidRPr="00313538">
        <w:rPr>
          <w:rFonts w:asciiTheme="minorHAnsi" w:hAnsiTheme="minorHAnsi"/>
          <w:i/>
          <w:sz w:val="22"/>
          <w:szCs w:val="22"/>
        </w:rPr>
        <w:t>Option E</w:t>
      </w:r>
      <w:r>
        <w:rPr>
          <w:rFonts w:asciiTheme="minorHAnsi" w:hAnsiTheme="minorHAnsi"/>
          <w:sz w:val="22"/>
          <w:szCs w:val="22"/>
        </w:rPr>
        <w:t xml:space="preserve"> is straightforward and easy for employees to understand.  </w:t>
      </w:r>
    </w:p>
    <w:p w:rsidR="006553EE" w:rsidRDefault="006553EE" w:rsidP="00E00580">
      <w:pPr>
        <w:pBdr>
          <w:bottom w:val="single" w:sz="4" w:space="1" w:color="auto"/>
        </w:pBdr>
        <w:rPr>
          <w:rFonts w:asciiTheme="minorHAnsi" w:hAnsiTheme="minorHAnsi"/>
          <w:b/>
          <w:caps/>
          <w:sz w:val="22"/>
          <w:szCs w:val="22"/>
        </w:rPr>
      </w:pPr>
    </w:p>
    <w:p w:rsidR="00014156" w:rsidRDefault="00014156" w:rsidP="00E00580">
      <w:pPr>
        <w:pBdr>
          <w:bottom w:val="single" w:sz="4" w:space="1" w:color="auto"/>
        </w:pBdr>
        <w:rPr>
          <w:rFonts w:asciiTheme="minorHAnsi" w:hAnsiTheme="minorHAnsi"/>
          <w:b/>
          <w:caps/>
          <w:sz w:val="22"/>
          <w:szCs w:val="22"/>
        </w:rPr>
      </w:pPr>
    </w:p>
    <w:p w:rsidR="00E00580" w:rsidRPr="00C41A58" w:rsidRDefault="00E00580" w:rsidP="00E00580">
      <w:pPr>
        <w:pBdr>
          <w:bottom w:val="single" w:sz="4" w:space="1" w:color="auto"/>
        </w:pBdr>
        <w:rPr>
          <w:rFonts w:asciiTheme="minorHAnsi" w:hAnsiTheme="minorHAnsi"/>
          <w:b/>
          <w:caps/>
          <w:sz w:val="22"/>
          <w:szCs w:val="22"/>
        </w:rPr>
      </w:pPr>
      <w:r w:rsidRPr="00C41A58">
        <w:rPr>
          <w:rFonts w:asciiTheme="minorHAnsi" w:hAnsiTheme="minorHAnsi"/>
          <w:b/>
          <w:caps/>
          <w:sz w:val="22"/>
          <w:szCs w:val="22"/>
        </w:rPr>
        <w:t>Paid family Leave Recommendation</w:t>
      </w:r>
    </w:p>
    <w:p w:rsidR="00E00580" w:rsidRPr="00C41A58" w:rsidRDefault="00E00580" w:rsidP="00E00580">
      <w:pPr>
        <w:rPr>
          <w:rFonts w:asciiTheme="minorHAnsi" w:hAnsiTheme="minorHAnsi"/>
          <w:sz w:val="22"/>
          <w:szCs w:val="22"/>
        </w:rPr>
      </w:pPr>
    </w:p>
    <w:p w:rsidR="00CC3B32" w:rsidRPr="00E309CB" w:rsidRDefault="002F680B" w:rsidP="008731F0">
      <w:pPr>
        <w:rPr>
          <w:rFonts w:asciiTheme="minorHAnsi" w:hAnsiTheme="minorHAnsi"/>
          <w:color w:val="FF0000"/>
          <w:sz w:val="22"/>
          <w:szCs w:val="22"/>
        </w:rPr>
      </w:pPr>
      <w:r w:rsidRPr="00EB1A9B">
        <w:rPr>
          <w:rFonts w:asciiTheme="minorHAnsi" w:hAnsiTheme="minorHAnsi"/>
          <w:sz w:val="22"/>
          <w:szCs w:val="22"/>
        </w:rPr>
        <w:t xml:space="preserve">More research is needed on Paid Family Leave.  </w:t>
      </w:r>
      <w:r w:rsidR="003049BA" w:rsidRPr="00EB1A9B">
        <w:rPr>
          <w:rFonts w:asciiTheme="minorHAnsi" w:hAnsiTheme="minorHAnsi"/>
          <w:sz w:val="22"/>
          <w:szCs w:val="22"/>
        </w:rPr>
        <w:t>T</w:t>
      </w:r>
      <w:r w:rsidR="00C52802" w:rsidRPr="00EB1A9B">
        <w:rPr>
          <w:rFonts w:asciiTheme="minorHAnsi" w:hAnsiTheme="minorHAnsi"/>
          <w:sz w:val="22"/>
          <w:szCs w:val="22"/>
        </w:rPr>
        <w:t xml:space="preserve">he County </w:t>
      </w:r>
      <w:r w:rsidR="003049BA" w:rsidRPr="00EB1A9B">
        <w:rPr>
          <w:rFonts w:asciiTheme="minorHAnsi" w:hAnsiTheme="minorHAnsi"/>
          <w:sz w:val="22"/>
          <w:szCs w:val="22"/>
        </w:rPr>
        <w:t xml:space="preserve">provides a </w:t>
      </w:r>
      <w:r w:rsidR="00EB1A9B" w:rsidRPr="00E309CB">
        <w:rPr>
          <w:rFonts w:asciiTheme="minorHAnsi" w:hAnsiTheme="minorHAnsi"/>
          <w:sz w:val="22"/>
          <w:szCs w:val="22"/>
        </w:rPr>
        <w:t>competitive leaves</w:t>
      </w:r>
      <w:r w:rsidR="00CC3B32" w:rsidRPr="00E309CB">
        <w:rPr>
          <w:rFonts w:asciiTheme="minorHAnsi" w:hAnsiTheme="minorHAnsi"/>
          <w:sz w:val="22"/>
          <w:szCs w:val="22"/>
        </w:rPr>
        <w:t xml:space="preserve"> package</w:t>
      </w:r>
      <w:r w:rsidR="003049BA" w:rsidRPr="00E309CB">
        <w:rPr>
          <w:rFonts w:asciiTheme="minorHAnsi" w:hAnsiTheme="minorHAnsi"/>
          <w:sz w:val="22"/>
          <w:szCs w:val="22"/>
        </w:rPr>
        <w:t xml:space="preserve"> for employees to use when they are ill or need time off to care for a </w:t>
      </w:r>
      <w:r w:rsidR="00585813" w:rsidRPr="00E309CB">
        <w:rPr>
          <w:rFonts w:asciiTheme="minorHAnsi" w:hAnsiTheme="minorHAnsi"/>
          <w:sz w:val="22"/>
          <w:szCs w:val="22"/>
        </w:rPr>
        <w:t xml:space="preserve">seriously </w:t>
      </w:r>
      <w:r w:rsidR="003049BA" w:rsidRPr="00E309CB">
        <w:rPr>
          <w:rFonts w:asciiTheme="minorHAnsi" w:hAnsiTheme="minorHAnsi"/>
          <w:sz w:val="22"/>
          <w:szCs w:val="22"/>
        </w:rPr>
        <w:t xml:space="preserve">ill or injured family member.  </w:t>
      </w:r>
      <w:r w:rsidR="00EB1A9B" w:rsidRPr="00EB1A9B">
        <w:rPr>
          <w:rFonts w:asciiTheme="minorHAnsi" w:hAnsiTheme="minorHAnsi"/>
          <w:sz w:val="22"/>
          <w:szCs w:val="22"/>
        </w:rPr>
        <w:t xml:space="preserve">More research is needed to understand if employees are not able to reasonably address their family needs under the existing leaves </w:t>
      </w:r>
      <w:r w:rsidR="00E309CB" w:rsidRPr="00EB1A9B">
        <w:rPr>
          <w:rFonts w:asciiTheme="minorHAnsi" w:hAnsiTheme="minorHAnsi"/>
          <w:sz w:val="22"/>
          <w:szCs w:val="22"/>
        </w:rPr>
        <w:t xml:space="preserve">package. </w:t>
      </w:r>
      <w:r w:rsidR="00E309CB">
        <w:rPr>
          <w:rFonts w:asciiTheme="minorHAnsi" w:hAnsiTheme="minorHAnsi"/>
          <w:sz w:val="22"/>
          <w:szCs w:val="22"/>
        </w:rPr>
        <w:t xml:space="preserve"> </w:t>
      </w:r>
      <w:r w:rsidR="00E309CB" w:rsidRPr="00EB1A9B">
        <w:rPr>
          <w:rFonts w:asciiTheme="minorHAnsi" w:hAnsiTheme="minorHAnsi"/>
          <w:sz w:val="22"/>
          <w:szCs w:val="22"/>
        </w:rPr>
        <w:t>Under</w:t>
      </w:r>
      <w:r w:rsidR="001D4AA0" w:rsidRPr="00EB1A9B">
        <w:rPr>
          <w:rFonts w:asciiTheme="minorHAnsi" w:hAnsiTheme="minorHAnsi"/>
          <w:sz w:val="22"/>
          <w:szCs w:val="22"/>
        </w:rPr>
        <w:t xml:space="preserve"> </w:t>
      </w:r>
      <w:r w:rsidRPr="00E309CB">
        <w:rPr>
          <w:rFonts w:asciiTheme="minorHAnsi" w:hAnsiTheme="minorHAnsi"/>
          <w:sz w:val="22"/>
          <w:szCs w:val="22"/>
        </w:rPr>
        <w:t xml:space="preserve">the </w:t>
      </w:r>
      <w:r w:rsidR="00E309CB" w:rsidRPr="00E309CB">
        <w:rPr>
          <w:rFonts w:asciiTheme="minorHAnsi" w:hAnsiTheme="minorHAnsi"/>
          <w:sz w:val="22"/>
          <w:szCs w:val="22"/>
        </w:rPr>
        <w:t>County’s current</w:t>
      </w:r>
      <w:r w:rsidR="003049BA" w:rsidRPr="00E309CB">
        <w:rPr>
          <w:rFonts w:asciiTheme="minorHAnsi" w:hAnsiTheme="minorHAnsi"/>
          <w:sz w:val="22"/>
          <w:szCs w:val="22"/>
        </w:rPr>
        <w:t xml:space="preserve"> </w:t>
      </w:r>
      <w:r w:rsidR="001D4AA0" w:rsidRPr="00E309CB">
        <w:rPr>
          <w:rFonts w:asciiTheme="minorHAnsi" w:hAnsiTheme="minorHAnsi"/>
          <w:sz w:val="22"/>
          <w:szCs w:val="22"/>
        </w:rPr>
        <w:t xml:space="preserve">leave plan, it takes </w:t>
      </w:r>
      <w:r w:rsidR="00C11EF5" w:rsidRPr="00E309CB">
        <w:rPr>
          <w:rFonts w:asciiTheme="minorHAnsi" w:hAnsiTheme="minorHAnsi"/>
          <w:sz w:val="22"/>
          <w:szCs w:val="22"/>
        </w:rPr>
        <w:t xml:space="preserve">years of service </w:t>
      </w:r>
      <w:r w:rsidR="001D4AA0" w:rsidRPr="00E309CB">
        <w:rPr>
          <w:rFonts w:asciiTheme="minorHAnsi" w:hAnsiTheme="minorHAnsi"/>
          <w:sz w:val="22"/>
          <w:szCs w:val="22"/>
        </w:rPr>
        <w:t xml:space="preserve">to accrue leave; therefore, </w:t>
      </w:r>
      <w:r w:rsidR="008E72D5" w:rsidRPr="00E309CB">
        <w:rPr>
          <w:rFonts w:asciiTheme="minorHAnsi" w:hAnsiTheme="minorHAnsi"/>
          <w:sz w:val="22"/>
          <w:szCs w:val="22"/>
        </w:rPr>
        <w:t xml:space="preserve">additional study will be done regarding </w:t>
      </w:r>
      <w:r w:rsidR="003049BA" w:rsidRPr="00E309CB">
        <w:rPr>
          <w:rFonts w:asciiTheme="minorHAnsi" w:hAnsiTheme="minorHAnsi"/>
          <w:sz w:val="22"/>
          <w:szCs w:val="22"/>
        </w:rPr>
        <w:t>employees’ current needs</w:t>
      </w:r>
      <w:r w:rsidR="003049BA" w:rsidRPr="00EB1A9B">
        <w:rPr>
          <w:rFonts w:asciiTheme="minorHAnsi" w:hAnsiTheme="minorHAnsi"/>
          <w:sz w:val="22"/>
          <w:szCs w:val="22"/>
        </w:rPr>
        <w:t xml:space="preserve">, and ways to address those </w:t>
      </w:r>
      <w:r w:rsidR="003049BA" w:rsidRPr="00E309CB">
        <w:rPr>
          <w:rFonts w:asciiTheme="minorHAnsi" w:hAnsiTheme="minorHAnsi"/>
          <w:sz w:val="22"/>
          <w:szCs w:val="22"/>
        </w:rPr>
        <w:t>in the future</w:t>
      </w:r>
      <w:r w:rsidR="001D4AA0" w:rsidRPr="00E309CB">
        <w:rPr>
          <w:rFonts w:asciiTheme="minorHAnsi" w:hAnsiTheme="minorHAnsi"/>
          <w:sz w:val="22"/>
          <w:szCs w:val="22"/>
        </w:rPr>
        <w:t xml:space="preserve">.  </w:t>
      </w:r>
      <w:r w:rsidR="008E5C7D" w:rsidRPr="00E309CB">
        <w:rPr>
          <w:rFonts w:asciiTheme="minorHAnsi" w:hAnsiTheme="minorHAnsi"/>
          <w:sz w:val="22"/>
          <w:szCs w:val="22"/>
        </w:rPr>
        <w:t>Because of the significant cost and additional analysis required</w:t>
      </w:r>
      <w:r w:rsidR="00654079" w:rsidRPr="00E309CB">
        <w:rPr>
          <w:rFonts w:asciiTheme="minorHAnsi" w:hAnsiTheme="minorHAnsi"/>
          <w:sz w:val="22"/>
          <w:szCs w:val="22"/>
        </w:rPr>
        <w:t xml:space="preserve">, </w:t>
      </w:r>
      <w:r w:rsidR="00C7043C" w:rsidRPr="00E309CB">
        <w:rPr>
          <w:rFonts w:asciiTheme="minorHAnsi" w:hAnsiTheme="minorHAnsi"/>
          <w:sz w:val="22"/>
          <w:szCs w:val="22"/>
        </w:rPr>
        <w:t xml:space="preserve">adding Paid Family Leave is not recommended at this time.  </w:t>
      </w:r>
    </w:p>
    <w:p w:rsidR="006B0DB5" w:rsidRPr="00E309CB" w:rsidRDefault="006B0DB5" w:rsidP="008731F0">
      <w:pPr>
        <w:rPr>
          <w:rFonts w:asciiTheme="minorHAnsi" w:hAnsiTheme="minorHAnsi"/>
          <w:sz w:val="22"/>
          <w:szCs w:val="22"/>
        </w:rPr>
      </w:pPr>
    </w:p>
    <w:p w:rsidR="006B0DB5" w:rsidRPr="00C41A58" w:rsidRDefault="00D81FD7" w:rsidP="008731F0">
      <w:pPr>
        <w:rPr>
          <w:rFonts w:asciiTheme="minorHAnsi" w:hAnsiTheme="minorHAnsi"/>
          <w:sz w:val="22"/>
          <w:szCs w:val="22"/>
        </w:rPr>
      </w:pPr>
      <w:r>
        <w:rPr>
          <w:rFonts w:asciiTheme="minorHAnsi" w:hAnsiTheme="minorHAnsi"/>
          <w:sz w:val="22"/>
          <w:szCs w:val="22"/>
        </w:rPr>
        <w:t>It is important to note that</w:t>
      </w:r>
      <w:r w:rsidR="006B0DB5" w:rsidRPr="00C41A58">
        <w:rPr>
          <w:rFonts w:asciiTheme="minorHAnsi" w:hAnsiTheme="minorHAnsi"/>
          <w:sz w:val="22"/>
          <w:szCs w:val="22"/>
        </w:rPr>
        <w:t xml:space="preserve"> there is movement to address Paid Family Leave at both the state </w:t>
      </w:r>
      <w:r w:rsidR="00134D0B" w:rsidRPr="00C41A58">
        <w:rPr>
          <w:rFonts w:asciiTheme="minorHAnsi" w:hAnsiTheme="minorHAnsi"/>
          <w:sz w:val="22"/>
          <w:szCs w:val="22"/>
        </w:rPr>
        <w:t xml:space="preserve">and national level.  </w:t>
      </w:r>
      <w:r w:rsidR="006B0DB5" w:rsidRPr="00C41A58">
        <w:rPr>
          <w:rFonts w:asciiTheme="minorHAnsi" w:hAnsiTheme="minorHAnsi"/>
          <w:sz w:val="22"/>
          <w:szCs w:val="22"/>
        </w:rPr>
        <w:t xml:space="preserve">Washington State </w:t>
      </w:r>
      <w:r w:rsidR="00134D0B" w:rsidRPr="00C41A58">
        <w:rPr>
          <w:rFonts w:asciiTheme="minorHAnsi" w:hAnsiTheme="minorHAnsi"/>
          <w:sz w:val="22"/>
          <w:szCs w:val="22"/>
        </w:rPr>
        <w:t>passed a law</w:t>
      </w:r>
      <w:r w:rsidR="006B0DB5" w:rsidRPr="00C41A58">
        <w:rPr>
          <w:rFonts w:asciiTheme="minorHAnsi" w:hAnsiTheme="minorHAnsi"/>
          <w:sz w:val="22"/>
          <w:szCs w:val="22"/>
        </w:rPr>
        <w:t xml:space="preserve"> in 2007 to provide Paid Parental Leave, but it has not been implemented due to a lack of funding.  However, updated and more generous bills were introduced in the 2015 </w:t>
      </w:r>
      <w:r w:rsidR="008F1719" w:rsidRPr="00C41A58">
        <w:rPr>
          <w:rFonts w:asciiTheme="minorHAnsi" w:hAnsiTheme="minorHAnsi"/>
          <w:sz w:val="22"/>
          <w:szCs w:val="22"/>
        </w:rPr>
        <w:t xml:space="preserve">legislative </w:t>
      </w:r>
      <w:r w:rsidR="006B0DB5" w:rsidRPr="00C41A58">
        <w:rPr>
          <w:rFonts w:asciiTheme="minorHAnsi" w:hAnsiTheme="minorHAnsi"/>
          <w:sz w:val="22"/>
          <w:szCs w:val="22"/>
        </w:rPr>
        <w:t>session</w:t>
      </w:r>
      <w:r w:rsidR="00BE065D" w:rsidRPr="00C41A58">
        <w:rPr>
          <w:rFonts w:asciiTheme="minorHAnsi" w:hAnsiTheme="minorHAnsi"/>
          <w:sz w:val="22"/>
          <w:szCs w:val="22"/>
        </w:rPr>
        <w:t>.  The new bi</w:t>
      </w:r>
      <w:r>
        <w:rPr>
          <w:rFonts w:asciiTheme="minorHAnsi" w:hAnsiTheme="minorHAnsi"/>
          <w:sz w:val="22"/>
          <w:szCs w:val="22"/>
        </w:rPr>
        <w:t>ll included Paid Family Leave; however, the legislature did not act on this bill during the 2015 legislative session</w:t>
      </w:r>
      <w:r w:rsidR="00BE065D" w:rsidRPr="00C41A58">
        <w:rPr>
          <w:rFonts w:asciiTheme="minorHAnsi" w:hAnsiTheme="minorHAnsi"/>
          <w:sz w:val="22"/>
          <w:szCs w:val="22"/>
        </w:rPr>
        <w:t xml:space="preserve">.  </w:t>
      </w:r>
      <w:r w:rsidR="007C44F9">
        <w:rPr>
          <w:rFonts w:asciiTheme="minorHAnsi" w:hAnsiTheme="minorHAnsi"/>
          <w:sz w:val="22"/>
          <w:szCs w:val="22"/>
        </w:rPr>
        <w:t>Eighteen</w:t>
      </w:r>
      <w:r w:rsidR="00EE4AA8">
        <w:rPr>
          <w:rFonts w:asciiTheme="minorHAnsi" w:hAnsiTheme="minorHAnsi"/>
          <w:sz w:val="22"/>
          <w:szCs w:val="22"/>
        </w:rPr>
        <w:t xml:space="preserve"> </w:t>
      </w:r>
      <w:r w:rsidR="000879E0" w:rsidRPr="00C41A58">
        <w:rPr>
          <w:rFonts w:asciiTheme="minorHAnsi" w:hAnsiTheme="minorHAnsi"/>
          <w:sz w:val="22"/>
          <w:szCs w:val="22"/>
        </w:rPr>
        <w:t xml:space="preserve">states considered </w:t>
      </w:r>
      <w:r w:rsidR="00E34254">
        <w:rPr>
          <w:rFonts w:asciiTheme="minorHAnsi" w:hAnsiTheme="minorHAnsi"/>
          <w:sz w:val="22"/>
          <w:szCs w:val="22"/>
        </w:rPr>
        <w:t>Paid Family Leave</w:t>
      </w:r>
      <w:r w:rsidR="000879E0" w:rsidRPr="00C41A58">
        <w:rPr>
          <w:rFonts w:asciiTheme="minorHAnsi" w:hAnsiTheme="minorHAnsi"/>
          <w:sz w:val="22"/>
          <w:szCs w:val="22"/>
        </w:rPr>
        <w:t xml:space="preserve"> bills this year, but paying for such programs remains a challenge.  </w:t>
      </w:r>
    </w:p>
    <w:p w:rsidR="0012731D" w:rsidRPr="00C41A58" w:rsidRDefault="0012731D" w:rsidP="008731F0">
      <w:pPr>
        <w:rPr>
          <w:rFonts w:asciiTheme="minorHAnsi" w:hAnsiTheme="minorHAnsi"/>
          <w:sz w:val="22"/>
          <w:szCs w:val="22"/>
        </w:rPr>
      </w:pPr>
    </w:p>
    <w:p w:rsidR="0012731D" w:rsidRPr="00C41A58" w:rsidRDefault="0012731D" w:rsidP="008731F0">
      <w:pPr>
        <w:rPr>
          <w:rFonts w:asciiTheme="minorHAnsi" w:hAnsiTheme="minorHAnsi"/>
          <w:sz w:val="22"/>
          <w:szCs w:val="22"/>
        </w:rPr>
      </w:pPr>
      <w:r w:rsidRPr="00C41A58">
        <w:rPr>
          <w:rFonts w:asciiTheme="minorHAnsi" w:hAnsiTheme="minorHAnsi"/>
          <w:sz w:val="22"/>
          <w:szCs w:val="22"/>
        </w:rPr>
        <w:t xml:space="preserve">Lastly, </w:t>
      </w:r>
      <w:r w:rsidR="00553508" w:rsidRPr="00C41A58">
        <w:rPr>
          <w:rFonts w:asciiTheme="minorHAnsi" w:hAnsiTheme="minorHAnsi"/>
          <w:sz w:val="22"/>
          <w:szCs w:val="22"/>
        </w:rPr>
        <w:t>the federal Family and Medical Insurance Leave Act (HR 1439)</w:t>
      </w:r>
      <w:r w:rsidRPr="00C41A58">
        <w:rPr>
          <w:rFonts w:asciiTheme="minorHAnsi" w:hAnsiTheme="minorHAnsi"/>
          <w:sz w:val="22"/>
          <w:szCs w:val="22"/>
        </w:rPr>
        <w:t xml:space="preserve"> </w:t>
      </w:r>
      <w:r w:rsidR="00553508" w:rsidRPr="00C41A58">
        <w:rPr>
          <w:rFonts w:asciiTheme="minorHAnsi" w:hAnsiTheme="minorHAnsi"/>
          <w:sz w:val="22"/>
          <w:szCs w:val="22"/>
        </w:rPr>
        <w:t>– a proposal for paid family and medical</w:t>
      </w:r>
      <w:r w:rsidR="007C44F9">
        <w:rPr>
          <w:rFonts w:asciiTheme="minorHAnsi" w:hAnsiTheme="minorHAnsi"/>
          <w:sz w:val="22"/>
          <w:szCs w:val="22"/>
        </w:rPr>
        <w:t xml:space="preserve"> leave – would provide up to twelve </w:t>
      </w:r>
      <w:r w:rsidR="00553508" w:rsidRPr="00C41A58">
        <w:rPr>
          <w:rFonts w:asciiTheme="minorHAnsi" w:hAnsiTheme="minorHAnsi"/>
          <w:sz w:val="22"/>
          <w:szCs w:val="22"/>
        </w:rPr>
        <w:t xml:space="preserve">weeks of paid leave each year to qualifying workers for the birth or adoption of a child, the serious illness of an immediate family member or a worker’s own medical condition.  While it is unclear if this legislation will pass in the current Congress, the Obama Administration is clearly in favor of some type of </w:t>
      </w:r>
      <w:r w:rsidR="00E34254">
        <w:rPr>
          <w:rFonts w:asciiTheme="minorHAnsi" w:hAnsiTheme="minorHAnsi"/>
          <w:sz w:val="22"/>
          <w:szCs w:val="22"/>
        </w:rPr>
        <w:t>Paid Family Leave</w:t>
      </w:r>
      <w:r w:rsidR="00553508" w:rsidRPr="00C41A58">
        <w:rPr>
          <w:rFonts w:asciiTheme="minorHAnsi" w:hAnsiTheme="minorHAnsi"/>
          <w:sz w:val="22"/>
          <w:szCs w:val="22"/>
        </w:rPr>
        <w:t xml:space="preserve"> program for families.  </w:t>
      </w:r>
    </w:p>
    <w:p w:rsidR="00CC3B32" w:rsidRDefault="00CC3B32" w:rsidP="008731F0">
      <w:pPr>
        <w:rPr>
          <w:rFonts w:asciiTheme="minorHAnsi" w:hAnsiTheme="minorHAnsi"/>
          <w:sz w:val="22"/>
          <w:szCs w:val="22"/>
        </w:rPr>
      </w:pPr>
    </w:p>
    <w:p w:rsidR="006D4E0D" w:rsidRPr="00C41A58" w:rsidRDefault="006D4E0D" w:rsidP="008731F0">
      <w:pPr>
        <w:rPr>
          <w:rFonts w:asciiTheme="minorHAnsi" w:hAnsiTheme="minorHAnsi"/>
          <w:sz w:val="22"/>
          <w:szCs w:val="22"/>
        </w:rPr>
      </w:pPr>
    </w:p>
    <w:p w:rsidR="0013279F" w:rsidRPr="0080599D" w:rsidRDefault="0013279F" w:rsidP="0080599D">
      <w:pPr>
        <w:rPr>
          <w:rFonts w:asciiTheme="minorHAnsi" w:hAnsiTheme="minorHAnsi"/>
          <w:sz w:val="22"/>
          <w:szCs w:val="22"/>
        </w:rPr>
      </w:pPr>
    </w:p>
    <w:sectPr w:rsidR="0013279F" w:rsidRPr="0080599D" w:rsidSect="00907D1C">
      <w:pgSz w:w="12240" w:h="15840" w:code="1"/>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642" w:rsidRDefault="00193642" w:rsidP="00890C9D">
      <w:r>
        <w:separator/>
      </w:r>
    </w:p>
  </w:endnote>
  <w:endnote w:type="continuationSeparator" w:id="0">
    <w:p w:rsidR="00193642" w:rsidRDefault="00193642" w:rsidP="0089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813" w:rsidRDefault="00585813">
    <w:pPr>
      <w:pStyle w:val="Footer"/>
      <w:rPr>
        <w:sz w:val="20"/>
        <w:szCs w:val="20"/>
      </w:rPr>
    </w:pPr>
  </w:p>
  <w:p w:rsidR="00585813" w:rsidRPr="00AA3FAB" w:rsidRDefault="00585813" w:rsidP="00703822">
    <w:pPr>
      <w:pStyle w:val="Footer"/>
      <w:tabs>
        <w:tab w:val="clear" w:pos="9360"/>
      </w:tabs>
      <w:rPr>
        <w:rFonts w:asciiTheme="minorHAnsi" w:hAnsiTheme="minorHAnsi"/>
        <w:sz w:val="20"/>
        <w:szCs w:val="20"/>
      </w:rPr>
    </w:pPr>
    <w:r>
      <w:rPr>
        <w:rFonts w:asciiTheme="minorHAnsi" w:hAnsiTheme="minorHAnsi"/>
        <w:sz w:val="20"/>
        <w:szCs w:val="20"/>
      </w:rPr>
      <w:t>Paid Parental Leave &amp; Paid Family Leave |Report on Estimated Costs and Benefits of Implementing</w:t>
    </w:r>
  </w:p>
  <w:p w:rsidR="00585813" w:rsidRPr="00AA3FAB" w:rsidRDefault="00585813">
    <w:pPr>
      <w:pStyle w:val="Footer"/>
      <w:rPr>
        <w:rFonts w:asciiTheme="minorHAnsi" w:hAnsiTheme="minorHAnsi"/>
        <w:sz w:val="20"/>
        <w:szCs w:val="20"/>
      </w:rPr>
    </w:pPr>
    <w:r w:rsidRPr="00AA3FAB">
      <w:rPr>
        <w:rFonts w:asciiTheme="minorHAnsi" w:hAnsiTheme="minorHAnsi"/>
        <w:color w:val="7F7F7F"/>
        <w:spacing w:val="60"/>
        <w:sz w:val="20"/>
        <w:szCs w:val="20"/>
      </w:rPr>
      <w:t>Page</w:t>
    </w:r>
    <w:r w:rsidRPr="00AA3FAB">
      <w:rPr>
        <w:rFonts w:asciiTheme="minorHAnsi" w:hAnsiTheme="minorHAnsi"/>
        <w:sz w:val="20"/>
        <w:szCs w:val="20"/>
      </w:rPr>
      <w:t xml:space="preserve"> | </w:t>
    </w:r>
    <w:r w:rsidRPr="00AA3FAB">
      <w:rPr>
        <w:rFonts w:asciiTheme="minorHAnsi" w:hAnsiTheme="minorHAnsi"/>
        <w:sz w:val="20"/>
        <w:szCs w:val="20"/>
      </w:rPr>
      <w:fldChar w:fldCharType="begin"/>
    </w:r>
    <w:r w:rsidRPr="00AA3FAB">
      <w:rPr>
        <w:rFonts w:asciiTheme="minorHAnsi" w:hAnsiTheme="minorHAnsi"/>
        <w:sz w:val="20"/>
        <w:szCs w:val="20"/>
      </w:rPr>
      <w:instrText xml:space="preserve"> PAGE   \* MERGEFORMAT </w:instrText>
    </w:r>
    <w:r w:rsidRPr="00AA3FAB">
      <w:rPr>
        <w:rFonts w:asciiTheme="minorHAnsi" w:hAnsiTheme="minorHAnsi"/>
        <w:sz w:val="20"/>
        <w:szCs w:val="20"/>
      </w:rPr>
      <w:fldChar w:fldCharType="separate"/>
    </w:r>
    <w:r w:rsidR="00E06257" w:rsidRPr="00E06257">
      <w:rPr>
        <w:rFonts w:asciiTheme="minorHAnsi" w:hAnsiTheme="minorHAnsi"/>
        <w:b/>
        <w:noProof/>
        <w:sz w:val="20"/>
        <w:szCs w:val="20"/>
      </w:rPr>
      <w:t>2</w:t>
    </w:r>
    <w:r w:rsidRPr="00AA3FAB">
      <w:rPr>
        <w:rFonts w:asciiTheme="minorHAnsi" w:hAnsiTheme="minorHAnsi"/>
        <w:sz w:val="20"/>
        <w:szCs w:val="20"/>
      </w:rPr>
      <w:fldChar w:fldCharType="end"/>
    </w:r>
  </w:p>
  <w:p w:rsidR="00585813" w:rsidRDefault="005858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813" w:rsidRPr="00AA3FAB" w:rsidRDefault="00585813" w:rsidP="004561BF">
    <w:pPr>
      <w:pStyle w:val="Footer"/>
      <w:tabs>
        <w:tab w:val="clear" w:pos="9360"/>
      </w:tabs>
      <w:rPr>
        <w:rFonts w:asciiTheme="minorHAnsi" w:hAnsiTheme="minorHAnsi"/>
        <w:sz w:val="20"/>
        <w:szCs w:val="20"/>
      </w:rPr>
    </w:pPr>
    <w:r>
      <w:rPr>
        <w:rFonts w:asciiTheme="minorHAnsi" w:hAnsiTheme="minorHAnsi"/>
        <w:sz w:val="20"/>
        <w:szCs w:val="20"/>
      </w:rPr>
      <w:t>Paid Parental Leave &amp; Paid Family Leave |Report on Estimated Costs and Benefits of Implementing</w:t>
    </w:r>
  </w:p>
  <w:p w:rsidR="00585813" w:rsidRPr="00AA3FAB" w:rsidRDefault="00585813" w:rsidP="004561BF">
    <w:pPr>
      <w:pStyle w:val="Footer"/>
      <w:rPr>
        <w:rFonts w:asciiTheme="minorHAnsi" w:hAnsiTheme="minorHAnsi"/>
        <w:sz w:val="20"/>
        <w:szCs w:val="20"/>
      </w:rPr>
    </w:pPr>
    <w:r w:rsidRPr="00AA3FAB">
      <w:rPr>
        <w:rFonts w:asciiTheme="minorHAnsi" w:hAnsiTheme="minorHAnsi"/>
        <w:color w:val="7F7F7F"/>
        <w:spacing w:val="60"/>
        <w:sz w:val="20"/>
        <w:szCs w:val="20"/>
      </w:rPr>
      <w:t>Page</w:t>
    </w:r>
    <w:r w:rsidRPr="00AA3FAB">
      <w:rPr>
        <w:rFonts w:asciiTheme="minorHAnsi" w:hAnsiTheme="minorHAnsi"/>
        <w:sz w:val="20"/>
        <w:szCs w:val="20"/>
      </w:rPr>
      <w:t xml:space="preserve"> | </w:t>
    </w:r>
    <w:r w:rsidRPr="00AA3FAB">
      <w:rPr>
        <w:rFonts w:asciiTheme="minorHAnsi" w:hAnsiTheme="minorHAnsi"/>
        <w:sz w:val="20"/>
        <w:szCs w:val="20"/>
      </w:rPr>
      <w:fldChar w:fldCharType="begin"/>
    </w:r>
    <w:r w:rsidRPr="00AA3FAB">
      <w:rPr>
        <w:rFonts w:asciiTheme="minorHAnsi" w:hAnsiTheme="minorHAnsi"/>
        <w:sz w:val="20"/>
        <w:szCs w:val="20"/>
      </w:rPr>
      <w:instrText xml:space="preserve"> PAGE   \* MERGEFORMAT </w:instrText>
    </w:r>
    <w:r w:rsidRPr="00AA3FAB">
      <w:rPr>
        <w:rFonts w:asciiTheme="minorHAnsi" w:hAnsiTheme="minorHAnsi"/>
        <w:sz w:val="20"/>
        <w:szCs w:val="20"/>
      </w:rPr>
      <w:fldChar w:fldCharType="separate"/>
    </w:r>
    <w:r w:rsidR="00E06257" w:rsidRPr="00E06257">
      <w:rPr>
        <w:rFonts w:asciiTheme="minorHAnsi" w:hAnsiTheme="minorHAnsi"/>
        <w:b/>
        <w:noProof/>
        <w:sz w:val="20"/>
        <w:szCs w:val="20"/>
      </w:rPr>
      <w:t>1</w:t>
    </w:r>
    <w:r w:rsidRPr="00AA3FAB">
      <w:rPr>
        <w:rFonts w:asciiTheme="minorHAnsi" w:hAnsiTheme="minorHAnsi"/>
        <w:sz w:val="20"/>
        <w:szCs w:val="20"/>
      </w:rPr>
      <w:fldChar w:fldCharType="end"/>
    </w:r>
  </w:p>
  <w:p w:rsidR="00585813" w:rsidRDefault="00585813" w:rsidP="004561BF">
    <w:pPr>
      <w:pStyle w:val="Footer"/>
    </w:pPr>
  </w:p>
  <w:p w:rsidR="00585813" w:rsidRDefault="00585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642" w:rsidRDefault="00193642" w:rsidP="00890C9D">
      <w:r>
        <w:separator/>
      </w:r>
    </w:p>
  </w:footnote>
  <w:footnote w:type="continuationSeparator" w:id="0">
    <w:p w:rsidR="00193642" w:rsidRDefault="00193642" w:rsidP="00890C9D">
      <w:r>
        <w:continuationSeparator/>
      </w:r>
    </w:p>
  </w:footnote>
  <w:footnote w:id="1">
    <w:p w:rsidR="00585813" w:rsidRPr="00AE77EA" w:rsidRDefault="00585813">
      <w:pPr>
        <w:pStyle w:val="FootnoteText"/>
        <w:rPr>
          <w:rFonts w:asciiTheme="minorHAnsi" w:hAnsiTheme="minorHAnsi"/>
        </w:rPr>
      </w:pPr>
      <w:r w:rsidRPr="00AE77EA">
        <w:rPr>
          <w:rStyle w:val="FootnoteReference"/>
          <w:rFonts w:asciiTheme="minorHAnsi" w:hAnsiTheme="minorHAnsi"/>
        </w:rPr>
        <w:footnoteRef/>
      </w:r>
      <w:r w:rsidRPr="00AE77EA">
        <w:rPr>
          <w:rFonts w:asciiTheme="minorHAnsi" w:hAnsiTheme="minorHAnsi"/>
        </w:rPr>
        <w:t xml:space="preserve"> King County has extended the period of job protected leave and health insurance coverage from twelve weeks to eighteen weeks.  KCC</w:t>
      </w:r>
      <w:r>
        <w:rPr>
          <w:rFonts w:asciiTheme="minorHAnsi" w:hAnsiTheme="minorHAnsi"/>
        </w:rPr>
        <w:t xml:space="preserve"> §3.12.220.</w:t>
      </w:r>
    </w:p>
  </w:footnote>
  <w:footnote w:id="2">
    <w:p w:rsidR="00585813" w:rsidRPr="00603FA0" w:rsidRDefault="00585813">
      <w:pPr>
        <w:pStyle w:val="FootnoteText"/>
        <w:rPr>
          <w:rFonts w:asciiTheme="minorHAnsi" w:hAnsiTheme="minorHAnsi"/>
        </w:rPr>
      </w:pPr>
      <w:r w:rsidRPr="00603FA0">
        <w:rPr>
          <w:rStyle w:val="FootnoteReference"/>
          <w:rFonts w:asciiTheme="minorHAnsi" w:hAnsiTheme="minorHAnsi"/>
        </w:rPr>
        <w:footnoteRef/>
      </w:r>
      <w:r w:rsidRPr="00603FA0">
        <w:rPr>
          <w:rFonts w:asciiTheme="minorHAnsi" w:hAnsiTheme="minorHAnsi"/>
        </w:rPr>
        <w:t xml:space="preserve"> </w:t>
      </w:r>
      <w:r w:rsidRPr="00603FA0">
        <w:rPr>
          <w:rFonts w:asciiTheme="minorHAnsi" w:hAnsiTheme="minorHAnsi"/>
          <w:i/>
        </w:rPr>
        <w:t>Maternity and paternity at work:  Law and practice across the world</w:t>
      </w:r>
      <w:r w:rsidRPr="00603FA0">
        <w:rPr>
          <w:rFonts w:asciiTheme="minorHAnsi" w:hAnsiTheme="minorHAnsi"/>
        </w:rPr>
        <w:t xml:space="preserve"> (Geneva, May 2014), available at: www.ilo.org/maternityprotection</w:t>
      </w:r>
      <w:r w:rsidRPr="00603FA0">
        <w:rPr>
          <w:rFonts w:asciiTheme="minorHAnsi" w:hAnsiTheme="minorHAnsi"/>
          <w:i/>
        </w:rPr>
        <w:t>.</w:t>
      </w:r>
      <w:r w:rsidRPr="00603FA0">
        <w:rPr>
          <w:rFonts w:asciiTheme="minorHAnsi" w:hAnsiTheme="minorHAnsi"/>
        </w:rPr>
        <w:t xml:space="preserve">  </w:t>
      </w:r>
    </w:p>
  </w:footnote>
  <w:footnote w:id="3">
    <w:p w:rsidR="00585813" w:rsidRPr="00603FA0" w:rsidRDefault="00585813">
      <w:pPr>
        <w:pStyle w:val="FootnoteText"/>
        <w:rPr>
          <w:rFonts w:asciiTheme="minorHAnsi" w:hAnsiTheme="minorHAnsi"/>
        </w:rPr>
      </w:pPr>
      <w:r w:rsidRPr="00603FA0">
        <w:rPr>
          <w:rStyle w:val="FootnoteReference"/>
          <w:rFonts w:asciiTheme="minorHAnsi" w:hAnsiTheme="minorHAnsi"/>
        </w:rPr>
        <w:footnoteRef/>
      </w:r>
      <w:r w:rsidRPr="00603FA0">
        <w:rPr>
          <w:rFonts w:asciiTheme="minorHAnsi" w:hAnsiTheme="minorHAnsi"/>
        </w:rPr>
        <w:t xml:space="preserve"> There may be others; however, we were unable to obtain details of their benefits packages.  </w:t>
      </w:r>
    </w:p>
  </w:footnote>
  <w:footnote w:id="4">
    <w:p w:rsidR="00585813" w:rsidRPr="005B41D5" w:rsidRDefault="00585813" w:rsidP="001F66D4">
      <w:pPr>
        <w:pStyle w:val="FootnoteText"/>
        <w:rPr>
          <w:rFonts w:asciiTheme="minorHAnsi" w:hAnsiTheme="minorHAnsi"/>
        </w:rPr>
      </w:pPr>
      <w:r w:rsidRPr="005B41D5">
        <w:rPr>
          <w:rStyle w:val="FootnoteReference"/>
          <w:rFonts w:asciiTheme="minorHAnsi" w:hAnsiTheme="minorHAnsi"/>
        </w:rPr>
        <w:footnoteRef/>
      </w:r>
      <w:r w:rsidRPr="005B41D5">
        <w:rPr>
          <w:rFonts w:asciiTheme="minorHAnsi" w:hAnsiTheme="minorHAnsi"/>
        </w:rPr>
        <w:t xml:space="preserve"> </w:t>
      </w:r>
      <w:r w:rsidRPr="005B41D5">
        <w:rPr>
          <w:rFonts w:asciiTheme="minorHAnsi" w:hAnsiTheme="minorHAnsi"/>
          <w:i/>
        </w:rPr>
        <w:t>LA Times</w:t>
      </w:r>
      <w:r w:rsidRPr="005B41D5">
        <w:rPr>
          <w:rFonts w:asciiTheme="minorHAnsi" w:hAnsiTheme="minorHAnsi"/>
        </w:rPr>
        <w:t xml:space="preserve"> </w:t>
      </w:r>
      <w:hyperlink r:id="rId1" w:history="1">
        <w:r w:rsidRPr="005B41D5">
          <w:rPr>
            <w:rStyle w:val="Hyperlink"/>
            <w:rFonts w:asciiTheme="minorHAnsi" w:hAnsiTheme="minorHAnsi"/>
          </w:rPr>
          <w:t>http://www.latimes.com/opinion/editorials/la-ed-navy-maternity-leave-20150729-story.html</w:t>
        </w:r>
      </w:hyperlink>
    </w:p>
  </w:footnote>
  <w:footnote w:id="5">
    <w:p w:rsidR="00585813" w:rsidRPr="005B41D5" w:rsidRDefault="00585813" w:rsidP="001F66D4">
      <w:pPr>
        <w:pStyle w:val="FootnoteText"/>
        <w:rPr>
          <w:rFonts w:asciiTheme="minorHAnsi" w:hAnsiTheme="minorHAnsi"/>
        </w:rPr>
      </w:pPr>
      <w:r w:rsidRPr="005B41D5">
        <w:rPr>
          <w:rStyle w:val="FootnoteReference"/>
          <w:rFonts w:asciiTheme="minorHAnsi" w:hAnsiTheme="minorHAnsi"/>
        </w:rPr>
        <w:footnoteRef/>
      </w:r>
      <w:r w:rsidRPr="005B41D5">
        <w:rPr>
          <w:rFonts w:asciiTheme="minorHAnsi" w:hAnsiTheme="minorHAnsi"/>
        </w:rPr>
        <w:t xml:space="preserve"> </w:t>
      </w:r>
      <w:r w:rsidRPr="005B41D5">
        <w:rPr>
          <w:rFonts w:asciiTheme="minorHAnsi" w:hAnsiTheme="minorHAnsi" w:cs="Helvetica"/>
          <w:i/>
          <w:color w:val="333333"/>
        </w:rPr>
        <w:t>The New Republic</w:t>
      </w:r>
      <w:r w:rsidRPr="005B41D5">
        <w:rPr>
          <w:rFonts w:asciiTheme="minorHAnsi" w:hAnsiTheme="minorHAnsi" w:cs="Helvetica"/>
          <w:color w:val="333333"/>
        </w:rPr>
        <w:t xml:space="preserve">, July 23, 2015, </w:t>
      </w:r>
      <w:hyperlink r:id="rId2" w:history="1">
        <w:r w:rsidRPr="005B41D5">
          <w:rPr>
            <w:rStyle w:val="Hyperlink"/>
            <w:rFonts w:asciiTheme="minorHAnsi" w:hAnsiTheme="minorHAnsi" w:cs="Helvetica"/>
          </w:rPr>
          <w:t>http://www.newrepublic.com/article/122348/how-do-you-make-sure-generous-paid-leave-doesnt-backfire-women</w:t>
        </w:r>
      </w:hyperlink>
    </w:p>
  </w:footnote>
  <w:footnote w:id="6">
    <w:p w:rsidR="00585813" w:rsidRPr="005B41D5" w:rsidRDefault="00585813">
      <w:pPr>
        <w:pStyle w:val="FootnoteText"/>
        <w:rPr>
          <w:rFonts w:asciiTheme="minorHAnsi" w:hAnsiTheme="minorHAnsi"/>
        </w:rPr>
      </w:pPr>
      <w:r w:rsidRPr="005B41D5">
        <w:rPr>
          <w:rStyle w:val="FootnoteReference"/>
          <w:rFonts w:asciiTheme="minorHAnsi" w:hAnsiTheme="minorHAnsi"/>
        </w:rPr>
        <w:footnoteRef/>
      </w:r>
      <w:r w:rsidRPr="005B41D5">
        <w:rPr>
          <w:rFonts w:asciiTheme="minorHAnsi" w:hAnsiTheme="minorHAnsi"/>
        </w:rPr>
        <w:t xml:space="preserve"> If we provide the benefit from day-one, it would add approximately $200,000 to the cost of each plan.  </w:t>
      </w:r>
    </w:p>
  </w:footnote>
  <w:footnote w:id="7">
    <w:p w:rsidR="00585813" w:rsidRPr="001D50B4" w:rsidRDefault="00585813" w:rsidP="00132237">
      <w:pPr>
        <w:pStyle w:val="FootnoteText"/>
        <w:rPr>
          <w:rFonts w:asciiTheme="minorHAnsi" w:hAnsiTheme="minorHAnsi"/>
        </w:rPr>
      </w:pPr>
      <w:r w:rsidRPr="001D50B4">
        <w:rPr>
          <w:rStyle w:val="FootnoteReference"/>
          <w:rFonts w:asciiTheme="minorHAnsi" w:hAnsiTheme="minorHAnsi"/>
        </w:rPr>
        <w:footnoteRef/>
      </w:r>
      <w:r w:rsidRPr="001D50B4">
        <w:rPr>
          <w:rFonts w:asciiTheme="minorHAnsi" w:hAnsiTheme="minorHAnsi"/>
        </w:rPr>
        <w:t xml:space="preserve"> It is recommended that Paid Parental Leave be limited to foster-to-adopt situations.  Foster care is intended to be a short-term solution until the child can be reunited with his or her family or a permanent placement can be made (adoption).  Foster-to-adopt is a form of adoption in which a child is placed into a home as a foster child, with the expectation that the child will become legally free and be adopted by the foster parent(s).  </w:t>
      </w:r>
    </w:p>
    <w:p w:rsidR="00585813" w:rsidRDefault="00585813" w:rsidP="0013223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5067"/>
    <w:multiLevelType w:val="hybridMultilevel"/>
    <w:tmpl w:val="75CE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E7A87"/>
    <w:multiLevelType w:val="hybridMultilevel"/>
    <w:tmpl w:val="EC7A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E4278"/>
    <w:multiLevelType w:val="hybridMultilevel"/>
    <w:tmpl w:val="64BAB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F266C"/>
    <w:multiLevelType w:val="hybridMultilevel"/>
    <w:tmpl w:val="C9F0725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7F7237"/>
    <w:multiLevelType w:val="hybridMultilevel"/>
    <w:tmpl w:val="0DF4A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12741"/>
    <w:multiLevelType w:val="hybridMultilevel"/>
    <w:tmpl w:val="241A4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B27621"/>
    <w:multiLevelType w:val="hybridMultilevel"/>
    <w:tmpl w:val="0C98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B41AB0"/>
    <w:multiLevelType w:val="hybridMultilevel"/>
    <w:tmpl w:val="278C6C5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8">
    <w:nsid w:val="1E3623E4"/>
    <w:multiLevelType w:val="hybridMultilevel"/>
    <w:tmpl w:val="4C86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B57473"/>
    <w:multiLevelType w:val="hybridMultilevel"/>
    <w:tmpl w:val="4A52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DD34E0"/>
    <w:multiLevelType w:val="hybridMultilevel"/>
    <w:tmpl w:val="876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1B27CB"/>
    <w:multiLevelType w:val="hybridMultilevel"/>
    <w:tmpl w:val="D02A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EE1A4A"/>
    <w:multiLevelType w:val="hybridMultilevel"/>
    <w:tmpl w:val="9350FC00"/>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3">
    <w:nsid w:val="2B0E757F"/>
    <w:multiLevelType w:val="hybridMultilevel"/>
    <w:tmpl w:val="B736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6E48B1"/>
    <w:multiLevelType w:val="hybridMultilevel"/>
    <w:tmpl w:val="E126F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731612"/>
    <w:multiLevelType w:val="hybridMultilevel"/>
    <w:tmpl w:val="1E32E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A5082B"/>
    <w:multiLevelType w:val="hybridMultilevel"/>
    <w:tmpl w:val="19BE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060160"/>
    <w:multiLevelType w:val="hybridMultilevel"/>
    <w:tmpl w:val="E604C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6719CF"/>
    <w:multiLevelType w:val="hybridMultilevel"/>
    <w:tmpl w:val="811E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477311"/>
    <w:multiLevelType w:val="hybridMultilevel"/>
    <w:tmpl w:val="4426F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C10CDD"/>
    <w:multiLevelType w:val="hybridMultilevel"/>
    <w:tmpl w:val="4C7A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D24107"/>
    <w:multiLevelType w:val="hybridMultilevel"/>
    <w:tmpl w:val="E2661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9C5F95"/>
    <w:multiLevelType w:val="hybridMultilevel"/>
    <w:tmpl w:val="4954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104560"/>
    <w:multiLevelType w:val="hybridMultilevel"/>
    <w:tmpl w:val="4EC8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347326"/>
    <w:multiLevelType w:val="hybridMultilevel"/>
    <w:tmpl w:val="85A20B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412064"/>
    <w:multiLevelType w:val="hybridMultilevel"/>
    <w:tmpl w:val="EB94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B55B06"/>
    <w:multiLevelType w:val="hybridMultilevel"/>
    <w:tmpl w:val="9844F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3530D4"/>
    <w:multiLevelType w:val="hybridMultilevel"/>
    <w:tmpl w:val="FDDE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4E5AA7"/>
    <w:multiLevelType w:val="hybridMultilevel"/>
    <w:tmpl w:val="FC08523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672893"/>
    <w:multiLevelType w:val="hybridMultilevel"/>
    <w:tmpl w:val="733A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801253"/>
    <w:multiLevelType w:val="hybridMultilevel"/>
    <w:tmpl w:val="7824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B6081D"/>
    <w:multiLevelType w:val="hybridMultilevel"/>
    <w:tmpl w:val="84900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9"/>
  </w:num>
  <w:num w:numId="3">
    <w:abstractNumId w:val="13"/>
  </w:num>
  <w:num w:numId="4">
    <w:abstractNumId w:val="1"/>
  </w:num>
  <w:num w:numId="5">
    <w:abstractNumId w:val="26"/>
  </w:num>
  <w:num w:numId="6">
    <w:abstractNumId w:val="28"/>
  </w:num>
  <w:num w:numId="7">
    <w:abstractNumId w:val="3"/>
  </w:num>
  <w:num w:numId="8">
    <w:abstractNumId w:val="12"/>
  </w:num>
  <w:num w:numId="9">
    <w:abstractNumId w:val="21"/>
  </w:num>
  <w:num w:numId="10">
    <w:abstractNumId w:val="2"/>
  </w:num>
  <w:num w:numId="11">
    <w:abstractNumId w:val="8"/>
  </w:num>
  <w:num w:numId="12">
    <w:abstractNumId w:val="6"/>
  </w:num>
  <w:num w:numId="13">
    <w:abstractNumId w:val="11"/>
  </w:num>
  <w:num w:numId="14">
    <w:abstractNumId w:val="24"/>
  </w:num>
  <w:num w:numId="15">
    <w:abstractNumId w:val="22"/>
  </w:num>
  <w:num w:numId="16">
    <w:abstractNumId w:val="20"/>
  </w:num>
  <w:num w:numId="17">
    <w:abstractNumId w:val="30"/>
  </w:num>
  <w:num w:numId="18">
    <w:abstractNumId w:val="19"/>
  </w:num>
  <w:num w:numId="19">
    <w:abstractNumId w:val="10"/>
  </w:num>
  <w:num w:numId="20">
    <w:abstractNumId w:val="18"/>
  </w:num>
  <w:num w:numId="21">
    <w:abstractNumId w:val="0"/>
  </w:num>
  <w:num w:numId="22">
    <w:abstractNumId w:val="17"/>
  </w:num>
  <w:num w:numId="23">
    <w:abstractNumId w:val="4"/>
  </w:num>
  <w:num w:numId="24">
    <w:abstractNumId w:val="23"/>
  </w:num>
  <w:num w:numId="25">
    <w:abstractNumId w:val="15"/>
  </w:num>
  <w:num w:numId="26">
    <w:abstractNumId w:val="27"/>
  </w:num>
  <w:num w:numId="27">
    <w:abstractNumId w:val="16"/>
  </w:num>
  <w:num w:numId="28">
    <w:abstractNumId w:val="5"/>
  </w:num>
  <w:num w:numId="29">
    <w:abstractNumId w:val="14"/>
  </w:num>
  <w:num w:numId="30">
    <w:abstractNumId w:val="29"/>
  </w:num>
  <w:num w:numId="31">
    <w:abstractNumId w:val="31"/>
  </w:num>
  <w:num w:numId="32">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6"/>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1F0"/>
    <w:rsid w:val="0000009E"/>
    <w:rsid w:val="00000843"/>
    <w:rsid w:val="00002098"/>
    <w:rsid w:val="00013482"/>
    <w:rsid w:val="00013CD3"/>
    <w:rsid w:val="00014156"/>
    <w:rsid w:val="00014D6D"/>
    <w:rsid w:val="0002218F"/>
    <w:rsid w:val="000259B7"/>
    <w:rsid w:val="0003148D"/>
    <w:rsid w:val="00031878"/>
    <w:rsid w:val="000341ED"/>
    <w:rsid w:val="0004474A"/>
    <w:rsid w:val="000451C9"/>
    <w:rsid w:val="00047C40"/>
    <w:rsid w:val="00052596"/>
    <w:rsid w:val="00053AF7"/>
    <w:rsid w:val="000573DF"/>
    <w:rsid w:val="00057497"/>
    <w:rsid w:val="00063C1E"/>
    <w:rsid w:val="00067C31"/>
    <w:rsid w:val="00070C12"/>
    <w:rsid w:val="00076A7F"/>
    <w:rsid w:val="0008168D"/>
    <w:rsid w:val="00083A03"/>
    <w:rsid w:val="000852C9"/>
    <w:rsid w:val="000879E0"/>
    <w:rsid w:val="000915E1"/>
    <w:rsid w:val="00092D6A"/>
    <w:rsid w:val="0009427F"/>
    <w:rsid w:val="00094BEA"/>
    <w:rsid w:val="0009571B"/>
    <w:rsid w:val="00096162"/>
    <w:rsid w:val="000A0AF3"/>
    <w:rsid w:val="000A1450"/>
    <w:rsid w:val="000A51AC"/>
    <w:rsid w:val="000A7930"/>
    <w:rsid w:val="000B20C3"/>
    <w:rsid w:val="000C05C2"/>
    <w:rsid w:val="000C24B1"/>
    <w:rsid w:val="000C29D2"/>
    <w:rsid w:val="000C3E80"/>
    <w:rsid w:val="000C468F"/>
    <w:rsid w:val="000D4A37"/>
    <w:rsid w:val="000D585A"/>
    <w:rsid w:val="000D608A"/>
    <w:rsid w:val="000E244F"/>
    <w:rsid w:val="000E38FD"/>
    <w:rsid w:val="000E7B83"/>
    <w:rsid w:val="000F044E"/>
    <w:rsid w:val="000F454F"/>
    <w:rsid w:val="000F47F3"/>
    <w:rsid w:val="000F4C5A"/>
    <w:rsid w:val="000F6EC4"/>
    <w:rsid w:val="00103348"/>
    <w:rsid w:val="001078AE"/>
    <w:rsid w:val="00110EC8"/>
    <w:rsid w:val="001146C2"/>
    <w:rsid w:val="00115D86"/>
    <w:rsid w:val="00121AF1"/>
    <w:rsid w:val="00122E21"/>
    <w:rsid w:val="0012397D"/>
    <w:rsid w:val="00123C42"/>
    <w:rsid w:val="001257D5"/>
    <w:rsid w:val="0012731D"/>
    <w:rsid w:val="00132237"/>
    <w:rsid w:val="0013279F"/>
    <w:rsid w:val="00133F68"/>
    <w:rsid w:val="00134D0B"/>
    <w:rsid w:val="0014060F"/>
    <w:rsid w:val="00141916"/>
    <w:rsid w:val="001461F0"/>
    <w:rsid w:val="00150038"/>
    <w:rsid w:val="00156E1C"/>
    <w:rsid w:val="001630E7"/>
    <w:rsid w:val="001654A8"/>
    <w:rsid w:val="001715C2"/>
    <w:rsid w:val="00180C30"/>
    <w:rsid w:val="0018201A"/>
    <w:rsid w:val="00182C5D"/>
    <w:rsid w:val="0018542D"/>
    <w:rsid w:val="00190403"/>
    <w:rsid w:val="001904B4"/>
    <w:rsid w:val="001919D7"/>
    <w:rsid w:val="00193642"/>
    <w:rsid w:val="00194573"/>
    <w:rsid w:val="00197572"/>
    <w:rsid w:val="001A35BB"/>
    <w:rsid w:val="001A3833"/>
    <w:rsid w:val="001A76FA"/>
    <w:rsid w:val="001B179C"/>
    <w:rsid w:val="001B2C51"/>
    <w:rsid w:val="001B5865"/>
    <w:rsid w:val="001B72DF"/>
    <w:rsid w:val="001B766D"/>
    <w:rsid w:val="001B7713"/>
    <w:rsid w:val="001C0589"/>
    <w:rsid w:val="001C4CD2"/>
    <w:rsid w:val="001D24D1"/>
    <w:rsid w:val="001D3075"/>
    <w:rsid w:val="001D398A"/>
    <w:rsid w:val="001D3F54"/>
    <w:rsid w:val="001D446D"/>
    <w:rsid w:val="001D450A"/>
    <w:rsid w:val="001D4AA0"/>
    <w:rsid w:val="001D50B4"/>
    <w:rsid w:val="001D6ED4"/>
    <w:rsid w:val="001D7717"/>
    <w:rsid w:val="001E278D"/>
    <w:rsid w:val="001E4634"/>
    <w:rsid w:val="001E6236"/>
    <w:rsid w:val="001E62A6"/>
    <w:rsid w:val="001F2582"/>
    <w:rsid w:val="001F4E00"/>
    <w:rsid w:val="001F66D4"/>
    <w:rsid w:val="002029A8"/>
    <w:rsid w:val="002036D2"/>
    <w:rsid w:val="00205ACC"/>
    <w:rsid w:val="00206193"/>
    <w:rsid w:val="00206626"/>
    <w:rsid w:val="0020675A"/>
    <w:rsid w:val="00210310"/>
    <w:rsid w:val="00212319"/>
    <w:rsid w:val="00213B3C"/>
    <w:rsid w:val="00217478"/>
    <w:rsid w:val="00217799"/>
    <w:rsid w:val="00223F06"/>
    <w:rsid w:val="00230F30"/>
    <w:rsid w:val="00233E4F"/>
    <w:rsid w:val="00234F7B"/>
    <w:rsid w:val="00242A48"/>
    <w:rsid w:val="00243203"/>
    <w:rsid w:val="0024543F"/>
    <w:rsid w:val="00250681"/>
    <w:rsid w:val="00257B82"/>
    <w:rsid w:val="00260CEF"/>
    <w:rsid w:val="00261640"/>
    <w:rsid w:val="00261ABD"/>
    <w:rsid w:val="00262346"/>
    <w:rsid w:val="00264B27"/>
    <w:rsid w:val="0026624E"/>
    <w:rsid w:val="002664FE"/>
    <w:rsid w:val="00272FDC"/>
    <w:rsid w:val="00274899"/>
    <w:rsid w:val="002754D1"/>
    <w:rsid w:val="002805B1"/>
    <w:rsid w:val="00280DBE"/>
    <w:rsid w:val="00281071"/>
    <w:rsid w:val="00283996"/>
    <w:rsid w:val="00283DDC"/>
    <w:rsid w:val="00284447"/>
    <w:rsid w:val="00291C12"/>
    <w:rsid w:val="00296E8B"/>
    <w:rsid w:val="00297370"/>
    <w:rsid w:val="002A0E56"/>
    <w:rsid w:val="002A1697"/>
    <w:rsid w:val="002A170C"/>
    <w:rsid w:val="002A3230"/>
    <w:rsid w:val="002A5F77"/>
    <w:rsid w:val="002A66C9"/>
    <w:rsid w:val="002C0331"/>
    <w:rsid w:val="002C6750"/>
    <w:rsid w:val="002D0D3B"/>
    <w:rsid w:val="002D6CD4"/>
    <w:rsid w:val="002D7B8F"/>
    <w:rsid w:val="002E2794"/>
    <w:rsid w:val="002E2F21"/>
    <w:rsid w:val="002E5892"/>
    <w:rsid w:val="002E7BF3"/>
    <w:rsid w:val="002F148E"/>
    <w:rsid w:val="002F4189"/>
    <w:rsid w:val="002F5047"/>
    <w:rsid w:val="002F5AF7"/>
    <w:rsid w:val="002F680B"/>
    <w:rsid w:val="002F7A39"/>
    <w:rsid w:val="00303746"/>
    <w:rsid w:val="003049BA"/>
    <w:rsid w:val="0030632C"/>
    <w:rsid w:val="00313538"/>
    <w:rsid w:val="0032656E"/>
    <w:rsid w:val="003266CA"/>
    <w:rsid w:val="003267CD"/>
    <w:rsid w:val="00341589"/>
    <w:rsid w:val="003448C4"/>
    <w:rsid w:val="00353292"/>
    <w:rsid w:val="00354B70"/>
    <w:rsid w:val="00360435"/>
    <w:rsid w:val="00360F8B"/>
    <w:rsid w:val="0036773B"/>
    <w:rsid w:val="00367E49"/>
    <w:rsid w:val="00370B4C"/>
    <w:rsid w:val="00370C04"/>
    <w:rsid w:val="00373687"/>
    <w:rsid w:val="00373E3A"/>
    <w:rsid w:val="0037514D"/>
    <w:rsid w:val="00377323"/>
    <w:rsid w:val="00381A6C"/>
    <w:rsid w:val="0038567E"/>
    <w:rsid w:val="00386E12"/>
    <w:rsid w:val="00392D4B"/>
    <w:rsid w:val="00392F75"/>
    <w:rsid w:val="00393272"/>
    <w:rsid w:val="00396239"/>
    <w:rsid w:val="003A26AF"/>
    <w:rsid w:val="003A2DA2"/>
    <w:rsid w:val="003A48BF"/>
    <w:rsid w:val="003A619F"/>
    <w:rsid w:val="003A77CA"/>
    <w:rsid w:val="003B097E"/>
    <w:rsid w:val="003B30AE"/>
    <w:rsid w:val="003B4C99"/>
    <w:rsid w:val="003B7D20"/>
    <w:rsid w:val="003B7FE4"/>
    <w:rsid w:val="003C1C31"/>
    <w:rsid w:val="003C48A5"/>
    <w:rsid w:val="003D3393"/>
    <w:rsid w:val="003D423C"/>
    <w:rsid w:val="003D43D6"/>
    <w:rsid w:val="003D47D5"/>
    <w:rsid w:val="003D72AA"/>
    <w:rsid w:val="003D791A"/>
    <w:rsid w:val="003D7B6C"/>
    <w:rsid w:val="003E120A"/>
    <w:rsid w:val="003E210C"/>
    <w:rsid w:val="003E5429"/>
    <w:rsid w:val="003F139A"/>
    <w:rsid w:val="003F499B"/>
    <w:rsid w:val="003F4AC3"/>
    <w:rsid w:val="003F4ED6"/>
    <w:rsid w:val="003F5D60"/>
    <w:rsid w:val="00402338"/>
    <w:rsid w:val="00406903"/>
    <w:rsid w:val="00412371"/>
    <w:rsid w:val="00416264"/>
    <w:rsid w:val="0042297B"/>
    <w:rsid w:val="00423B73"/>
    <w:rsid w:val="00424E6C"/>
    <w:rsid w:val="0042662F"/>
    <w:rsid w:val="00432CAB"/>
    <w:rsid w:val="00434223"/>
    <w:rsid w:val="00444227"/>
    <w:rsid w:val="00444D15"/>
    <w:rsid w:val="00445C85"/>
    <w:rsid w:val="004561BF"/>
    <w:rsid w:val="00456C52"/>
    <w:rsid w:val="00460790"/>
    <w:rsid w:val="0046363B"/>
    <w:rsid w:val="00463B20"/>
    <w:rsid w:val="004652DA"/>
    <w:rsid w:val="004667C8"/>
    <w:rsid w:val="00480884"/>
    <w:rsid w:val="00481163"/>
    <w:rsid w:val="00483A75"/>
    <w:rsid w:val="004904EC"/>
    <w:rsid w:val="00491090"/>
    <w:rsid w:val="0049227B"/>
    <w:rsid w:val="004A0D1A"/>
    <w:rsid w:val="004A3B26"/>
    <w:rsid w:val="004B4884"/>
    <w:rsid w:val="004C0CA2"/>
    <w:rsid w:val="004D25FD"/>
    <w:rsid w:val="004D465B"/>
    <w:rsid w:val="004D4817"/>
    <w:rsid w:val="004D56C4"/>
    <w:rsid w:val="004E3D90"/>
    <w:rsid w:val="004E44B4"/>
    <w:rsid w:val="004F21B3"/>
    <w:rsid w:val="004F2A1A"/>
    <w:rsid w:val="004F622F"/>
    <w:rsid w:val="004F6CAE"/>
    <w:rsid w:val="00500F86"/>
    <w:rsid w:val="00502CEE"/>
    <w:rsid w:val="005054A2"/>
    <w:rsid w:val="005056D9"/>
    <w:rsid w:val="00513B22"/>
    <w:rsid w:val="00513BCB"/>
    <w:rsid w:val="005170D7"/>
    <w:rsid w:val="00523032"/>
    <w:rsid w:val="00524C2F"/>
    <w:rsid w:val="00525585"/>
    <w:rsid w:val="00532641"/>
    <w:rsid w:val="00534390"/>
    <w:rsid w:val="00546AA6"/>
    <w:rsid w:val="00550214"/>
    <w:rsid w:val="00550636"/>
    <w:rsid w:val="00553508"/>
    <w:rsid w:val="005561F6"/>
    <w:rsid w:val="00561BD2"/>
    <w:rsid w:val="00562DE0"/>
    <w:rsid w:val="00564AE4"/>
    <w:rsid w:val="0056550A"/>
    <w:rsid w:val="0056619B"/>
    <w:rsid w:val="005731A3"/>
    <w:rsid w:val="00574205"/>
    <w:rsid w:val="00575053"/>
    <w:rsid w:val="00576787"/>
    <w:rsid w:val="005774F1"/>
    <w:rsid w:val="005833FC"/>
    <w:rsid w:val="00585813"/>
    <w:rsid w:val="00586D98"/>
    <w:rsid w:val="00594EFC"/>
    <w:rsid w:val="005A419F"/>
    <w:rsid w:val="005A7C12"/>
    <w:rsid w:val="005B1954"/>
    <w:rsid w:val="005B3E2C"/>
    <w:rsid w:val="005B41D5"/>
    <w:rsid w:val="005B45E1"/>
    <w:rsid w:val="005B7B56"/>
    <w:rsid w:val="005C0C73"/>
    <w:rsid w:val="005C3FFD"/>
    <w:rsid w:val="005D1877"/>
    <w:rsid w:val="005E234F"/>
    <w:rsid w:val="005E24FD"/>
    <w:rsid w:val="005E39EB"/>
    <w:rsid w:val="005E5D3E"/>
    <w:rsid w:val="005E6223"/>
    <w:rsid w:val="005F0346"/>
    <w:rsid w:val="005F0BA7"/>
    <w:rsid w:val="005F2B6D"/>
    <w:rsid w:val="005F37CB"/>
    <w:rsid w:val="005F4C45"/>
    <w:rsid w:val="005F5127"/>
    <w:rsid w:val="006000AC"/>
    <w:rsid w:val="00602027"/>
    <w:rsid w:val="006035BB"/>
    <w:rsid w:val="00603FA0"/>
    <w:rsid w:val="00605495"/>
    <w:rsid w:val="00605E03"/>
    <w:rsid w:val="006069E6"/>
    <w:rsid w:val="0061209A"/>
    <w:rsid w:val="006134EB"/>
    <w:rsid w:val="006169FC"/>
    <w:rsid w:val="0061730C"/>
    <w:rsid w:val="00620625"/>
    <w:rsid w:val="0062174F"/>
    <w:rsid w:val="00624626"/>
    <w:rsid w:val="006275C6"/>
    <w:rsid w:val="00630677"/>
    <w:rsid w:val="0063081C"/>
    <w:rsid w:val="006310DC"/>
    <w:rsid w:val="0063157F"/>
    <w:rsid w:val="00633139"/>
    <w:rsid w:val="00634E9A"/>
    <w:rsid w:val="00634ECD"/>
    <w:rsid w:val="0064119F"/>
    <w:rsid w:val="00643A87"/>
    <w:rsid w:val="00643EDF"/>
    <w:rsid w:val="0064410B"/>
    <w:rsid w:val="006529BE"/>
    <w:rsid w:val="00653175"/>
    <w:rsid w:val="00654079"/>
    <w:rsid w:val="00654AB2"/>
    <w:rsid w:val="006553EE"/>
    <w:rsid w:val="00657147"/>
    <w:rsid w:val="006576B2"/>
    <w:rsid w:val="0065793D"/>
    <w:rsid w:val="006659F0"/>
    <w:rsid w:val="00670FA6"/>
    <w:rsid w:val="006721DA"/>
    <w:rsid w:val="00672811"/>
    <w:rsid w:val="00682B64"/>
    <w:rsid w:val="00683618"/>
    <w:rsid w:val="00683BFE"/>
    <w:rsid w:val="006843EE"/>
    <w:rsid w:val="00685396"/>
    <w:rsid w:val="00690763"/>
    <w:rsid w:val="00692C00"/>
    <w:rsid w:val="006937E7"/>
    <w:rsid w:val="00695698"/>
    <w:rsid w:val="00695920"/>
    <w:rsid w:val="006960C9"/>
    <w:rsid w:val="00696807"/>
    <w:rsid w:val="0069799E"/>
    <w:rsid w:val="006A1B43"/>
    <w:rsid w:val="006A2EC7"/>
    <w:rsid w:val="006A2F48"/>
    <w:rsid w:val="006A7AE8"/>
    <w:rsid w:val="006B0DB5"/>
    <w:rsid w:val="006B114F"/>
    <w:rsid w:val="006B2A73"/>
    <w:rsid w:val="006B389D"/>
    <w:rsid w:val="006B6B54"/>
    <w:rsid w:val="006B6C0D"/>
    <w:rsid w:val="006B6C97"/>
    <w:rsid w:val="006B7745"/>
    <w:rsid w:val="006C2895"/>
    <w:rsid w:val="006C41D9"/>
    <w:rsid w:val="006C4956"/>
    <w:rsid w:val="006C57CD"/>
    <w:rsid w:val="006D31CB"/>
    <w:rsid w:val="006D3D27"/>
    <w:rsid w:val="006D4BF8"/>
    <w:rsid w:val="006D4E0D"/>
    <w:rsid w:val="006D4F58"/>
    <w:rsid w:val="006D79B6"/>
    <w:rsid w:val="006E2744"/>
    <w:rsid w:val="006E33FF"/>
    <w:rsid w:val="006E3F83"/>
    <w:rsid w:val="006E6441"/>
    <w:rsid w:val="006E78DF"/>
    <w:rsid w:val="006F0CAC"/>
    <w:rsid w:val="006F1AF7"/>
    <w:rsid w:val="006F2CC2"/>
    <w:rsid w:val="006F2D72"/>
    <w:rsid w:val="006F2DA2"/>
    <w:rsid w:val="006F474E"/>
    <w:rsid w:val="006F5196"/>
    <w:rsid w:val="006F7188"/>
    <w:rsid w:val="00703822"/>
    <w:rsid w:val="00704419"/>
    <w:rsid w:val="00705391"/>
    <w:rsid w:val="00705576"/>
    <w:rsid w:val="007068FB"/>
    <w:rsid w:val="007137E3"/>
    <w:rsid w:val="007206A2"/>
    <w:rsid w:val="00722F53"/>
    <w:rsid w:val="007243BE"/>
    <w:rsid w:val="0072569C"/>
    <w:rsid w:val="007264DE"/>
    <w:rsid w:val="00727455"/>
    <w:rsid w:val="0073203D"/>
    <w:rsid w:val="007364CD"/>
    <w:rsid w:val="007435BC"/>
    <w:rsid w:val="00751424"/>
    <w:rsid w:val="00752B3B"/>
    <w:rsid w:val="00755E57"/>
    <w:rsid w:val="00757562"/>
    <w:rsid w:val="007646C2"/>
    <w:rsid w:val="00766B63"/>
    <w:rsid w:val="00766D43"/>
    <w:rsid w:val="0076749B"/>
    <w:rsid w:val="00767683"/>
    <w:rsid w:val="00767D55"/>
    <w:rsid w:val="00770A52"/>
    <w:rsid w:val="00770AC0"/>
    <w:rsid w:val="007719A7"/>
    <w:rsid w:val="00776FC7"/>
    <w:rsid w:val="00784A3C"/>
    <w:rsid w:val="007867E5"/>
    <w:rsid w:val="007922C6"/>
    <w:rsid w:val="007A61DC"/>
    <w:rsid w:val="007A6EBC"/>
    <w:rsid w:val="007A7AB8"/>
    <w:rsid w:val="007A7E4F"/>
    <w:rsid w:val="007B05BA"/>
    <w:rsid w:val="007B0839"/>
    <w:rsid w:val="007B0881"/>
    <w:rsid w:val="007B08AC"/>
    <w:rsid w:val="007B1F62"/>
    <w:rsid w:val="007B36A8"/>
    <w:rsid w:val="007B66F9"/>
    <w:rsid w:val="007B6B89"/>
    <w:rsid w:val="007B77C9"/>
    <w:rsid w:val="007C02E0"/>
    <w:rsid w:val="007C1E9B"/>
    <w:rsid w:val="007C44F9"/>
    <w:rsid w:val="007C7108"/>
    <w:rsid w:val="007D4B5D"/>
    <w:rsid w:val="007E3511"/>
    <w:rsid w:val="007E6338"/>
    <w:rsid w:val="007F44D1"/>
    <w:rsid w:val="00800E35"/>
    <w:rsid w:val="00803843"/>
    <w:rsid w:val="00804953"/>
    <w:rsid w:val="0080599D"/>
    <w:rsid w:val="00806367"/>
    <w:rsid w:val="00813865"/>
    <w:rsid w:val="00813EB4"/>
    <w:rsid w:val="00813F54"/>
    <w:rsid w:val="00814027"/>
    <w:rsid w:val="00814A26"/>
    <w:rsid w:val="0081503A"/>
    <w:rsid w:val="00815420"/>
    <w:rsid w:val="00823BE6"/>
    <w:rsid w:val="00825AB7"/>
    <w:rsid w:val="0082745C"/>
    <w:rsid w:val="00827AE8"/>
    <w:rsid w:val="0083387D"/>
    <w:rsid w:val="00837A71"/>
    <w:rsid w:val="00840B1B"/>
    <w:rsid w:val="008423A4"/>
    <w:rsid w:val="00844AA1"/>
    <w:rsid w:val="00844E12"/>
    <w:rsid w:val="00846327"/>
    <w:rsid w:val="0084677C"/>
    <w:rsid w:val="00850836"/>
    <w:rsid w:val="00852BB7"/>
    <w:rsid w:val="00855BFB"/>
    <w:rsid w:val="0086221C"/>
    <w:rsid w:val="00862482"/>
    <w:rsid w:val="00862CEF"/>
    <w:rsid w:val="00870011"/>
    <w:rsid w:val="008731F0"/>
    <w:rsid w:val="00873D88"/>
    <w:rsid w:val="008779AA"/>
    <w:rsid w:val="00882758"/>
    <w:rsid w:val="00884DB0"/>
    <w:rsid w:val="0089061F"/>
    <w:rsid w:val="00890C9D"/>
    <w:rsid w:val="00893D49"/>
    <w:rsid w:val="00894D4F"/>
    <w:rsid w:val="008969BE"/>
    <w:rsid w:val="0089732D"/>
    <w:rsid w:val="008A2729"/>
    <w:rsid w:val="008A27CF"/>
    <w:rsid w:val="008A289C"/>
    <w:rsid w:val="008A5E62"/>
    <w:rsid w:val="008A69ED"/>
    <w:rsid w:val="008B1589"/>
    <w:rsid w:val="008B396C"/>
    <w:rsid w:val="008B758E"/>
    <w:rsid w:val="008C08A4"/>
    <w:rsid w:val="008C0BD4"/>
    <w:rsid w:val="008C4888"/>
    <w:rsid w:val="008C5FDA"/>
    <w:rsid w:val="008C64A7"/>
    <w:rsid w:val="008D07D9"/>
    <w:rsid w:val="008E1A73"/>
    <w:rsid w:val="008E2CB0"/>
    <w:rsid w:val="008E3AAB"/>
    <w:rsid w:val="008E4A3F"/>
    <w:rsid w:val="008E5C7D"/>
    <w:rsid w:val="008E72D5"/>
    <w:rsid w:val="008F0B1B"/>
    <w:rsid w:val="008F0CC6"/>
    <w:rsid w:val="008F1719"/>
    <w:rsid w:val="008F2C36"/>
    <w:rsid w:val="008F408B"/>
    <w:rsid w:val="008F545F"/>
    <w:rsid w:val="008F5AEF"/>
    <w:rsid w:val="00900CBF"/>
    <w:rsid w:val="009044D4"/>
    <w:rsid w:val="0090736B"/>
    <w:rsid w:val="00907D1C"/>
    <w:rsid w:val="009117A4"/>
    <w:rsid w:val="00913915"/>
    <w:rsid w:val="00917AD5"/>
    <w:rsid w:val="0092088F"/>
    <w:rsid w:val="00927880"/>
    <w:rsid w:val="0093010D"/>
    <w:rsid w:val="009301F1"/>
    <w:rsid w:val="00930936"/>
    <w:rsid w:val="0093142E"/>
    <w:rsid w:val="009331C8"/>
    <w:rsid w:val="0093409E"/>
    <w:rsid w:val="00934945"/>
    <w:rsid w:val="009353D9"/>
    <w:rsid w:val="0093549A"/>
    <w:rsid w:val="0093559C"/>
    <w:rsid w:val="00935AE6"/>
    <w:rsid w:val="0093620D"/>
    <w:rsid w:val="00937233"/>
    <w:rsid w:val="00937751"/>
    <w:rsid w:val="00942D3F"/>
    <w:rsid w:val="00943AE3"/>
    <w:rsid w:val="009447D9"/>
    <w:rsid w:val="009470AA"/>
    <w:rsid w:val="009511BE"/>
    <w:rsid w:val="00953BBC"/>
    <w:rsid w:val="0095660E"/>
    <w:rsid w:val="009613D0"/>
    <w:rsid w:val="00965A25"/>
    <w:rsid w:val="00966C0B"/>
    <w:rsid w:val="00972956"/>
    <w:rsid w:val="00972DE6"/>
    <w:rsid w:val="0097777F"/>
    <w:rsid w:val="00980F03"/>
    <w:rsid w:val="00984222"/>
    <w:rsid w:val="009851FC"/>
    <w:rsid w:val="00985B27"/>
    <w:rsid w:val="00987D2E"/>
    <w:rsid w:val="00990D9C"/>
    <w:rsid w:val="0099186C"/>
    <w:rsid w:val="009A65A2"/>
    <w:rsid w:val="009A7221"/>
    <w:rsid w:val="009B0A27"/>
    <w:rsid w:val="009B0DE8"/>
    <w:rsid w:val="009B0FB9"/>
    <w:rsid w:val="009B1CA0"/>
    <w:rsid w:val="009B1FEE"/>
    <w:rsid w:val="009B41B7"/>
    <w:rsid w:val="009B46BF"/>
    <w:rsid w:val="009B560B"/>
    <w:rsid w:val="009B7F01"/>
    <w:rsid w:val="009C34C0"/>
    <w:rsid w:val="009C403B"/>
    <w:rsid w:val="009C4872"/>
    <w:rsid w:val="009C5AE0"/>
    <w:rsid w:val="009C5CE0"/>
    <w:rsid w:val="009C66A2"/>
    <w:rsid w:val="009D0510"/>
    <w:rsid w:val="009D0F12"/>
    <w:rsid w:val="009D1211"/>
    <w:rsid w:val="009D135C"/>
    <w:rsid w:val="009D33EB"/>
    <w:rsid w:val="009D4DAD"/>
    <w:rsid w:val="009D68B1"/>
    <w:rsid w:val="009E2B27"/>
    <w:rsid w:val="009E2F0E"/>
    <w:rsid w:val="009F5007"/>
    <w:rsid w:val="009F6267"/>
    <w:rsid w:val="009F787A"/>
    <w:rsid w:val="00A02335"/>
    <w:rsid w:val="00A05D33"/>
    <w:rsid w:val="00A154BB"/>
    <w:rsid w:val="00A15E07"/>
    <w:rsid w:val="00A16530"/>
    <w:rsid w:val="00A20C6A"/>
    <w:rsid w:val="00A22E9C"/>
    <w:rsid w:val="00A23A47"/>
    <w:rsid w:val="00A26B18"/>
    <w:rsid w:val="00A275BE"/>
    <w:rsid w:val="00A33482"/>
    <w:rsid w:val="00A33FE1"/>
    <w:rsid w:val="00A4032D"/>
    <w:rsid w:val="00A4123F"/>
    <w:rsid w:val="00A434C3"/>
    <w:rsid w:val="00A44337"/>
    <w:rsid w:val="00A456B4"/>
    <w:rsid w:val="00A46C92"/>
    <w:rsid w:val="00A47AE0"/>
    <w:rsid w:val="00A47BC8"/>
    <w:rsid w:val="00A50162"/>
    <w:rsid w:val="00A549CB"/>
    <w:rsid w:val="00A62355"/>
    <w:rsid w:val="00A645B7"/>
    <w:rsid w:val="00A65D18"/>
    <w:rsid w:val="00A66A90"/>
    <w:rsid w:val="00A67697"/>
    <w:rsid w:val="00A73F54"/>
    <w:rsid w:val="00A76725"/>
    <w:rsid w:val="00A81FCC"/>
    <w:rsid w:val="00A848BD"/>
    <w:rsid w:val="00A84E4E"/>
    <w:rsid w:val="00A865CE"/>
    <w:rsid w:val="00A86A23"/>
    <w:rsid w:val="00A91476"/>
    <w:rsid w:val="00A921D4"/>
    <w:rsid w:val="00A94487"/>
    <w:rsid w:val="00A968E6"/>
    <w:rsid w:val="00AA1B7E"/>
    <w:rsid w:val="00AA2298"/>
    <w:rsid w:val="00AA381E"/>
    <w:rsid w:val="00AA3FAB"/>
    <w:rsid w:val="00AA4D04"/>
    <w:rsid w:val="00AB0186"/>
    <w:rsid w:val="00AB07BD"/>
    <w:rsid w:val="00AB1A65"/>
    <w:rsid w:val="00AB32E3"/>
    <w:rsid w:val="00AB6DEA"/>
    <w:rsid w:val="00AC131D"/>
    <w:rsid w:val="00AC16B2"/>
    <w:rsid w:val="00AC1B55"/>
    <w:rsid w:val="00AC3236"/>
    <w:rsid w:val="00AC3985"/>
    <w:rsid w:val="00AC5594"/>
    <w:rsid w:val="00AC6FA6"/>
    <w:rsid w:val="00AC7335"/>
    <w:rsid w:val="00AD18DD"/>
    <w:rsid w:val="00AD6D82"/>
    <w:rsid w:val="00AD7A19"/>
    <w:rsid w:val="00AE134B"/>
    <w:rsid w:val="00AE29CF"/>
    <w:rsid w:val="00AE4508"/>
    <w:rsid w:val="00AE4C38"/>
    <w:rsid w:val="00AE6BDA"/>
    <w:rsid w:val="00AE77EA"/>
    <w:rsid w:val="00AE7D4E"/>
    <w:rsid w:val="00AF11AB"/>
    <w:rsid w:val="00AF3380"/>
    <w:rsid w:val="00AF4A69"/>
    <w:rsid w:val="00AF4DE9"/>
    <w:rsid w:val="00AF5034"/>
    <w:rsid w:val="00AF7962"/>
    <w:rsid w:val="00B02ACB"/>
    <w:rsid w:val="00B07CF1"/>
    <w:rsid w:val="00B11314"/>
    <w:rsid w:val="00B141CC"/>
    <w:rsid w:val="00B23077"/>
    <w:rsid w:val="00B24C20"/>
    <w:rsid w:val="00B26B13"/>
    <w:rsid w:val="00B2776D"/>
    <w:rsid w:val="00B35FCF"/>
    <w:rsid w:val="00B36DD0"/>
    <w:rsid w:val="00B37567"/>
    <w:rsid w:val="00B4263D"/>
    <w:rsid w:val="00B4479E"/>
    <w:rsid w:val="00B45460"/>
    <w:rsid w:val="00B455C1"/>
    <w:rsid w:val="00B45F62"/>
    <w:rsid w:val="00B46945"/>
    <w:rsid w:val="00B47DE2"/>
    <w:rsid w:val="00B54622"/>
    <w:rsid w:val="00B54A3B"/>
    <w:rsid w:val="00B6166D"/>
    <w:rsid w:val="00B6206D"/>
    <w:rsid w:val="00B63428"/>
    <w:rsid w:val="00B64E74"/>
    <w:rsid w:val="00B67891"/>
    <w:rsid w:val="00B67FFE"/>
    <w:rsid w:val="00B70CB2"/>
    <w:rsid w:val="00B7165B"/>
    <w:rsid w:val="00B7171A"/>
    <w:rsid w:val="00B73AEF"/>
    <w:rsid w:val="00B7550E"/>
    <w:rsid w:val="00B768FD"/>
    <w:rsid w:val="00B77950"/>
    <w:rsid w:val="00B869DC"/>
    <w:rsid w:val="00B87051"/>
    <w:rsid w:val="00B91F07"/>
    <w:rsid w:val="00B935E7"/>
    <w:rsid w:val="00B945A5"/>
    <w:rsid w:val="00B956B1"/>
    <w:rsid w:val="00B969AD"/>
    <w:rsid w:val="00BA4DB9"/>
    <w:rsid w:val="00BA62A5"/>
    <w:rsid w:val="00BB5803"/>
    <w:rsid w:val="00BB6D8B"/>
    <w:rsid w:val="00BB7EBE"/>
    <w:rsid w:val="00BC4889"/>
    <w:rsid w:val="00BC5A74"/>
    <w:rsid w:val="00BC5BA1"/>
    <w:rsid w:val="00BD0133"/>
    <w:rsid w:val="00BD2E42"/>
    <w:rsid w:val="00BD39CD"/>
    <w:rsid w:val="00BD4106"/>
    <w:rsid w:val="00BD54FA"/>
    <w:rsid w:val="00BD634D"/>
    <w:rsid w:val="00BE065D"/>
    <w:rsid w:val="00BE2528"/>
    <w:rsid w:val="00BE3290"/>
    <w:rsid w:val="00BE6BD5"/>
    <w:rsid w:val="00BF1280"/>
    <w:rsid w:val="00BF236F"/>
    <w:rsid w:val="00BF3FDB"/>
    <w:rsid w:val="00BF65BD"/>
    <w:rsid w:val="00BF6A6B"/>
    <w:rsid w:val="00C0150A"/>
    <w:rsid w:val="00C060BF"/>
    <w:rsid w:val="00C07899"/>
    <w:rsid w:val="00C07926"/>
    <w:rsid w:val="00C11EF5"/>
    <w:rsid w:val="00C154F4"/>
    <w:rsid w:val="00C161F0"/>
    <w:rsid w:val="00C16934"/>
    <w:rsid w:val="00C175D7"/>
    <w:rsid w:val="00C22F90"/>
    <w:rsid w:val="00C265EF"/>
    <w:rsid w:val="00C272E2"/>
    <w:rsid w:val="00C3727F"/>
    <w:rsid w:val="00C377D6"/>
    <w:rsid w:val="00C41A58"/>
    <w:rsid w:val="00C46BB5"/>
    <w:rsid w:val="00C50A55"/>
    <w:rsid w:val="00C510FC"/>
    <w:rsid w:val="00C52713"/>
    <w:rsid w:val="00C52802"/>
    <w:rsid w:val="00C54EE9"/>
    <w:rsid w:val="00C57B39"/>
    <w:rsid w:val="00C60ECA"/>
    <w:rsid w:val="00C64D36"/>
    <w:rsid w:val="00C65BE2"/>
    <w:rsid w:val="00C6743C"/>
    <w:rsid w:val="00C7015B"/>
    <w:rsid w:val="00C7043C"/>
    <w:rsid w:val="00C80DA1"/>
    <w:rsid w:val="00C819FB"/>
    <w:rsid w:val="00C825B9"/>
    <w:rsid w:val="00C82AD4"/>
    <w:rsid w:val="00C92C9B"/>
    <w:rsid w:val="00C92EFD"/>
    <w:rsid w:val="00C9466F"/>
    <w:rsid w:val="00C96913"/>
    <w:rsid w:val="00CA52EE"/>
    <w:rsid w:val="00CA5561"/>
    <w:rsid w:val="00CB1151"/>
    <w:rsid w:val="00CB2467"/>
    <w:rsid w:val="00CB294E"/>
    <w:rsid w:val="00CB670C"/>
    <w:rsid w:val="00CB73F0"/>
    <w:rsid w:val="00CC3B32"/>
    <w:rsid w:val="00CC4A6B"/>
    <w:rsid w:val="00CD14A7"/>
    <w:rsid w:val="00CD5348"/>
    <w:rsid w:val="00CD6530"/>
    <w:rsid w:val="00CE0028"/>
    <w:rsid w:val="00CE38C0"/>
    <w:rsid w:val="00CE4903"/>
    <w:rsid w:val="00CE568D"/>
    <w:rsid w:val="00CE7930"/>
    <w:rsid w:val="00CF2617"/>
    <w:rsid w:val="00CF383B"/>
    <w:rsid w:val="00CF78F7"/>
    <w:rsid w:val="00D03561"/>
    <w:rsid w:val="00D04D56"/>
    <w:rsid w:val="00D067C3"/>
    <w:rsid w:val="00D0749E"/>
    <w:rsid w:val="00D12758"/>
    <w:rsid w:val="00D12D27"/>
    <w:rsid w:val="00D21FF9"/>
    <w:rsid w:val="00D27F3B"/>
    <w:rsid w:val="00D30281"/>
    <w:rsid w:val="00D332CE"/>
    <w:rsid w:val="00D339C8"/>
    <w:rsid w:val="00D33B17"/>
    <w:rsid w:val="00D36FF1"/>
    <w:rsid w:val="00D41B59"/>
    <w:rsid w:val="00D433B0"/>
    <w:rsid w:val="00D46C57"/>
    <w:rsid w:val="00D4722B"/>
    <w:rsid w:val="00D47787"/>
    <w:rsid w:val="00D50134"/>
    <w:rsid w:val="00D62419"/>
    <w:rsid w:val="00D6401E"/>
    <w:rsid w:val="00D66202"/>
    <w:rsid w:val="00D74EB2"/>
    <w:rsid w:val="00D80936"/>
    <w:rsid w:val="00D81FD7"/>
    <w:rsid w:val="00D943A1"/>
    <w:rsid w:val="00D9452E"/>
    <w:rsid w:val="00DA0A3A"/>
    <w:rsid w:val="00DA0E8F"/>
    <w:rsid w:val="00DA3C76"/>
    <w:rsid w:val="00DB152A"/>
    <w:rsid w:val="00DB4806"/>
    <w:rsid w:val="00DB73A7"/>
    <w:rsid w:val="00DC2298"/>
    <w:rsid w:val="00DC2DB7"/>
    <w:rsid w:val="00DC4945"/>
    <w:rsid w:val="00DC4DAD"/>
    <w:rsid w:val="00DC6AD9"/>
    <w:rsid w:val="00DD09E1"/>
    <w:rsid w:val="00DD09E9"/>
    <w:rsid w:val="00DD3EC0"/>
    <w:rsid w:val="00DE0D2B"/>
    <w:rsid w:val="00DE3463"/>
    <w:rsid w:val="00DE4121"/>
    <w:rsid w:val="00DE61C2"/>
    <w:rsid w:val="00DF0A43"/>
    <w:rsid w:val="00DF3DDE"/>
    <w:rsid w:val="00E00580"/>
    <w:rsid w:val="00E01FDE"/>
    <w:rsid w:val="00E03FAE"/>
    <w:rsid w:val="00E056A2"/>
    <w:rsid w:val="00E06257"/>
    <w:rsid w:val="00E07F03"/>
    <w:rsid w:val="00E100F4"/>
    <w:rsid w:val="00E117ED"/>
    <w:rsid w:val="00E13C7B"/>
    <w:rsid w:val="00E15117"/>
    <w:rsid w:val="00E17597"/>
    <w:rsid w:val="00E17DA9"/>
    <w:rsid w:val="00E220D0"/>
    <w:rsid w:val="00E2330A"/>
    <w:rsid w:val="00E25917"/>
    <w:rsid w:val="00E2759B"/>
    <w:rsid w:val="00E3089E"/>
    <w:rsid w:val="00E309CB"/>
    <w:rsid w:val="00E32A55"/>
    <w:rsid w:val="00E3324E"/>
    <w:rsid w:val="00E34254"/>
    <w:rsid w:val="00E34BE5"/>
    <w:rsid w:val="00E367D5"/>
    <w:rsid w:val="00E37333"/>
    <w:rsid w:val="00E4180C"/>
    <w:rsid w:val="00E41AD5"/>
    <w:rsid w:val="00E425D4"/>
    <w:rsid w:val="00E434FE"/>
    <w:rsid w:val="00E43F94"/>
    <w:rsid w:val="00E44A38"/>
    <w:rsid w:val="00E453D3"/>
    <w:rsid w:val="00E46A31"/>
    <w:rsid w:val="00E50D53"/>
    <w:rsid w:val="00E54AED"/>
    <w:rsid w:val="00E55803"/>
    <w:rsid w:val="00E57CA6"/>
    <w:rsid w:val="00E63EB9"/>
    <w:rsid w:val="00E64641"/>
    <w:rsid w:val="00E66F18"/>
    <w:rsid w:val="00E76872"/>
    <w:rsid w:val="00E7749C"/>
    <w:rsid w:val="00E82B9C"/>
    <w:rsid w:val="00E834F0"/>
    <w:rsid w:val="00E83A59"/>
    <w:rsid w:val="00E87058"/>
    <w:rsid w:val="00E90D25"/>
    <w:rsid w:val="00E944EA"/>
    <w:rsid w:val="00EA3478"/>
    <w:rsid w:val="00EA356A"/>
    <w:rsid w:val="00EA40DD"/>
    <w:rsid w:val="00EA4647"/>
    <w:rsid w:val="00EA72C9"/>
    <w:rsid w:val="00EA7F79"/>
    <w:rsid w:val="00EB0B02"/>
    <w:rsid w:val="00EB1A9B"/>
    <w:rsid w:val="00EB3FB6"/>
    <w:rsid w:val="00EB41F7"/>
    <w:rsid w:val="00EC7222"/>
    <w:rsid w:val="00EC7C7E"/>
    <w:rsid w:val="00ED074B"/>
    <w:rsid w:val="00ED0C4F"/>
    <w:rsid w:val="00ED1F84"/>
    <w:rsid w:val="00ED22F8"/>
    <w:rsid w:val="00ED24A3"/>
    <w:rsid w:val="00ED2804"/>
    <w:rsid w:val="00ED3B39"/>
    <w:rsid w:val="00EE0145"/>
    <w:rsid w:val="00EE0C88"/>
    <w:rsid w:val="00EE11A4"/>
    <w:rsid w:val="00EE3EEC"/>
    <w:rsid w:val="00EE4AA8"/>
    <w:rsid w:val="00EE7586"/>
    <w:rsid w:val="00EE7A09"/>
    <w:rsid w:val="00EF1F23"/>
    <w:rsid w:val="00EF7C90"/>
    <w:rsid w:val="00F005ED"/>
    <w:rsid w:val="00F00EFC"/>
    <w:rsid w:val="00F014BA"/>
    <w:rsid w:val="00F01A07"/>
    <w:rsid w:val="00F02F04"/>
    <w:rsid w:val="00F04891"/>
    <w:rsid w:val="00F05187"/>
    <w:rsid w:val="00F05F11"/>
    <w:rsid w:val="00F071FF"/>
    <w:rsid w:val="00F075AD"/>
    <w:rsid w:val="00F10CD1"/>
    <w:rsid w:val="00F13F36"/>
    <w:rsid w:val="00F16322"/>
    <w:rsid w:val="00F20A06"/>
    <w:rsid w:val="00F21E48"/>
    <w:rsid w:val="00F22E8C"/>
    <w:rsid w:val="00F245F0"/>
    <w:rsid w:val="00F2557F"/>
    <w:rsid w:val="00F2670C"/>
    <w:rsid w:val="00F274CC"/>
    <w:rsid w:val="00F27DA9"/>
    <w:rsid w:val="00F305BB"/>
    <w:rsid w:val="00F340E7"/>
    <w:rsid w:val="00F40530"/>
    <w:rsid w:val="00F40E0C"/>
    <w:rsid w:val="00F42EE9"/>
    <w:rsid w:val="00F44296"/>
    <w:rsid w:val="00F46B5B"/>
    <w:rsid w:val="00F50215"/>
    <w:rsid w:val="00F515E6"/>
    <w:rsid w:val="00F54E10"/>
    <w:rsid w:val="00F562DA"/>
    <w:rsid w:val="00F57D13"/>
    <w:rsid w:val="00F600D9"/>
    <w:rsid w:val="00F60110"/>
    <w:rsid w:val="00F62179"/>
    <w:rsid w:val="00F63A05"/>
    <w:rsid w:val="00F65B5F"/>
    <w:rsid w:val="00F67AF0"/>
    <w:rsid w:val="00F72510"/>
    <w:rsid w:val="00F72F63"/>
    <w:rsid w:val="00F74E60"/>
    <w:rsid w:val="00F77645"/>
    <w:rsid w:val="00F77E66"/>
    <w:rsid w:val="00F857CB"/>
    <w:rsid w:val="00F941B1"/>
    <w:rsid w:val="00F941F9"/>
    <w:rsid w:val="00F942BD"/>
    <w:rsid w:val="00FA184B"/>
    <w:rsid w:val="00FA2344"/>
    <w:rsid w:val="00FA6EC5"/>
    <w:rsid w:val="00FB04EC"/>
    <w:rsid w:val="00FB44F0"/>
    <w:rsid w:val="00FB5C64"/>
    <w:rsid w:val="00FC02A3"/>
    <w:rsid w:val="00FC0FF8"/>
    <w:rsid w:val="00FC1626"/>
    <w:rsid w:val="00FC1E61"/>
    <w:rsid w:val="00FC20BF"/>
    <w:rsid w:val="00FC5007"/>
    <w:rsid w:val="00FC506B"/>
    <w:rsid w:val="00FC59C5"/>
    <w:rsid w:val="00FC5D61"/>
    <w:rsid w:val="00FC7D09"/>
    <w:rsid w:val="00FC7E24"/>
    <w:rsid w:val="00FD04D0"/>
    <w:rsid w:val="00FD0863"/>
    <w:rsid w:val="00FD15E2"/>
    <w:rsid w:val="00FD3649"/>
    <w:rsid w:val="00FD53A1"/>
    <w:rsid w:val="00FE1DA4"/>
    <w:rsid w:val="00FE43D9"/>
    <w:rsid w:val="00FE47BD"/>
    <w:rsid w:val="00FF0C8E"/>
    <w:rsid w:val="00FF63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1F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8731F0"/>
  </w:style>
  <w:style w:type="paragraph" w:styleId="Header">
    <w:name w:val="header"/>
    <w:basedOn w:val="Normal"/>
    <w:link w:val="HeaderChar"/>
    <w:uiPriority w:val="99"/>
    <w:unhideWhenUsed/>
    <w:rsid w:val="00890C9D"/>
    <w:pPr>
      <w:tabs>
        <w:tab w:val="center" w:pos="4680"/>
        <w:tab w:val="right" w:pos="9360"/>
      </w:tabs>
    </w:pPr>
  </w:style>
  <w:style w:type="character" w:customStyle="1" w:styleId="HeaderChar">
    <w:name w:val="Header Char"/>
    <w:link w:val="Header"/>
    <w:uiPriority w:val="99"/>
    <w:rsid w:val="00890C9D"/>
    <w:rPr>
      <w:rFonts w:ascii="Times New Roman" w:eastAsia="Times New Roman" w:hAnsi="Times New Roman"/>
      <w:sz w:val="24"/>
      <w:szCs w:val="24"/>
    </w:rPr>
  </w:style>
  <w:style w:type="paragraph" w:styleId="Footer">
    <w:name w:val="footer"/>
    <w:basedOn w:val="Normal"/>
    <w:link w:val="FooterChar"/>
    <w:uiPriority w:val="99"/>
    <w:unhideWhenUsed/>
    <w:rsid w:val="00890C9D"/>
    <w:pPr>
      <w:tabs>
        <w:tab w:val="center" w:pos="4680"/>
        <w:tab w:val="right" w:pos="9360"/>
      </w:tabs>
    </w:pPr>
  </w:style>
  <w:style w:type="character" w:customStyle="1" w:styleId="FooterChar">
    <w:name w:val="Footer Char"/>
    <w:link w:val="Footer"/>
    <w:uiPriority w:val="99"/>
    <w:rsid w:val="00890C9D"/>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90C9D"/>
    <w:rPr>
      <w:rFonts w:ascii="Tahoma" w:hAnsi="Tahoma" w:cs="Tahoma"/>
      <w:sz w:val="16"/>
      <w:szCs w:val="16"/>
    </w:rPr>
  </w:style>
  <w:style w:type="character" w:customStyle="1" w:styleId="BalloonTextChar">
    <w:name w:val="Balloon Text Char"/>
    <w:link w:val="BalloonText"/>
    <w:uiPriority w:val="99"/>
    <w:semiHidden/>
    <w:rsid w:val="00890C9D"/>
    <w:rPr>
      <w:rFonts w:ascii="Tahoma" w:eastAsia="Times New Roman" w:hAnsi="Tahoma" w:cs="Tahoma"/>
      <w:sz w:val="16"/>
      <w:szCs w:val="16"/>
    </w:rPr>
  </w:style>
  <w:style w:type="paragraph" w:styleId="ListParagraph">
    <w:name w:val="List Paragraph"/>
    <w:basedOn w:val="Normal"/>
    <w:uiPriority w:val="34"/>
    <w:qFormat/>
    <w:rsid w:val="009B46BF"/>
    <w:pPr>
      <w:ind w:left="720"/>
    </w:pPr>
    <w:rPr>
      <w:rFonts w:ascii="Calibri" w:eastAsia="Calibri" w:hAnsi="Calibri"/>
      <w:sz w:val="22"/>
      <w:szCs w:val="22"/>
    </w:rPr>
  </w:style>
  <w:style w:type="paragraph" w:styleId="FootnoteText">
    <w:name w:val="footnote text"/>
    <w:basedOn w:val="Normal"/>
    <w:link w:val="FootnoteTextChar"/>
    <w:uiPriority w:val="99"/>
    <w:unhideWhenUsed/>
    <w:rsid w:val="00F10CD1"/>
    <w:rPr>
      <w:sz w:val="20"/>
      <w:szCs w:val="20"/>
    </w:rPr>
  </w:style>
  <w:style w:type="character" w:customStyle="1" w:styleId="FootnoteTextChar">
    <w:name w:val="Footnote Text Char"/>
    <w:link w:val="FootnoteText"/>
    <w:uiPriority w:val="99"/>
    <w:rsid w:val="00F10CD1"/>
    <w:rPr>
      <w:rFonts w:ascii="Times New Roman" w:eastAsia="Times New Roman" w:hAnsi="Times New Roman"/>
    </w:rPr>
  </w:style>
  <w:style w:type="character" w:styleId="FootnoteReference">
    <w:name w:val="footnote reference"/>
    <w:uiPriority w:val="99"/>
    <w:semiHidden/>
    <w:unhideWhenUsed/>
    <w:rsid w:val="00F10CD1"/>
    <w:rPr>
      <w:vertAlign w:val="superscript"/>
    </w:rPr>
  </w:style>
  <w:style w:type="character" w:styleId="CommentReference">
    <w:name w:val="annotation reference"/>
    <w:uiPriority w:val="99"/>
    <w:semiHidden/>
    <w:unhideWhenUsed/>
    <w:rsid w:val="00B87051"/>
    <w:rPr>
      <w:sz w:val="16"/>
      <w:szCs w:val="16"/>
    </w:rPr>
  </w:style>
  <w:style w:type="paragraph" w:styleId="CommentText">
    <w:name w:val="annotation text"/>
    <w:basedOn w:val="Normal"/>
    <w:link w:val="CommentTextChar"/>
    <w:uiPriority w:val="99"/>
    <w:semiHidden/>
    <w:unhideWhenUsed/>
    <w:rsid w:val="00B87051"/>
    <w:rPr>
      <w:sz w:val="20"/>
      <w:szCs w:val="20"/>
    </w:rPr>
  </w:style>
  <w:style w:type="character" w:customStyle="1" w:styleId="CommentTextChar">
    <w:name w:val="Comment Text Char"/>
    <w:link w:val="CommentText"/>
    <w:uiPriority w:val="99"/>
    <w:semiHidden/>
    <w:rsid w:val="00B8705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87051"/>
    <w:rPr>
      <w:b/>
      <w:bCs/>
    </w:rPr>
  </w:style>
  <w:style w:type="character" w:customStyle="1" w:styleId="CommentSubjectChar">
    <w:name w:val="Comment Subject Char"/>
    <w:link w:val="CommentSubject"/>
    <w:uiPriority w:val="99"/>
    <w:semiHidden/>
    <w:rsid w:val="00B87051"/>
    <w:rPr>
      <w:rFonts w:ascii="Times New Roman" w:eastAsia="Times New Roman" w:hAnsi="Times New Roman"/>
      <w:b/>
      <w:bCs/>
    </w:rPr>
  </w:style>
  <w:style w:type="paragraph" w:styleId="Revision">
    <w:name w:val="Revision"/>
    <w:hidden/>
    <w:uiPriority w:val="99"/>
    <w:semiHidden/>
    <w:rsid w:val="00D36FF1"/>
    <w:rPr>
      <w:rFonts w:ascii="Times New Roman" w:eastAsia="Times New Roman" w:hAnsi="Times New Roman"/>
      <w:sz w:val="24"/>
      <w:szCs w:val="24"/>
    </w:rPr>
  </w:style>
  <w:style w:type="paragraph" w:styleId="Title">
    <w:name w:val="Title"/>
    <w:basedOn w:val="Normal"/>
    <w:next w:val="Normal"/>
    <w:link w:val="TitleChar"/>
    <w:uiPriority w:val="10"/>
    <w:qFormat/>
    <w:rsid w:val="00B70CB2"/>
    <w:pPr>
      <w:pBdr>
        <w:bottom w:val="single" w:sz="8" w:space="4" w:color="4F81BD"/>
      </w:pBdr>
      <w:spacing w:after="300"/>
      <w:contextualSpacing/>
    </w:pPr>
    <w:rPr>
      <w:rFonts w:ascii="Cambria" w:hAnsi="Cambria"/>
      <w:color w:val="17365D"/>
      <w:spacing w:val="5"/>
      <w:kern w:val="28"/>
      <w:sz w:val="52"/>
      <w:szCs w:val="52"/>
      <w:lang w:eastAsia="ja-JP"/>
    </w:rPr>
  </w:style>
  <w:style w:type="character" w:customStyle="1" w:styleId="TitleChar">
    <w:name w:val="Title Char"/>
    <w:link w:val="Title"/>
    <w:uiPriority w:val="10"/>
    <w:rsid w:val="00B70CB2"/>
    <w:rPr>
      <w:rFonts w:ascii="Cambria" w:eastAsia="Times New Roman" w:hAnsi="Cambria" w:cs="Times New Roman"/>
      <w:color w:val="17365D"/>
      <w:spacing w:val="5"/>
      <w:kern w:val="28"/>
      <w:sz w:val="52"/>
      <w:szCs w:val="52"/>
      <w:lang w:eastAsia="ja-JP"/>
    </w:rPr>
  </w:style>
  <w:style w:type="paragraph" w:styleId="Subtitle">
    <w:name w:val="Subtitle"/>
    <w:basedOn w:val="Normal"/>
    <w:next w:val="Normal"/>
    <w:link w:val="SubtitleChar"/>
    <w:uiPriority w:val="11"/>
    <w:qFormat/>
    <w:rsid w:val="00B70CB2"/>
    <w:pPr>
      <w:numPr>
        <w:ilvl w:val="1"/>
      </w:numPr>
      <w:spacing w:after="200" w:line="276" w:lineRule="auto"/>
    </w:pPr>
    <w:rPr>
      <w:rFonts w:ascii="Cambria" w:hAnsi="Cambria"/>
      <w:i/>
      <w:iCs/>
      <w:color w:val="4F81BD"/>
      <w:spacing w:val="15"/>
      <w:lang w:eastAsia="ja-JP"/>
    </w:rPr>
  </w:style>
  <w:style w:type="character" w:customStyle="1" w:styleId="SubtitleChar">
    <w:name w:val="Subtitle Char"/>
    <w:link w:val="Subtitle"/>
    <w:uiPriority w:val="11"/>
    <w:rsid w:val="00B70CB2"/>
    <w:rPr>
      <w:rFonts w:ascii="Cambria" w:eastAsia="Times New Roman" w:hAnsi="Cambria" w:cs="Times New Roman"/>
      <w:i/>
      <w:iCs/>
      <w:color w:val="4F81BD"/>
      <w:spacing w:val="15"/>
      <w:sz w:val="24"/>
      <w:szCs w:val="24"/>
      <w:lang w:eastAsia="ja-JP"/>
    </w:rPr>
  </w:style>
  <w:style w:type="character" w:customStyle="1" w:styleId="apple-converted-space">
    <w:name w:val="apple-converted-space"/>
    <w:basedOn w:val="DefaultParagraphFont"/>
    <w:rsid w:val="00D03561"/>
  </w:style>
  <w:style w:type="table" w:styleId="TableGrid">
    <w:name w:val="Table Grid"/>
    <w:basedOn w:val="TableNormal"/>
    <w:uiPriority w:val="59"/>
    <w:rsid w:val="00C27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23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1F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8731F0"/>
  </w:style>
  <w:style w:type="paragraph" w:styleId="Header">
    <w:name w:val="header"/>
    <w:basedOn w:val="Normal"/>
    <w:link w:val="HeaderChar"/>
    <w:uiPriority w:val="99"/>
    <w:unhideWhenUsed/>
    <w:rsid w:val="00890C9D"/>
    <w:pPr>
      <w:tabs>
        <w:tab w:val="center" w:pos="4680"/>
        <w:tab w:val="right" w:pos="9360"/>
      </w:tabs>
    </w:pPr>
  </w:style>
  <w:style w:type="character" w:customStyle="1" w:styleId="HeaderChar">
    <w:name w:val="Header Char"/>
    <w:link w:val="Header"/>
    <w:uiPriority w:val="99"/>
    <w:rsid w:val="00890C9D"/>
    <w:rPr>
      <w:rFonts w:ascii="Times New Roman" w:eastAsia="Times New Roman" w:hAnsi="Times New Roman"/>
      <w:sz w:val="24"/>
      <w:szCs w:val="24"/>
    </w:rPr>
  </w:style>
  <w:style w:type="paragraph" w:styleId="Footer">
    <w:name w:val="footer"/>
    <w:basedOn w:val="Normal"/>
    <w:link w:val="FooterChar"/>
    <w:uiPriority w:val="99"/>
    <w:unhideWhenUsed/>
    <w:rsid w:val="00890C9D"/>
    <w:pPr>
      <w:tabs>
        <w:tab w:val="center" w:pos="4680"/>
        <w:tab w:val="right" w:pos="9360"/>
      </w:tabs>
    </w:pPr>
  </w:style>
  <w:style w:type="character" w:customStyle="1" w:styleId="FooterChar">
    <w:name w:val="Footer Char"/>
    <w:link w:val="Footer"/>
    <w:uiPriority w:val="99"/>
    <w:rsid w:val="00890C9D"/>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90C9D"/>
    <w:rPr>
      <w:rFonts w:ascii="Tahoma" w:hAnsi="Tahoma" w:cs="Tahoma"/>
      <w:sz w:val="16"/>
      <w:szCs w:val="16"/>
    </w:rPr>
  </w:style>
  <w:style w:type="character" w:customStyle="1" w:styleId="BalloonTextChar">
    <w:name w:val="Balloon Text Char"/>
    <w:link w:val="BalloonText"/>
    <w:uiPriority w:val="99"/>
    <w:semiHidden/>
    <w:rsid w:val="00890C9D"/>
    <w:rPr>
      <w:rFonts w:ascii="Tahoma" w:eastAsia="Times New Roman" w:hAnsi="Tahoma" w:cs="Tahoma"/>
      <w:sz w:val="16"/>
      <w:szCs w:val="16"/>
    </w:rPr>
  </w:style>
  <w:style w:type="paragraph" w:styleId="ListParagraph">
    <w:name w:val="List Paragraph"/>
    <w:basedOn w:val="Normal"/>
    <w:uiPriority w:val="34"/>
    <w:qFormat/>
    <w:rsid w:val="009B46BF"/>
    <w:pPr>
      <w:ind w:left="720"/>
    </w:pPr>
    <w:rPr>
      <w:rFonts w:ascii="Calibri" w:eastAsia="Calibri" w:hAnsi="Calibri"/>
      <w:sz w:val="22"/>
      <w:szCs w:val="22"/>
    </w:rPr>
  </w:style>
  <w:style w:type="paragraph" w:styleId="FootnoteText">
    <w:name w:val="footnote text"/>
    <w:basedOn w:val="Normal"/>
    <w:link w:val="FootnoteTextChar"/>
    <w:uiPriority w:val="99"/>
    <w:unhideWhenUsed/>
    <w:rsid w:val="00F10CD1"/>
    <w:rPr>
      <w:sz w:val="20"/>
      <w:szCs w:val="20"/>
    </w:rPr>
  </w:style>
  <w:style w:type="character" w:customStyle="1" w:styleId="FootnoteTextChar">
    <w:name w:val="Footnote Text Char"/>
    <w:link w:val="FootnoteText"/>
    <w:uiPriority w:val="99"/>
    <w:rsid w:val="00F10CD1"/>
    <w:rPr>
      <w:rFonts w:ascii="Times New Roman" w:eastAsia="Times New Roman" w:hAnsi="Times New Roman"/>
    </w:rPr>
  </w:style>
  <w:style w:type="character" w:styleId="FootnoteReference">
    <w:name w:val="footnote reference"/>
    <w:uiPriority w:val="99"/>
    <w:semiHidden/>
    <w:unhideWhenUsed/>
    <w:rsid w:val="00F10CD1"/>
    <w:rPr>
      <w:vertAlign w:val="superscript"/>
    </w:rPr>
  </w:style>
  <w:style w:type="character" w:styleId="CommentReference">
    <w:name w:val="annotation reference"/>
    <w:uiPriority w:val="99"/>
    <w:semiHidden/>
    <w:unhideWhenUsed/>
    <w:rsid w:val="00B87051"/>
    <w:rPr>
      <w:sz w:val="16"/>
      <w:szCs w:val="16"/>
    </w:rPr>
  </w:style>
  <w:style w:type="paragraph" w:styleId="CommentText">
    <w:name w:val="annotation text"/>
    <w:basedOn w:val="Normal"/>
    <w:link w:val="CommentTextChar"/>
    <w:uiPriority w:val="99"/>
    <w:semiHidden/>
    <w:unhideWhenUsed/>
    <w:rsid w:val="00B87051"/>
    <w:rPr>
      <w:sz w:val="20"/>
      <w:szCs w:val="20"/>
    </w:rPr>
  </w:style>
  <w:style w:type="character" w:customStyle="1" w:styleId="CommentTextChar">
    <w:name w:val="Comment Text Char"/>
    <w:link w:val="CommentText"/>
    <w:uiPriority w:val="99"/>
    <w:semiHidden/>
    <w:rsid w:val="00B8705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87051"/>
    <w:rPr>
      <w:b/>
      <w:bCs/>
    </w:rPr>
  </w:style>
  <w:style w:type="character" w:customStyle="1" w:styleId="CommentSubjectChar">
    <w:name w:val="Comment Subject Char"/>
    <w:link w:val="CommentSubject"/>
    <w:uiPriority w:val="99"/>
    <w:semiHidden/>
    <w:rsid w:val="00B87051"/>
    <w:rPr>
      <w:rFonts w:ascii="Times New Roman" w:eastAsia="Times New Roman" w:hAnsi="Times New Roman"/>
      <w:b/>
      <w:bCs/>
    </w:rPr>
  </w:style>
  <w:style w:type="paragraph" w:styleId="Revision">
    <w:name w:val="Revision"/>
    <w:hidden/>
    <w:uiPriority w:val="99"/>
    <w:semiHidden/>
    <w:rsid w:val="00D36FF1"/>
    <w:rPr>
      <w:rFonts w:ascii="Times New Roman" w:eastAsia="Times New Roman" w:hAnsi="Times New Roman"/>
      <w:sz w:val="24"/>
      <w:szCs w:val="24"/>
    </w:rPr>
  </w:style>
  <w:style w:type="paragraph" w:styleId="Title">
    <w:name w:val="Title"/>
    <w:basedOn w:val="Normal"/>
    <w:next w:val="Normal"/>
    <w:link w:val="TitleChar"/>
    <w:uiPriority w:val="10"/>
    <w:qFormat/>
    <w:rsid w:val="00B70CB2"/>
    <w:pPr>
      <w:pBdr>
        <w:bottom w:val="single" w:sz="8" w:space="4" w:color="4F81BD"/>
      </w:pBdr>
      <w:spacing w:after="300"/>
      <w:contextualSpacing/>
    </w:pPr>
    <w:rPr>
      <w:rFonts w:ascii="Cambria" w:hAnsi="Cambria"/>
      <w:color w:val="17365D"/>
      <w:spacing w:val="5"/>
      <w:kern w:val="28"/>
      <w:sz w:val="52"/>
      <w:szCs w:val="52"/>
      <w:lang w:eastAsia="ja-JP"/>
    </w:rPr>
  </w:style>
  <w:style w:type="character" w:customStyle="1" w:styleId="TitleChar">
    <w:name w:val="Title Char"/>
    <w:link w:val="Title"/>
    <w:uiPriority w:val="10"/>
    <w:rsid w:val="00B70CB2"/>
    <w:rPr>
      <w:rFonts w:ascii="Cambria" w:eastAsia="Times New Roman" w:hAnsi="Cambria" w:cs="Times New Roman"/>
      <w:color w:val="17365D"/>
      <w:spacing w:val="5"/>
      <w:kern w:val="28"/>
      <w:sz w:val="52"/>
      <w:szCs w:val="52"/>
      <w:lang w:eastAsia="ja-JP"/>
    </w:rPr>
  </w:style>
  <w:style w:type="paragraph" w:styleId="Subtitle">
    <w:name w:val="Subtitle"/>
    <w:basedOn w:val="Normal"/>
    <w:next w:val="Normal"/>
    <w:link w:val="SubtitleChar"/>
    <w:uiPriority w:val="11"/>
    <w:qFormat/>
    <w:rsid w:val="00B70CB2"/>
    <w:pPr>
      <w:numPr>
        <w:ilvl w:val="1"/>
      </w:numPr>
      <w:spacing w:after="200" w:line="276" w:lineRule="auto"/>
    </w:pPr>
    <w:rPr>
      <w:rFonts w:ascii="Cambria" w:hAnsi="Cambria"/>
      <w:i/>
      <w:iCs/>
      <w:color w:val="4F81BD"/>
      <w:spacing w:val="15"/>
      <w:lang w:eastAsia="ja-JP"/>
    </w:rPr>
  </w:style>
  <w:style w:type="character" w:customStyle="1" w:styleId="SubtitleChar">
    <w:name w:val="Subtitle Char"/>
    <w:link w:val="Subtitle"/>
    <w:uiPriority w:val="11"/>
    <w:rsid w:val="00B70CB2"/>
    <w:rPr>
      <w:rFonts w:ascii="Cambria" w:eastAsia="Times New Roman" w:hAnsi="Cambria" w:cs="Times New Roman"/>
      <w:i/>
      <w:iCs/>
      <w:color w:val="4F81BD"/>
      <w:spacing w:val="15"/>
      <w:sz w:val="24"/>
      <w:szCs w:val="24"/>
      <w:lang w:eastAsia="ja-JP"/>
    </w:rPr>
  </w:style>
  <w:style w:type="character" w:customStyle="1" w:styleId="apple-converted-space">
    <w:name w:val="apple-converted-space"/>
    <w:basedOn w:val="DefaultParagraphFont"/>
    <w:rsid w:val="00D03561"/>
  </w:style>
  <w:style w:type="table" w:styleId="TableGrid">
    <w:name w:val="Table Grid"/>
    <w:basedOn w:val="TableNormal"/>
    <w:uiPriority w:val="59"/>
    <w:rsid w:val="00C27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23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83403">
      <w:bodyDiv w:val="1"/>
      <w:marLeft w:val="0"/>
      <w:marRight w:val="0"/>
      <w:marTop w:val="0"/>
      <w:marBottom w:val="0"/>
      <w:divBdr>
        <w:top w:val="none" w:sz="0" w:space="0" w:color="auto"/>
        <w:left w:val="none" w:sz="0" w:space="0" w:color="auto"/>
        <w:bottom w:val="none" w:sz="0" w:space="0" w:color="auto"/>
        <w:right w:val="none" w:sz="0" w:space="0" w:color="auto"/>
      </w:divBdr>
    </w:div>
    <w:div w:id="705788789">
      <w:bodyDiv w:val="1"/>
      <w:marLeft w:val="0"/>
      <w:marRight w:val="0"/>
      <w:marTop w:val="0"/>
      <w:marBottom w:val="0"/>
      <w:divBdr>
        <w:top w:val="none" w:sz="0" w:space="0" w:color="auto"/>
        <w:left w:val="none" w:sz="0" w:space="0" w:color="auto"/>
        <w:bottom w:val="none" w:sz="0" w:space="0" w:color="auto"/>
        <w:right w:val="none" w:sz="0" w:space="0" w:color="auto"/>
      </w:divBdr>
    </w:div>
    <w:div w:id="990405408">
      <w:bodyDiv w:val="1"/>
      <w:marLeft w:val="0"/>
      <w:marRight w:val="0"/>
      <w:marTop w:val="0"/>
      <w:marBottom w:val="0"/>
      <w:divBdr>
        <w:top w:val="none" w:sz="0" w:space="0" w:color="auto"/>
        <w:left w:val="none" w:sz="0" w:space="0" w:color="auto"/>
        <w:bottom w:val="none" w:sz="0" w:space="0" w:color="auto"/>
        <w:right w:val="none" w:sz="0" w:space="0" w:color="auto"/>
      </w:divBdr>
    </w:div>
    <w:div w:id="1044602260">
      <w:bodyDiv w:val="1"/>
      <w:marLeft w:val="0"/>
      <w:marRight w:val="0"/>
      <w:marTop w:val="0"/>
      <w:marBottom w:val="0"/>
      <w:divBdr>
        <w:top w:val="none" w:sz="0" w:space="0" w:color="auto"/>
        <w:left w:val="none" w:sz="0" w:space="0" w:color="auto"/>
        <w:bottom w:val="none" w:sz="0" w:space="0" w:color="auto"/>
        <w:right w:val="none" w:sz="0" w:space="0" w:color="auto"/>
      </w:divBdr>
    </w:div>
    <w:div w:id="1238445130">
      <w:bodyDiv w:val="1"/>
      <w:marLeft w:val="0"/>
      <w:marRight w:val="0"/>
      <w:marTop w:val="0"/>
      <w:marBottom w:val="0"/>
      <w:divBdr>
        <w:top w:val="none" w:sz="0" w:space="0" w:color="auto"/>
        <w:left w:val="none" w:sz="0" w:space="0" w:color="auto"/>
        <w:bottom w:val="none" w:sz="0" w:space="0" w:color="auto"/>
        <w:right w:val="none" w:sz="0" w:space="0" w:color="auto"/>
      </w:divBdr>
    </w:div>
    <w:div w:id="1326470871">
      <w:bodyDiv w:val="1"/>
      <w:marLeft w:val="0"/>
      <w:marRight w:val="0"/>
      <w:marTop w:val="0"/>
      <w:marBottom w:val="0"/>
      <w:divBdr>
        <w:top w:val="none" w:sz="0" w:space="0" w:color="auto"/>
        <w:left w:val="none" w:sz="0" w:space="0" w:color="auto"/>
        <w:bottom w:val="none" w:sz="0" w:space="0" w:color="auto"/>
        <w:right w:val="none" w:sz="0" w:space="0" w:color="auto"/>
      </w:divBdr>
    </w:div>
    <w:div w:id="1710303499">
      <w:bodyDiv w:val="1"/>
      <w:marLeft w:val="0"/>
      <w:marRight w:val="0"/>
      <w:marTop w:val="0"/>
      <w:marBottom w:val="0"/>
      <w:divBdr>
        <w:top w:val="none" w:sz="0" w:space="0" w:color="auto"/>
        <w:left w:val="none" w:sz="0" w:space="0" w:color="auto"/>
        <w:bottom w:val="none" w:sz="0" w:space="0" w:color="auto"/>
        <w:right w:val="none" w:sz="0" w:space="0" w:color="auto"/>
      </w:divBdr>
    </w:div>
    <w:div w:id="1789815533">
      <w:bodyDiv w:val="1"/>
      <w:marLeft w:val="0"/>
      <w:marRight w:val="0"/>
      <w:marTop w:val="0"/>
      <w:marBottom w:val="0"/>
      <w:divBdr>
        <w:top w:val="none" w:sz="0" w:space="0" w:color="auto"/>
        <w:left w:val="none" w:sz="0" w:space="0" w:color="auto"/>
        <w:bottom w:val="none" w:sz="0" w:space="0" w:color="auto"/>
        <w:right w:val="none" w:sz="0" w:space="0" w:color="auto"/>
      </w:divBdr>
    </w:div>
    <w:div w:id="209597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2" Type="http://schemas.openxmlformats.org/officeDocument/2006/relationships/hyperlink" Target="http://www.newrepublic.com/article/122348/how-do-you-make-sure-generous-paid-leave-doesnt-backfire-women" TargetMode="External"/><Relationship Id="rId1" Type="http://schemas.openxmlformats.org/officeDocument/2006/relationships/hyperlink" Target="http://www.latimes.com/opinion/editorials/la-ed-navy-maternity-leave-20150729-story.html"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ES-file\users2\HRD\pruittd\Paid%20Parental%20Leave\SAM%206.22.15\Leave%20Banks%20by%20Pay%20Groupi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Total Leave Bank by Pay Grouping </a:t>
            </a:r>
          </a:p>
          <a:p>
            <a:pPr>
              <a:defRPr/>
            </a:pPr>
            <a:r>
              <a:rPr lang="en-US" sz="1400"/>
              <a:t>(Includes both Sick and Vacation Leave)</a:t>
            </a:r>
          </a:p>
        </c:rich>
      </c:tx>
      <c:overlay val="0"/>
    </c:title>
    <c:autoTitleDeleted val="0"/>
    <c:plotArea>
      <c:layout/>
      <c:barChart>
        <c:barDir val="col"/>
        <c:grouping val="clustered"/>
        <c:varyColors val="0"/>
        <c:ser>
          <c:idx val="0"/>
          <c:order val="0"/>
          <c:tx>
            <c:strRef>
              <c:f>'[1]Leave Bank and Pay'!$AC$7</c:f>
              <c:strCache>
                <c:ptCount val="1"/>
                <c:pt idx="0">
                  <c:v>Total Leave Bank</c:v>
                </c:pt>
              </c:strCache>
            </c:strRef>
          </c:tx>
          <c:spPr>
            <a:ln w="28575">
              <a:noFill/>
            </a:ln>
          </c:spPr>
          <c:invertIfNegative val="0"/>
          <c:dLbls>
            <c:dLbl>
              <c:idx val="10"/>
              <c:tx>
                <c:rich>
                  <a:bodyPr/>
                  <a:lstStyle/>
                  <a:p>
                    <a:r>
                      <a:rPr lang="en-US"/>
                      <a:t>931</a:t>
                    </a:r>
                  </a:p>
                </c:rich>
              </c:tx>
              <c:showLegendKey val="0"/>
              <c:showVal val="1"/>
              <c:showCatName val="0"/>
              <c:showSerName val="1"/>
              <c:showPercent val="0"/>
              <c:showBubbleSize val="0"/>
            </c:dLbl>
            <c:showLegendKey val="0"/>
            <c:showVal val="1"/>
            <c:showCatName val="0"/>
            <c:showSerName val="0"/>
            <c:showPercent val="0"/>
            <c:showBubbleSize val="0"/>
            <c:showLeaderLines val="0"/>
          </c:dLbls>
          <c:cat>
            <c:strRef>
              <c:f>'[1]Leave Bank and Pay'!$AB$8:$AB$18</c:f>
              <c:strCache>
                <c:ptCount val="11"/>
                <c:pt idx="0">
                  <c:v>$15-$20</c:v>
                </c:pt>
                <c:pt idx="1">
                  <c:v>$20-$25</c:v>
                </c:pt>
                <c:pt idx="2">
                  <c:v>$25-$30</c:v>
                </c:pt>
                <c:pt idx="3">
                  <c:v>$30-$35</c:v>
                </c:pt>
                <c:pt idx="4">
                  <c:v>$35-$40</c:v>
                </c:pt>
                <c:pt idx="5">
                  <c:v>$40-$45</c:v>
                </c:pt>
                <c:pt idx="6">
                  <c:v>$45-$50</c:v>
                </c:pt>
                <c:pt idx="7">
                  <c:v>$50-$55</c:v>
                </c:pt>
                <c:pt idx="8">
                  <c:v>$55-$60</c:v>
                </c:pt>
                <c:pt idx="9">
                  <c:v>$60-$65</c:v>
                </c:pt>
                <c:pt idx="10">
                  <c:v>Over$ 65</c:v>
                </c:pt>
              </c:strCache>
            </c:strRef>
          </c:cat>
          <c:val>
            <c:numRef>
              <c:f>'[1]Leave Bank and Pay'!$AC$8:$AC$18</c:f>
              <c:numCache>
                <c:formatCode>General</c:formatCode>
                <c:ptCount val="11"/>
                <c:pt idx="0">
                  <c:v>231</c:v>
                </c:pt>
                <c:pt idx="1">
                  <c:v>173</c:v>
                </c:pt>
                <c:pt idx="2">
                  <c:v>320</c:v>
                </c:pt>
                <c:pt idx="3">
                  <c:v>319</c:v>
                </c:pt>
                <c:pt idx="4">
                  <c:v>430</c:v>
                </c:pt>
                <c:pt idx="5">
                  <c:v>594</c:v>
                </c:pt>
                <c:pt idx="6">
                  <c:v>676</c:v>
                </c:pt>
                <c:pt idx="7">
                  <c:v>723</c:v>
                </c:pt>
                <c:pt idx="8">
                  <c:v>930</c:v>
                </c:pt>
                <c:pt idx="9">
                  <c:v>985</c:v>
                </c:pt>
                <c:pt idx="10">
                  <c:v>931</c:v>
                </c:pt>
              </c:numCache>
            </c:numRef>
          </c:val>
        </c:ser>
        <c:dLbls>
          <c:showLegendKey val="0"/>
          <c:showVal val="0"/>
          <c:showCatName val="0"/>
          <c:showSerName val="0"/>
          <c:showPercent val="0"/>
          <c:showBubbleSize val="0"/>
        </c:dLbls>
        <c:gapWidth val="150"/>
        <c:axId val="90058112"/>
        <c:axId val="90092672"/>
      </c:barChart>
      <c:catAx>
        <c:axId val="90058112"/>
        <c:scaling>
          <c:orientation val="minMax"/>
        </c:scaling>
        <c:delete val="0"/>
        <c:axPos val="b"/>
        <c:majorTickMark val="none"/>
        <c:minorTickMark val="none"/>
        <c:tickLblPos val="nextTo"/>
        <c:txPr>
          <a:bodyPr/>
          <a:lstStyle/>
          <a:p>
            <a:pPr>
              <a:defRPr sz="700"/>
            </a:pPr>
            <a:endParaRPr lang="en-US"/>
          </a:p>
        </c:txPr>
        <c:crossAx val="90092672"/>
        <c:crosses val="autoZero"/>
        <c:auto val="1"/>
        <c:lblAlgn val="ctr"/>
        <c:lblOffset val="100"/>
        <c:noMultiLvlLbl val="0"/>
      </c:catAx>
      <c:valAx>
        <c:axId val="90092672"/>
        <c:scaling>
          <c:orientation val="minMax"/>
        </c:scaling>
        <c:delete val="0"/>
        <c:axPos val="l"/>
        <c:majorGridlines/>
        <c:title>
          <c:tx>
            <c:rich>
              <a:bodyPr/>
              <a:lstStyle/>
              <a:p>
                <a:pPr>
                  <a:defRPr/>
                </a:pPr>
                <a:r>
                  <a:rPr lang="en-US"/>
                  <a:t>Total Leave Bank Hours</a:t>
                </a:r>
              </a:p>
            </c:rich>
          </c:tx>
          <c:overlay val="0"/>
        </c:title>
        <c:numFmt formatCode="General" sourceLinked="1"/>
        <c:majorTickMark val="none"/>
        <c:minorTickMark val="none"/>
        <c:tickLblPos val="nextTo"/>
        <c:crossAx val="90058112"/>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0.93885</cdr:y>
    </cdr:from>
    <cdr:to>
      <cdr:x>0.1349</cdr:x>
      <cdr:y>0.99267</cdr:y>
    </cdr:to>
    <cdr:sp macro="" textlink="">
      <cdr:nvSpPr>
        <cdr:cNvPr id="2" name="Text Box 1"/>
        <cdr:cNvSpPr txBox="1"/>
      </cdr:nvSpPr>
      <cdr:spPr>
        <a:xfrm xmlns:a="http://schemas.openxmlformats.org/drawingml/2006/main">
          <a:off x="0" y="3813097"/>
          <a:ext cx="787401" cy="2185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b="1"/>
            <a:t>Hourly</a:t>
          </a:r>
          <a:r>
            <a:rPr lang="en-US" sz="900" b="1" baseline="0"/>
            <a:t> Pay</a:t>
          </a:r>
          <a:endParaRPr lang="en-US" sz="9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As requested by King County Council Motion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3B9836-30CE-4E8B-AB4A-999DB93DF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5350</Words>
  <Characters>30497</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Voluntary Separation Program Pilot</vt:lpstr>
    </vt:vector>
  </TitlesOfParts>
  <Company>King County</Company>
  <LinksUpToDate>false</LinksUpToDate>
  <CharactersWithSpaces>35776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Separation Program Pilot</dc:title>
  <dc:subject>Pilot Evaluation Report</dc:subject>
  <dc:creator>Windows User</dc:creator>
  <cp:lastModifiedBy>Pruitt, Denise</cp:lastModifiedBy>
  <cp:revision>2</cp:revision>
  <cp:lastPrinted>2015-09-15T16:17:00Z</cp:lastPrinted>
  <dcterms:created xsi:type="dcterms:W3CDTF">2015-09-17T00:45:00Z</dcterms:created>
  <dcterms:modified xsi:type="dcterms:W3CDTF">2015-09-17T00:45:00Z</dcterms:modified>
</cp:coreProperties>
</file>