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4250" w14:textId="2B41EF0F" w:rsidR="006873F5" w:rsidRDefault="006873F5" w:rsidP="006873F5">
      <w:pPr>
        <w:ind w:left="-900"/>
        <w:rPr>
          <w:rFonts w:ascii="Verdana" w:hAnsi="Verdana"/>
          <w:b/>
          <w:bCs/>
          <w:color w:val="FFFFFF" w:themeColor="background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24EB5A" wp14:editId="0AD2B1E6">
                <wp:simplePos x="0" y="0"/>
                <wp:positionH relativeFrom="column">
                  <wp:posOffset>1397223</wp:posOffset>
                </wp:positionH>
                <wp:positionV relativeFrom="paragraph">
                  <wp:posOffset>-62865</wp:posOffset>
                </wp:positionV>
                <wp:extent cx="323566" cy="28575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66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97F1A" id="Rectangle 2" o:spid="_x0000_s1026" style="position:absolute;margin-left:110pt;margin-top:-4.95pt;width:25.5pt;height:22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" fillcolor="black [3200]" stroked="f" strokeweight="1pt"/>
            </w:pict>
          </mc:Fallback>
        </mc:AlternateContent>
      </w:r>
      <w:r w:rsidRPr="006873F5">
        <w:rPr>
          <w:rFonts w:ascii="Verdana" w:hAnsi="Verdana"/>
          <w:b/>
          <w:bCs/>
        </w:rPr>
        <w:t>LOBBYIST REGISTRATION</w:t>
      </w:r>
      <w:r>
        <w:rPr>
          <w:rFonts w:ascii="Verdana" w:hAnsi="Verdana"/>
          <w:b/>
          <w:bCs/>
        </w:rPr>
        <w:t xml:space="preserve"> </w:t>
      </w:r>
      <w:r w:rsidRPr="006873F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</w:t>
      </w:r>
      <w:r w:rsidRPr="006873F5">
        <w:rPr>
          <w:rFonts w:ascii="Verdana" w:hAnsi="Verdana"/>
          <w:b/>
          <w:bCs/>
          <w:color w:val="FFFFFF" w:themeColor="background1"/>
        </w:rPr>
        <w:t>L1</w:t>
      </w:r>
    </w:p>
    <w:p w14:paraId="1B7CCEEB" w14:textId="77777777" w:rsidR="002727A9" w:rsidRDefault="002727A9" w:rsidP="006873F5">
      <w:pPr>
        <w:ind w:left="-900"/>
        <w:rPr>
          <w:rFonts w:ascii="Verdana" w:hAnsi="Verdana"/>
          <w:b/>
          <w:bCs/>
          <w:color w:val="FFFFFF" w:themeColor="background1"/>
        </w:rPr>
      </w:pPr>
    </w:p>
    <w:tbl>
      <w:tblPr>
        <w:tblStyle w:val="TableGrid"/>
        <w:tblW w:w="11155" w:type="dxa"/>
        <w:tblInd w:w="-900" w:type="dxa"/>
        <w:tblLook w:val="04A0" w:firstRow="1" w:lastRow="0" w:firstColumn="1" w:lastColumn="0" w:noHBand="0" w:noVBand="1"/>
      </w:tblPr>
      <w:tblGrid>
        <w:gridCol w:w="2788"/>
        <w:gridCol w:w="930"/>
        <w:gridCol w:w="1047"/>
        <w:gridCol w:w="812"/>
        <w:gridCol w:w="1348"/>
        <w:gridCol w:w="511"/>
        <w:gridCol w:w="930"/>
        <w:gridCol w:w="2789"/>
      </w:tblGrid>
      <w:tr w:rsidR="002727A9" w14:paraId="6BE3C467" w14:textId="77777777" w:rsidTr="002727A9">
        <w:tc>
          <w:tcPr>
            <w:tcW w:w="6925" w:type="dxa"/>
            <w:gridSpan w:val="5"/>
          </w:tcPr>
          <w:p w14:paraId="5FCC8AA6" w14:textId="24D2C5C1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 xml:space="preserve">Lobbyist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n</w:t>
            </w: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>ame</w:t>
            </w:r>
          </w:p>
          <w:p w14:paraId="7A3B2487" w14:textId="5C991B70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4230" w:type="dxa"/>
            <w:gridSpan w:val="3"/>
            <w:tcBorders>
              <w:top w:val="nil"/>
              <w:bottom w:val="nil"/>
              <w:right w:val="nil"/>
            </w:tcBorders>
          </w:tcPr>
          <w:p w14:paraId="1B1E13A1" w14:textId="3E2555E7" w:rsidR="002727A9" w:rsidRDefault="006B75DF" w:rsidP="002727A9">
            <w:pPr>
              <w:rPr>
                <w:rFonts w:ascii="Verdana" w:hAnsi="Verdana"/>
                <w:b/>
                <w:bCs/>
              </w:rPr>
            </w:pPr>
            <w:r w:rsidRPr="006873F5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84A9D0F" wp14:editId="4C4E247B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-227965</wp:posOffset>
                  </wp:positionV>
                  <wp:extent cx="104775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8D17C" wp14:editId="57CDFB34">
                      <wp:simplePos x="0" y="0"/>
                      <wp:positionH relativeFrom="column">
                        <wp:posOffset>161067</wp:posOffset>
                      </wp:positionH>
                      <wp:positionV relativeFrom="paragraph">
                        <wp:posOffset>580942</wp:posOffset>
                      </wp:positionV>
                      <wp:extent cx="2291938" cy="82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938" cy="82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77A59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Office of Risk Management Services</w:t>
                                  </w:r>
                                </w:p>
                                <w:p w14:paraId="4FAD5F2E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Attn: Lobbyist Registration</w:t>
                                  </w:r>
                                </w:p>
                                <w:p w14:paraId="4929400D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201 South Jackson Street, Suite 320</w:t>
                                  </w:r>
                                </w:p>
                                <w:p w14:paraId="4E8B127B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Seattle WA 98104</w:t>
                                  </w:r>
                                </w:p>
                                <w:p w14:paraId="4850D7C4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206-263-2239</w:t>
                                  </w:r>
                                </w:p>
                                <w:p w14:paraId="1A3E0D0E" w14:textId="77777777" w:rsidR="002727A9" w:rsidRDefault="0027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8D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.7pt;margin-top:45.75pt;width:180.4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" fillcolor="white [3201]" stroked="f" strokeweight=".5pt">
                      <v:textbox>
                        <w:txbxContent>
                          <w:p w14:paraId="10C77A59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Office of Risk Management Services</w:t>
                            </w:r>
                          </w:p>
                          <w:p w14:paraId="4FAD5F2E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Attn: Lobbyist Registration</w:t>
                            </w:r>
                          </w:p>
                          <w:p w14:paraId="4929400D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201 South Jackson Street, Suite 320</w:t>
                            </w:r>
                          </w:p>
                          <w:p w14:paraId="4E8B127B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Seattle WA 98104</w:t>
                            </w:r>
                          </w:p>
                          <w:p w14:paraId="4850D7C4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206-263-2239</w:t>
                            </w:r>
                          </w:p>
                          <w:p w14:paraId="1A3E0D0E" w14:textId="77777777" w:rsidR="002727A9" w:rsidRDefault="002727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7A9" w14:paraId="141D5CD9" w14:textId="77777777" w:rsidTr="002727A9">
        <w:tc>
          <w:tcPr>
            <w:tcW w:w="6925" w:type="dxa"/>
            <w:gridSpan w:val="5"/>
          </w:tcPr>
          <w:p w14:paraId="44EFF76B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Business a</w:t>
            </w: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>ddress</w:t>
            </w:r>
          </w:p>
          <w:p w14:paraId="059940B1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4230" w:type="dxa"/>
            <w:gridSpan w:val="3"/>
            <w:tcBorders>
              <w:top w:val="nil"/>
              <w:bottom w:val="nil"/>
              <w:right w:val="nil"/>
            </w:tcBorders>
          </w:tcPr>
          <w:p w14:paraId="63537787" w14:textId="0381136C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75C94569" w14:textId="77777777" w:rsidTr="002727A9">
        <w:tc>
          <w:tcPr>
            <w:tcW w:w="6925" w:type="dxa"/>
            <w:gridSpan w:val="5"/>
          </w:tcPr>
          <w:p w14:paraId="44F39A0A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>Telephone</w:t>
            </w:r>
          </w:p>
          <w:p w14:paraId="52B16EFA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4230" w:type="dxa"/>
            <w:gridSpan w:val="3"/>
            <w:tcBorders>
              <w:top w:val="nil"/>
              <w:bottom w:val="nil"/>
              <w:right w:val="nil"/>
            </w:tcBorders>
          </w:tcPr>
          <w:p w14:paraId="7BFB611B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18CE2253" w14:textId="77777777" w:rsidTr="002727A9">
        <w:tc>
          <w:tcPr>
            <w:tcW w:w="6925" w:type="dxa"/>
            <w:gridSpan w:val="5"/>
          </w:tcPr>
          <w:p w14:paraId="50694720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 xml:space="preserve">Email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a</w:t>
            </w: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>ddress</w:t>
            </w:r>
          </w:p>
          <w:p w14:paraId="38DB1CDD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4230" w:type="dxa"/>
            <w:gridSpan w:val="3"/>
            <w:tcBorders>
              <w:top w:val="nil"/>
              <w:right w:val="nil"/>
            </w:tcBorders>
          </w:tcPr>
          <w:p w14:paraId="48EF20E7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3F984EE3" w14:textId="77777777" w:rsidTr="00152C90">
        <w:tc>
          <w:tcPr>
            <w:tcW w:w="4765" w:type="dxa"/>
            <w:gridSpan w:val="3"/>
          </w:tcPr>
          <w:p w14:paraId="19263CD1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Employer’s name</w:t>
            </w:r>
          </w:p>
          <w:p w14:paraId="22D9E90F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6390" w:type="dxa"/>
            <w:gridSpan w:val="5"/>
          </w:tcPr>
          <w:p w14:paraId="6AF7DD50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Employer’s business or organization’s purpose</w:t>
            </w:r>
          </w:p>
          <w:p w14:paraId="1CCEAB8F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449BD208" w14:textId="77777777" w:rsidTr="00152C90">
        <w:tc>
          <w:tcPr>
            <w:tcW w:w="4765" w:type="dxa"/>
            <w:gridSpan w:val="3"/>
          </w:tcPr>
          <w:p w14:paraId="7A768818" w14:textId="7F72C2BB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Employer’s t</w:t>
            </w:r>
            <w:r w:rsidRPr="006873F5">
              <w:rPr>
                <w:rFonts w:ascii="Verdana" w:hAnsi="Verdana"/>
                <w:sz w:val="24"/>
                <w:szCs w:val="24"/>
                <w:vertAlign w:val="superscript"/>
              </w:rPr>
              <w:t>elephone</w:t>
            </w:r>
          </w:p>
          <w:p w14:paraId="3C4F19AF" w14:textId="5BEA34E5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6390" w:type="dxa"/>
            <w:gridSpan w:val="5"/>
          </w:tcPr>
          <w:p w14:paraId="6C56812A" w14:textId="161DC8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Employer’s address</w:t>
            </w:r>
          </w:p>
          <w:p w14:paraId="1BF2971C" w14:textId="1661ADA4" w:rsidR="002727A9" w:rsidRDefault="002727A9" w:rsidP="002727A9">
            <w:pPr>
              <w:rPr>
                <w:rFonts w:ascii="Verdana" w:hAnsi="Verdana"/>
                <w:b/>
                <w:bCs/>
              </w:rPr>
            </w:pPr>
          </w:p>
        </w:tc>
      </w:tr>
      <w:tr w:rsidR="002727A9" w14:paraId="1B0353D9" w14:textId="77777777" w:rsidTr="009B16B7">
        <w:tc>
          <w:tcPr>
            <w:tcW w:w="11155" w:type="dxa"/>
            <w:gridSpan w:val="8"/>
          </w:tcPr>
          <w:p w14:paraId="14A31CFB" w14:textId="25034648" w:rsidR="002727A9" w:rsidRPr="00152C90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N</w:t>
            </w:r>
            <w:r w:rsidRPr="00152C90">
              <w:rPr>
                <w:rFonts w:ascii="Verdana" w:hAnsi="Verdana"/>
                <w:sz w:val="24"/>
                <w:szCs w:val="24"/>
                <w:vertAlign w:val="superscript"/>
              </w:rPr>
              <w:t xml:space="preserve">ame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and address of </w:t>
            </w:r>
            <w:r w:rsidRPr="00152C90">
              <w:rPr>
                <w:rFonts w:ascii="Verdana" w:hAnsi="Verdana"/>
                <w:sz w:val="24"/>
                <w:szCs w:val="24"/>
                <w:vertAlign w:val="superscript"/>
              </w:rPr>
              <w:t xml:space="preserve">person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in</w:t>
            </w:r>
            <w:r w:rsidRPr="00152C90">
              <w:rPr>
                <w:rFonts w:ascii="Verdana" w:hAnsi="Verdana"/>
                <w:sz w:val="24"/>
                <w:szCs w:val="24"/>
                <w:vertAlign w:val="superscript"/>
              </w:rPr>
              <w:t xml:space="preserve"> custody of documents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(</w:t>
            </w:r>
            <w:r w:rsidRPr="00152C90">
              <w:rPr>
                <w:rFonts w:ascii="Verdana" w:hAnsi="Verdana"/>
                <w:sz w:val="24"/>
                <w:szCs w:val="24"/>
                <w:vertAlign w:val="superscript"/>
              </w:rPr>
              <w:t>accounts, receipts, books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) to</w:t>
            </w:r>
            <w:r w:rsidRPr="00152C90">
              <w:rPr>
                <w:rFonts w:ascii="Verdana" w:hAnsi="Verdana"/>
                <w:sz w:val="24"/>
                <w:szCs w:val="24"/>
                <w:vertAlign w:val="superscript"/>
              </w:rPr>
              <w:t xml:space="preserve"> verify lobbyist reports</w:t>
            </w:r>
          </w:p>
          <w:p w14:paraId="28D553FA" w14:textId="77777777" w:rsidR="002727A9" w:rsidRPr="00801ED1" w:rsidRDefault="002727A9" w:rsidP="002727A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2727A9" w14:paraId="47828DD4" w14:textId="77777777" w:rsidTr="00E75A22">
        <w:tc>
          <w:tcPr>
            <w:tcW w:w="4765" w:type="dxa"/>
            <w:gridSpan w:val="3"/>
          </w:tcPr>
          <w:p w14:paraId="71321601" w14:textId="532FF8CD" w:rsidR="002727A9" w:rsidRDefault="002727A9" w:rsidP="002727A9">
            <w:pPr>
              <w:spacing w:after="120"/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>Employment status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12"/>
                <w:szCs w:val="12"/>
              </w:rPr>
              <w:t>(Check one.)</w:t>
            </w:r>
          </w:p>
          <w:p w14:paraId="15129432" w14:textId="25ECA31F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Regular employee</w:t>
            </w:r>
          </w:p>
          <w:p w14:paraId="143326D5" w14:textId="1E49B912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Contract, retainer, or similar agreement</w:t>
            </w:r>
          </w:p>
        </w:tc>
        <w:tc>
          <w:tcPr>
            <w:tcW w:w="6390" w:type="dxa"/>
            <w:gridSpan w:val="5"/>
            <w:vMerge w:val="restart"/>
          </w:tcPr>
          <w:p w14:paraId="3B34D012" w14:textId="55895A8B" w:rsidR="002727A9" w:rsidRPr="006424CF" w:rsidRDefault="002727A9" w:rsidP="002727A9">
            <w:pPr>
              <w:spacing w:after="120"/>
              <w:rPr>
                <w:rFonts w:ascii="Verdana" w:hAnsi="Verdana"/>
                <w:sz w:val="12"/>
                <w:szCs w:val="12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 xml:space="preserve">Are you reimbursed for lobbying expenses? </w:t>
            </w:r>
            <w:r w:rsidRPr="006424CF">
              <w:rPr>
                <w:rFonts w:ascii="Verdana" w:hAnsi="Verdana"/>
                <w:sz w:val="12"/>
                <w:szCs w:val="12"/>
              </w:rPr>
              <w:t>(</w:t>
            </w:r>
            <w:r w:rsidRPr="006424CF">
              <w:rPr>
                <w:rFonts w:ascii="Verdana" w:hAnsi="Verdana"/>
                <w:sz w:val="12"/>
                <w:szCs w:val="12"/>
              </w:rPr>
              <w:t>Check one.</w:t>
            </w:r>
            <w:r w:rsidRPr="006424CF">
              <w:rPr>
                <w:rFonts w:ascii="Verdana" w:hAnsi="Verdana"/>
                <w:sz w:val="12"/>
                <w:szCs w:val="12"/>
              </w:rPr>
              <w:t>)</w:t>
            </w:r>
          </w:p>
          <w:p w14:paraId="39CCC007" w14:textId="2D7B2736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No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. I am not reimbursed for expenses.</w:t>
            </w:r>
          </w:p>
          <w:p w14:paraId="741F0393" w14:textId="6D6D3C76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Yes. I am reimbursed $            </w:t>
            </w:r>
            <w:r w:rsidR="006B75DF">
              <w:rPr>
                <w:rFonts w:ascii="Verdana" w:hAnsi="Verdana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    per </w:t>
            </w:r>
          </w:p>
          <w:p w14:paraId="090804B9" w14:textId="035936AC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Yes. I am reimbursed for the expenses </w:t>
            </w:r>
            <w:r w:rsidR="006B75DF">
              <w:rPr>
                <w:rFonts w:ascii="Verdana" w:hAnsi="Verdana"/>
                <w:sz w:val="24"/>
                <w:szCs w:val="24"/>
                <w:vertAlign w:val="superscript"/>
              </w:rPr>
              <w:t>described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below:</w:t>
            </w:r>
          </w:p>
          <w:p w14:paraId="69B45DE2" w14:textId="231573CB" w:rsidR="002727A9" w:rsidRDefault="002727A9" w:rsidP="002727A9">
            <w:pPr>
              <w:rPr>
                <w:rFonts w:ascii="Verdana" w:hAnsi="Verdana"/>
                <w:b/>
                <w:bCs/>
              </w:rPr>
            </w:pPr>
          </w:p>
        </w:tc>
      </w:tr>
      <w:tr w:rsidR="002727A9" w14:paraId="565C4327" w14:textId="77777777" w:rsidTr="00E75A22">
        <w:tc>
          <w:tcPr>
            <w:tcW w:w="4765" w:type="dxa"/>
            <w:gridSpan w:val="3"/>
          </w:tcPr>
          <w:p w14:paraId="4524B349" w14:textId="5E5A6C0D" w:rsidR="002727A9" w:rsidRPr="00F74BEB" w:rsidRDefault="002727A9" w:rsidP="002727A9">
            <w:pPr>
              <w:spacing w:after="120"/>
              <w:rPr>
                <w:rFonts w:ascii="Verdana" w:hAnsi="Verdana"/>
                <w:sz w:val="12"/>
                <w:szCs w:val="12"/>
              </w:rPr>
            </w:pPr>
            <w:r w:rsidRPr="00F74BEB">
              <w:rPr>
                <w:rFonts w:ascii="Verdana" w:hAnsi="Verdana"/>
                <w:sz w:val="16"/>
                <w:szCs w:val="16"/>
              </w:rPr>
              <w:t xml:space="preserve">Is lobbying your sole duty? </w:t>
            </w:r>
            <w:r w:rsidRPr="00F74BEB">
              <w:rPr>
                <w:rFonts w:ascii="Verdana" w:hAnsi="Verdana"/>
                <w:sz w:val="12"/>
                <w:szCs w:val="12"/>
              </w:rPr>
              <w:t>(</w:t>
            </w:r>
            <w:r w:rsidRPr="00F74BEB">
              <w:rPr>
                <w:rFonts w:ascii="Verdana" w:hAnsi="Verdana"/>
                <w:sz w:val="12"/>
                <w:szCs w:val="12"/>
              </w:rPr>
              <w:t>Check one.</w:t>
            </w:r>
            <w:r w:rsidRPr="00F74BEB">
              <w:rPr>
                <w:rFonts w:ascii="Verdana" w:hAnsi="Verdana"/>
                <w:sz w:val="12"/>
                <w:szCs w:val="12"/>
              </w:rPr>
              <w:t>)</w:t>
            </w:r>
          </w:p>
          <w:p w14:paraId="7583F6A1" w14:textId="7A2618BD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Yes</w:t>
            </w:r>
          </w:p>
          <w:p w14:paraId="3D4754E1" w14:textId="0A81F786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390" w:type="dxa"/>
            <w:gridSpan w:val="5"/>
            <w:vMerge/>
          </w:tcPr>
          <w:p w14:paraId="74901400" w14:textId="524BA63A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549BDC4A" w14:textId="77777777" w:rsidTr="00D14E61">
        <w:tc>
          <w:tcPr>
            <w:tcW w:w="4765" w:type="dxa"/>
            <w:gridSpan w:val="3"/>
          </w:tcPr>
          <w:p w14:paraId="50BCB208" w14:textId="518CC651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What is your compensation for lobbying?</w:t>
            </w:r>
          </w:p>
          <w:p w14:paraId="101AD9EF" w14:textId="09382FCC" w:rsidR="002727A9" w:rsidRDefault="006B75DF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$         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           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      per </w:t>
            </w:r>
          </w:p>
        </w:tc>
        <w:tc>
          <w:tcPr>
            <w:tcW w:w="6390" w:type="dxa"/>
            <w:gridSpan w:val="5"/>
          </w:tcPr>
          <w:p w14:paraId="7687D8FA" w14:textId="7360F87C" w:rsidR="002727A9" w:rsidRDefault="002727A9" w:rsidP="002727A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Which of your lobbying expenses are paid</w:t>
            </w:r>
            <w:r w:rsidR="006B75DF">
              <w:rPr>
                <w:rFonts w:ascii="Verdana" w:hAnsi="Verdana"/>
                <w:sz w:val="24"/>
                <w:szCs w:val="24"/>
                <w:vertAlign w:val="superscript"/>
              </w:rPr>
              <w:t xml:space="preserve"> directly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by your employer?</w:t>
            </w:r>
          </w:p>
        </w:tc>
      </w:tr>
      <w:tr w:rsidR="002727A9" w14:paraId="26741DCB" w14:textId="77777777" w:rsidTr="009B16B7">
        <w:tc>
          <w:tcPr>
            <w:tcW w:w="11155" w:type="dxa"/>
            <w:gridSpan w:val="8"/>
          </w:tcPr>
          <w:p w14:paraId="665839A7" w14:textId="4695B898" w:rsidR="002727A9" w:rsidRPr="006B75DF" w:rsidRDefault="002727A9" w:rsidP="006B75DF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6B75DF">
              <w:rPr>
                <w:rFonts w:ascii="Verdana" w:hAnsi="Verdana"/>
                <w:sz w:val="16"/>
                <w:szCs w:val="16"/>
              </w:rPr>
              <w:t xml:space="preserve">How long do you expect to lobby for this organization? </w:t>
            </w:r>
            <w:r w:rsidR="006B75DF" w:rsidRPr="006B75DF">
              <w:rPr>
                <w:rFonts w:ascii="Verdana" w:hAnsi="Verdana"/>
                <w:sz w:val="12"/>
                <w:szCs w:val="12"/>
              </w:rPr>
              <w:t>(Check one.)</w:t>
            </w:r>
          </w:p>
          <w:p w14:paraId="7A5EEB41" w14:textId="33CB4320" w:rsidR="002727A9" w:rsidRPr="00D14E61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Permanently</w:t>
            </w:r>
            <w:r w:rsidR="006B75DF">
              <w:rPr>
                <w:rFonts w:ascii="Verdana" w:hAnsi="Verdana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Other. Explain:</w:t>
            </w:r>
          </w:p>
        </w:tc>
      </w:tr>
      <w:tr w:rsidR="002727A9" w14:paraId="3E8C8BA7" w14:textId="77777777" w:rsidTr="006424CF">
        <w:tc>
          <w:tcPr>
            <w:tcW w:w="11155" w:type="dxa"/>
            <w:gridSpan w:val="8"/>
            <w:tcBorders>
              <w:bottom w:val="single" w:sz="4" w:space="0" w:color="auto"/>
            </w:tcBorders>
          </w:tcPr>
          <w:p w14:paraId="5D5D988B" w14:textId="5723791E" w:rsidR="002727A9" w:rsidRPr="006424CF" w:rsidRDefault="002727A9" w:rsidP="002727A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 xml:space="preserve">Is your employer a business, trade association, or similar organization which lobbies on behalf of its membership? </w:t>
            </w:r>
            <w:r w:rsidRPr="00F74BEB">
              <w:rPr>
                <w:rFonts w:ascii="Verdana" w:hAnsi="Verdana"/>
                <w:sz w:val="12"/>
                <w:szCs w:val="12"/>
              </w:rPr>
              <w:t>(</w:t>
            </w:r>
            <w:r w:rsidRPr="00F74BEB">
              <w:rPr>
                <w:rFonts w:ascii="Verdana" w:hAnsi="Verdana"/>
                <w:sz w:val="12"/>
                <w:szCs w:val="12"/>
              </w:rPr>
              <w:t>C</w:t>
            </w:r>
            <w:r w:rsidRPr="00F74BEB">
              <w:rPr>
                <w:rFonts w:ascii="Verdana" w:hAnsi="Verdana"/>
                <w:sz w:val="12"/>
                <w:szCs w:val="12"/>
              </w:rPr>
              <w:t>heck one</w:t>
            </w:r>
            <w:r w:rsidRPr="00F74BEB">
              <w:rPr>
                <w:rFonts w:ascii="Verdana" w:hAnsi="Verdana"/>
                <w:sz w:val="12"/>
                <w:szCs w:val="12"/>
              </w:rPr>
              <w:t>.</w:t>
            </w:r>
            <w:r w:rsidRPr="00F74BEB">
              <w:rPr>
                <w:rFonts w:ascii="Verdana" w:hAnsi="Verdana"/>
                <w:sz w:val="12"/>
                <w:szCs w:val="12"/>
              </w:rPr>
              <w:t>)</w:t>
            </w:r>
          </w:p>
          <w:p w14:paraId="1CE0FD73" w14:textId="0E4D1884" w:rsidR="002727A9" w:rsidRPr="006424CF" w:rsidRDefault="002727A9" w:rsidP="002727A9">
            <w:pPr>
              <w:spacing w:after="120"/>
              <w:ind w:left="245" w:right="1339" w:hanging="245"/>
              <w:rPr>
                <w:rFonts w:ascii="Verdana" w:hAnsi="Verdana"/>
                <w:sz w:val="16"/>
                <w:szCs w:val="16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sym w:font="Wingdings 2" w:char="F0A3"/>
            </w:r>
            <w:r w:rsidRPr="006424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424CF">
              <w:rPr>
                <w:rFonts w:ascii="Verdana" w:hAnsi="Verdana"/>
                <w:sz w:val="16"/>
                <w:szCs w:val="16"/>
              </w:rPr>
              <w:t>Yes. I have attached a list showing the name and address of each member who has paid the association fees, dues, or other payments over $500 during either of the past two years or expects to pay over $500 this year.</w:t>
            </w:r>
          </w:p>
          <w:p w14:paraId="1D28BAA2" w14:textId="246748DE" w:rsidR="002727A9" w:rsidRPr="00D14E61" w:rsidRDefault="002727A9" w:rsidP="002727A9">
            <w:pPr>
              <w:spacing w:after="120"/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sym w:font="Wingdings 2" w:char="F0A3"/>
            </w:r>
            <w:r w:rsidRPr="006424CF">
              <w:rPr>
                <w:rFonts w:ascii="Verdana" w:hAnsi="Verdana"/>
                <w:sz w:val="16"/>
                <w:szCs w:val="16"/>
              </w:rPr>
              <w:t xml:space="preserve"> No.</w:t>
            </w:r>
          </w:p>
        </w:tc>
      </w:tr>
      <w:tr w:rsidR="002727A9" w14:paraId="4A79FCF1" w14:textId="77777777" w:rsidTr="006424CF">
        <w:tc>
          <w:tcPr>
            <w:tcW w:w="11155" w:type="dxa"/>
            <w:gridSpan w:val="8"/>
            <w:tcBorders>
              <w:bottom w:val="nil"/>
            </w:tcBorders>
          </w:tcPr>
          <w:p w14:paraId="66AB08B5" w14:textId="4D10F355" w:rsidR="002727A9" w:rsidRPr="00F74BEB" w:rsidRDefault="002727A9" w:rsidP="002727A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F74BEB">
              <w:rPr>
                <w:rFonts w:ascii="Verdana" w:hAnsi="Verdana"/>
                <w:sz w:val="16"/>
                <w:szCs w:val="16"/>
              </w:rPr>
              <w:t xml:space="preserve">Which areas of interest is your lobbying most frequently concerned with? </w:t>
            </w:r>
            <w:r w:rsidRPr="00F74BEB">
              <w:rPr>
                <w:rFonts w:ascii="Verdana" w:hAnsi="Verdana"/>
                <w:sz w:val="12"/>
                <w:szCs w:val="12"/>
              </w:rPr>
              <w:t>(</w:t>
            </w:r>
            <w:r w:rsidRPr="00F74BEB">
              <w:rPr>
                <w:rFonts w:ascii="Verdana" w:hAnsi="Verdana"/>
                <w:sz w:val="12"/>
                <w:szCs w:val="12"/>
              </w:rPr>
              <w:t>Check all that apply.</w:t>
            </w:r>
            <w:r w:rsidRPr="00F74BEB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727A9" w14:paraId="258A9C5E" w14:textId="77777777" w:rsidTr="00F74BEB">
        <w:tc>
          <w:tcPr>
            <w:tcW w:w="37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3395" w:type="dxa"/>
              <w:tblLook w:val="04A0" w:firstRow="1" w:lastRow="0" w:firstColumn="1" w:lastColumn="0" w:noHBand="0" w:noVBand="1"/>
            </w:tblPr>
            <w:tblGrid>
              <w:gridCol w:w="3395"/>
            </w:tblGrid>
            <w:tr w:rsidR="002727A9" w:rsidRPr="00101F4B" w14:paraId="562E298A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751E8" w14:textId="0985D8F3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01F4B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Agriculture and forestry</w:t>
                  </w:r>
                </w:p>
              </w:tc>
            </w:tr>
            <w:tr w:rsidR="002727A9" w:rsidRPr="00101F4B" w14:paraId="48FE1AD3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C816D" w14:textId="6EE08724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01F4B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Budget and fiscal management</w:t>
                  </w:r>
                </w:p>
              </w:tc>
            </w:tr>
            <w:tr w:rsidR="002727A9" w:rsidRPr="00101F4B" w14:paraId="60DA6BD1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7DD87" w14:textId="36AD5801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01F4B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Cultural resources</w:t>
                  </w:r>
                </w:p>
              </w:tc>
            </w:tr>
            <w:tr w:rsidR="002727A9" w:rsidRPr="00101F4B" w14:paraId="2D5F0CFC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720B8" w14:textId="0B117730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01F4B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Economic development</w:t>
                  </w:r>
                </w:p>
              </w:tc>
            </w:tr>
            <w:tr w:rsidR="002727A9" w:rsidRPr="00101F4B" w14:paraId="3C7D5CD7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1E6BB" w14:textId="38161B91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101F4B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Growth management</w:t>
                  </w:r>
                </w:p>
              </w:tc>
            </w:tr>
            <w:tr w:rsidR="002727A9" w:rsidRPr="00101F4B" w14:paraId="58EB700B" w14:textId="77777777" w:rsidTr="006424CF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F73D5" w14:textId="432C6D2E" w:rsidR="002727A9" w:rsidRPr="00101F4B" w:rsidRDefault="002727A9" w:rsidP="002727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sym w:font="Wingdings 2" w:char="F0A3"/>
                  </w:r>
                  <w:r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424CF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Housing</w:t>
                  </w:r>
                </w:p>
              </w:tc>
            </w:tr>
          </w:tbl>
          <w:p w14:paraId="726DD13C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1C38" w14:textId="11384E60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Human services</w:t>
            </w:r>
          </w:p>
          <w:p w14:paraId="690143E5" w14:textId="229A36E2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Law and justice</w:t>
            </w:r>
          </w:p>
          <w:p w14:paraId="70968C55" w14:textId="349711FF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Management and customer service</w:t>
            </w:r>
          </w:p>
          <w:p w14:paraId="5A927CD5" w14:textId="38237D49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Natural resources</w:t>
            </w:r>
          </w:p>
          <w:p w14:paraId="40CBDD35" w14:textId="448A2D24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Parks and open space</w:t>
            </w:r>
          </w:p>
          <w:p w14:paraId="7A00CE99" w14:textId="03F28CD5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Regional policy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8DDDB46" w14:textId="1A655FF2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Technology</w:t>
            </w:r>
          </w:p>
          <w:p w14:paraId="0231E034" w14:textId="3E1E7F69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Transportation and transit</w:t>
            </w:r>
          </w:p>
          <w:p w14:paraId="4E72E137" w14:textId="330AB756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Unincorporated areas</w:t>
            </w:r>
          </w:p>
          <w:p w14:paraId="2836C8E9" w14:textId="3D283010" w:rsidR="002727A9" w:rsidRPr="006424CF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Utilities</w:t>
            </w:r>
          </w:p>
          <w:p w14:paraId="68A49FE5" w14:textId="49C8BD23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 w:rsidRPr="006424CF">
              <w:rPr>
                <w:rFonts w:ascii="Verdana" w:hAnsi="Verdana"/>
                <w:sz w:val="24"/>
                <w:szCs w:val="24"/>
                <w:vertAlign w:val="superscript"/>
              </w:rPr>
              <w:t>Water quality</w:t>
            </w:r>
          </w:p>
          <w:p w14:paraId="253CB8CF" w14:textId="48303650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sym w:font="Wingdings 2" w:char="F0A3"/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vertAlign w:val="superscript"/>
              </w:rPr>
              <w:t>Other:</w:t>
            </w:r>
          </w:p>
        </w:tc>
      </w:tr>
      <w:tr w:rsidR="002727A9" w14:paraId="3AB237B3" w14:textId="77777777" w:rsidTr="00F74BEB">
        <w:tc>
          <w:tcPr>
            <w:tcW w:w="1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AAA67" w14:textId="77777777" w:rsidR="002727A9" w:rsidRPr="00F74BEB" w:rsidRDefault="002727A9" w:rsidP="002727A9">
            <w:pPr>
              <w:rPr>
                <w:rFonts w:ascii="Verdana" w:hAnsi="Verdana"/>
                <w:b/>
                <w:bCs/>
              </w:rPr>
            </w:pPr>
          </w:p>
          <w:p w14:paraId="0920643D" w14:textId="090E9B51" w:rsidR="002727A9" w:rsidRPr="00F74BEB" w:rsidRDefault="002727A9" w:rsidP="002727A9">
            <w:pPr>
              <w:rPr>
                <w:rFonts w:ascii="Verdana" w:hAnsi="Verdana"/>
                <w:b/>
                <w:bCs/>
              </w:rPr>
            </w:pPr>
            <w:r w:rsidRPr="00F74BEB">
              <w:rPr>
                <w:rFonts w:ascii="Verdana" w:hAnsi="Verdana"/>
                <w:b/>
                <w:bCs/>
              </w:rPr>
              <w:t>Termination</w:t>
            </w:r>
          </w:p>
        </w:tc>
      </w:tr>
      <w:tr w:rsidR="002727A9" w:rsidRPr="006424CF" w14:paraId="3CA621E3" w14:textId="77777777" w:rsidTr="00F74BEB">
        <w:tc>
          <w:tcPr>
            <w:tcW w:w="11155" w:type="dxa"/>
            <w:gridSpan w:val="8"/>
            <w:tcBorders>
              <w:bottom w:val="nil"/>
            </w:tcBorders>
            <w:shd w:val="clear" w:color="auto" w:fill="FFF2CC" w:themeFill="accent4" w:themeFillTint="33"/>
          </w:tcPr>
          <w:p w14:paraId="340EF3A7" w14:textId="77777777" w:rsidR="002727A9" w:rsidRPr="006424CF" w:rsidRDefault="002727A9" w:rsidP="002727A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 xml:space="preserve">I wish to </w:t>
            </w:r>
            <w:r w:rsidRPr="006424CF">
              <w:rPr>
                <w:rFonts w:ascii="Verdana" w:hAnsi="Verdana"/>
                <w:b/>
                <w:bCs/>
                <w:sz w:val="16"/>
                <w:szCs w:val="16"/>
              </w:rPr>
              <w:t>terminate</w:t>
            </w:r>
            <w:r w:rsidRPr="006424CF">
              <w:rPr>
                <w:rFonts w:ascii="Verdana" w:hAnsi="Verdana"/>
                <w:sz w:val="16"/>
                <w:szCs w:val="16"/>
              </w:rPr>
              <w:t xml:space="preserve"> my lobbyist registration. I understand that once I have terminated my registration, I must file a new registration prior to lobbying for that employer in the future.</w:t>
            </w:r>
          </w:p>
        </w:tc>
      </w:tr>
      <w:tr w:rsidR="002727A9" w14:paraId="54D18625" w14:textId="77777777" w:rsidTr="00F74BEB">
        <w:tc>
          <w:tcPr>
            <w:tcW w:w="5577" w:type="dxa"/>
            <w:gridSpan w:val="4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787F00D0" w14:textId="77777777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Date registration ends: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</w:tcBorders>
            <w:shd w:val="clear" w:color="auto" w:fill="FFF2CC" w:themeFill="accent4" w:themeFillTint="33"/>
          </w:tcPr>
          <w:p w14:paraId="4C6EE199" w14:textId="1AE1E57A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</w:rPr>
              <w:t>Employer’s name:</w:t>
            </w:r>
          </w:p>
        </w:tc>
      </w:tr>
      <w:tr w:rsidR="002727A9" w14:paraId="25AF63E0" w14:textId="77777777" w:rsidTr="002727A9">
        <w:tc>
          <w:tcPr>
            <w:tcW w:w="1115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8B7C50B" w14:textId="77777777" w:rsidR="002727A9" w:rsidRPr="006B75DF" w:rsidRDefault="002727A9" w:rsidP="002727A9">
            <w:pPr>
              <w:rPr>
                <w:rFonts w:ascii="Verdana" w:hAnsi="Verdana"/>
                <w:b/>
                <w:bCs/>
              </w:rPr>
            </w:pPr>
          </w:p>
          <w:p w14:paraId="68EB4B29" w14:textId="3EF0CE37" w:rsidR="002727A9" w:rsidRPr="00F74BEB" w:rsidRDefault="002727A9" w:rsidP="002727A9">
            <w:pPr>
              <w:rPr>
                <w:rFonts w:ascii="Verdana" w:hAnsi="Verdana"/>
                <w:b/>
                <w:bCs/>
              </w:rPr>
            </w:pPr>
            <w:r w:rsidRPr="00F74BEB">
              <w:rPr>
                <w:rFonts w:ascii="Verdana" w:hAnsi="Verdana"/>
                <w:b/>
                <w:bCs/>
              </w:rPr>
              <w:t>Certification</w:t>
            </w:r>
          </w:p>
        </w:tc>
      </w:tr>
      <w:tr w:rsidR="002727A9" w14:paraId="29F29641" w14:textId="77777777" w:rsidTr="002727A9">
        <w:tc>
          <w:tcPr>
            <w:tcW w:w="11155" w:type="dxa"/>
            <w:gridSpan w:val="8"/>
            <w:tcBorders>
              <w:bottom w:val="nil"/>
            </w:tcBorders>
          </w:tcPr>
          <w:p w14:paraId="0A278A55" w14:textId="19AC21FD" w:rsidR="002727A9" w:rsidRPr="006424CF" w:rsidRDefault="002727A9" w:rsidP="002727A9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>I hereby certify that the above is a true, complete, and correct statement.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74BEB">
              <w:rPr>
                <w:rFonts w:ascii="Verdana" w:hAnsi="Verdana"/>
                <w:b/>
                <w:bCs/>
                <w:sz w:val="14"/>
                <w:szCs w:val="14"/>
              </w:rPr>
              <w:t>(Not valid unless signed by both lobbyist and employer.)</w:t>
            </w:r>
          </w:p>
        </w:tc>
      </w:tr>
      <w:tr w:rsidR="002727A9" w14:paraId="6B700370" w14:textId="77777777" w:rsidTr="002727A9">
        <w:tc>
          <w:tcPr>
            <w:tcW w:w="2788" w:type="dxa"/>
            <w:tcBorders>
              <w:top w:val="nil"/>
              <w:bottom w:val="nil"/>
              <w:right w:val="nil"/>
            </w:tcBorders>
          </w:tcPr>
          <w:p w14:paraId="5D88952E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538F095D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77990452" w14:textId="4152593C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Lobbyist’s signature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AAAF2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0AC5710F" w14:textId="32DC6B3C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4447B2E7" w14:textId="0F738A5F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FF85B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3A6A9000" w14:textId="7D227036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0DA71E2A" w14:textId="00F7B86B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signature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</w:tcBorders>
          </w:tcPr>
          <w:p w14:paraId="18D7599F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0578DA48" w14:textId="085AA778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02D61F00" w14:textId="7026D1F4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2727A9" w14:paraId="2A509F26" w14:textId="77777777" w:rsidTr="002727A9">
        <w:tc>
          <w:tcPr>
            <w:tcW w:w="2788" w:type="dxa"/>
            <w:tcBorders>
              <w:top w:val="nil"/>
              <w:bottom w:val="nil"/>
              <w:right w:val="nil"/>
            </w:tcBorders>
          </w:tcPr>
          <w:p w14:paraId="39D40B11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9513D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E3E44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</w:tcBorders>
          </w:tcPr>
          <w:p w14:paraId="46579DE1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7A9" w14:paraId="38EAE787" w14:textId="77777777" w:rsidTr="002727A9">
        <w:trPr>
          <w:trHeight w:val="558"/>
        </w:trPr>
        <w:tc>
          <w:tcPr>
            <w:tcW w:w="2788" w:type="dxa"/>
            <w:tcBorders>
              <w:top w:val="nil"/>
              <w:bottom w:val="single" w:sz="4" w:space="0" w:color="auto"/>
              <w:right w:val="nil"/>
            </w:tcBorders>
          </w:tcPr>
          <w:p w14:paraId="5BA974E1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C16B" w14:textId="77777777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8AB0" w14:textId="4B5CF4EE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0509EC02" w14:textId="2D37CDD1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name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</w:tcBorders>
          </w:tcPr>
          <w:p w14:paraId="1895F6FD" w14:textId="77777777" w:rsid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68AFBCCD" w14:textId="67A264C9" w:rsidR="002727A9" w:rsidRPr="002727A9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title</w:t>
            </w:r>
          </w:p>
        </w:tc>
      </w:tr>
    </w:tbl>
    <w:p w14:paraId="6D4E5BC6" w14:textId="7223A51A" w:rsidR="009B16B7" w:rsidRDefault="009B16B7" w:rsidP="00F74BEB">
      <w:pPr>
        <w:rPr>
          <w:rFonts w:ascii="Verdana" w:hAnsi="Verdana"/>
          <w:b/>
          <w:bCs/>
        </w:rPr>
      </w:pPr>
    </w:p>
    <w:p w14:paraId="0CF3B025" w14:textId="77777777" w:rsidR="006873F5" w:rsidRPr="006873F5" w:rsidRDefault="006873F5" w:rsidP="006873F5">
      <w:pPr>
        <w:ind w:left="-900"/>
        <w:rPr>
          <w:rFonts w:ascii="Verdana" w:hAnsi="Verdana"/>
          <w:b/>
          <w:bCs/>
        </w:rPr>
      </w:pPr>
    </w:p>
    <w:sectPr w:rsidR="006873F5" w:rsidRPr="006873F5" w:rsidSect="00F74BE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25C6" w14:textId="77777777" w:rsidR="006B75DF" w:rsidRDefault="006B75DF" w:rsidP="006B75DF">
      <w:r>
        <w:separator/>
      </w:r>
    </w:p>
  </w:endnote>
  <w:endnote w:type="continuationSeparator" w:id="0">
    <w:p w14:paraId="56744C50" w14:textId="77777777" w:rsidR="006B75DF" w:rsidRDefault="006B75DF" w:rsidP="006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187D" w14:textId="77777777" w:rsidR="006B75DF" w:rsidRDefault="006B75DF" w:rsidP="006B75DF">
      <w:r>
        <w:separator/>
      </w:r>
    </w:p>
  </w:footnote>
  <w:footnote w:type="continuationSeparator" w:id="0">
    <w:p w14:paraId="6840123F" w14:textId="77777777" w:rsidR="006B75DF" w:rsidRDefault="006B75DF" w:rsidP="006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5"/>
    <w:rsid w:val="00101F4B"/>
    <w:rsid w:val="00152C90"/>
    <w:rsid w:val="002727A9"/>
    <w:rsid w:val="006424CF"/>
    <w:rsid w:val="006873F5"/>
    <w:rsid w:val="006B75DF"/>
    <w:rsid w:val="00801ED1"/>
    <w:rsid w:val="009B16B7"/>
    <w:rsid w:val="00D14E61"/>
    <w:rsid w:val="00E75A22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5ADD"/>
  <w15:chartTrackingRefBased/>
  <w15:docId w15:val="{ED80EF73-5D39-48A5-BC5F-03C37A5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</cp:revision>
  <dcterms:created xsi:type="dcterms:W3CDTF">2022-10-17T20:47:00Z</dcterms:created>
  <dcterms:modified xsi:type="dcterms:W3CDTF">2022-10-17T22:36:00Z</dcterms:modified>
</cp:coreProperties>
</file>